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40" w:rsidRPr="00D941D1" w:rsidRDefault="00137F93" w:rsidP="00AD1240">
      <w:pPr>
        <w:ind w:left="4248"/>
      </w:pPr>
      <w:r w:rsidRPr="00D941D1">
        <w:t xml:space="preserve">                         </w:t>
      </w:r>
      <w:r w:rsidR="00666885" w:rsidRPr="00D941D1">
        <w:t>ООО «Вечерний Волгодонск»</w:t>
      </w:r>
    </w:p>
    <w:p w:rsidR="00AD1240" w:rsidRPr="00D941D1" w:rsidRDefault="00AD1240" w:rsidP="00A85C0C"/>
    <w:p w:rsidR="00C60343" w:rsidRPr="00D941D1" w:rsidRDefault="00C60343" w:rsidP="00A85C0C"/>
    <w:p w:rsidR="00BB0789" w:rsidRPr="00D941D1" w:rsidRDefault="00BB0789" w:rsidP="00137F93">
      <w:pPr>
        <w:jc w:val="both"/>
      </w:pPr>
    </w:p>
    <w:p w:rsidR="00BB0789" w:rsidRPr="00D941D1" w:rsidRDefault="00BB0789" w:rsidP="0069627B">
      <w:pPr>
        <w:ind w:left="1416" w:firstLine="708"/>
        <w:jc w:val="both"/>
      </w:pPr>
    </w:p>
    <w:p w:rsidR="00137F93" w:rsidRDefault="00137F93" w:rsidP="0069627B">
      <w:pPr>
        <w:ind w:firstLine="708"/>
        <w:jc w:val="both"/>
      </w:pPr>
    </w:p>
    <w:p w:rsidR="00854D51" w:rsidRDefault="00854D51" w:rsidP="0069627B">
      <w:pPr>
        <w:ind w:firstLine="708"/>
        <w:jc w:val="both"/>
      </w:pPr>
    </w:p>
    <w:p w:rsidR="00854D51" w:rsidRDefault="00854D51" w:rsidP="0069627B">
      <w:pPr>
        <w:ind w:firstLine="708"/>
        <w:jc w:val="both"/>
      </w:pPr>
    </w:p>
    <w:p w:rsidR="00FA1CB4" w:rsidRDefault="00FA1CB4" w:rsidP="0069627B">
      <w:pPr>
        <w:ind w:firstLine="708"/>
        <w:jc w:val="both"/>
      </w:pPr>
    </w:p>
    <w:p w:rsidR="00FA1CB4" w:rsidRPr="00D941D1" w:rsidRDefault="00FA1CB4" w:rsidP="0069627B">
      <w:pPr>
        <w:ind w:firstLine="708"/>
        <w:jc w:val="both"/>
      </w:pPr>
    </w:p>
    <w:p w:rsidR="00AD1240" w:rsidRPr="00E00878" w:rsidRDefault="00AD1240" w:rsidP="00E00878">
      <w:pPr>
        <w:ind w:firstLine="708"/>
        <w:jc w:val="both"/>
        <w:rPr>
          <w:b/>
          <w:i/>
          <w:u w:val="single"/>
        </w:rPr>
      </w:pPr>
      <w:r w:rsidRPr="00E00878">
        <w:t xml:space="preserve">Комитет по управлению имуществом города Волгодонска просит </w:t>
      </w:r>
      <w:r w:rsidRPr="00E00878">
        <w:rPr>
          <w:b/>
          <w:i/>
          <w:u w:val="single"/>
        </w:rPr>
        <w:t>опубликовать</w:t>
      </w:r>
      <w:r w:rsidR="00E70F4B" w:rsidRPr="00E00878">
        <w:rPr>
          <w:b/>
          <w:i/>
          <w:u w:val="single"/>
        </w:rPr>
        <w:t xml:space="preserve"> не позднее</w:t>
      </w:r>
      <w:r w:rsidR="004959AB" w:rsidRPr="00E00878">
        <w:rPr>
          <w:b/>
          <w:i/>
          <w:u w:val="single"/>
        </w:rPr>
        <w:t xml:space="preserve"> 01</w:t>
      </w:r>
      <w:r w:rsidR="00FE2D64" w:rsidRPr="00E00878">
        <w:rPr>
          <w:b/>
          <w:i/>
          <w:u w:val="single"/>
        </w:rPr>
        <w:t xml:space="preserve"> </w:t>
      </w:r>
      <w:r w:rsidR="004959AB" w:rsidRPr="00E00878">
        <w:rPr>
          <w:b/>
          <w:i/>
          <w:u w:val="single"/>
        </w:rPr>
        <w:t>июня</w:t>
      </w:r>
      <w:r w:rsidR="00FE2D64" w:rsidRPr="00E00878">
        <w:rPr>
          <w:b/>
          <w:i/>
          <w:u w:val="single"/>
        </w:rPr>
        <w:t xml:space="preserve"> </w:t>
      </w:r>
      <w:r w:rsidR="00CC3DD1" w:rsidRPr="00E00878">
        <w:rPr>
          <w:b/>
          <w:i/>
          <w:u w:val="single"/>
        </w:rPr>
        <w:t>20</w:t>
      </w:r>
      <w:r w:rsidR="00592F05" w:rsidRPr="00E00878">
        <w:rPr>
          <w:b/>
          <w:i/>
          <w:u w:val="single"/>
        </w:rPr>
        <w:t>1</w:t>
      </w:r>
      <w:r w:rsidR="004959AB" w:rsidRPr="00E00878">
        <w:rPr>
          <w:b/>
          <w:i/>
          <w:u w:val="single"/>
        </w:rPr>
        <w:t>3</w:t>
      </w:r>
      <w:r w:rsidRPr="00E00878">
        <w:rPr>
          <w:b/>
          <w:i/>
          <w:u w:val="single"/>
        </w:rPr>
        <w:t xml:space="preserve"> года извещение о проведен</w:t>
      </w:r>
      <w:proofErr w:type="gramStart"/>
      <w:r w:rsidRPr="00E00878">
        <w:rPr>
          <w:b/>
          <w:i/>
          <w:u w:val="single"/>
        </w:rPr>
        <w:t>ии ау</w:t>
      </w:r>
      <w:proofErr w:type="gramEnd"/>
      <w:r w:rsidRPr="00E00878">
        <w:rPr>
          <w:b/>
          <w:i/>
          <w:u w:val="single"/>
        </w:rPr>
        <w:t>кциона:</w:t>
      </w:r>
    </w:p>
    <w:p w:rsidR="00AD1240" w:rsidRPr="00E00878" w:rsidRDefault="00777966" w:rsidP="00E00878">
      <w:pPr>
        <w:ind w:firstLine="708"/>
        <w:jc w:val="both"/>
        <w:rPr>
          <w:b/>
          <w:bCs/>
        </w:rPr>
      </w:pPr>
      <w:r w:rsidRPr="00E00878">
        <w:t xml:space="preserve">       </w:t>
      </w:r>
      <w:proofErr w:type="gramStart"/>
      <w:r w:rsidR="00AD1240" w:rsidRPr="00E00878">
        <w:t>«Организатор торгов - Комитет по управлению имуществом города Волгодонска на основании постановлени</w:t>
      </w:r>
      <w:r w:rsidR="001D3618" w:rsidRPr="00E00878">
        <w:t>й</w:t>
      </w:r>
      <w:r w:rsidR="00857613" w:rsidRPr="00E00878">
        <w:t xml:space="preserve"> </w:t>
      </w:r>
      <w:r w:rsidR="009342A9" w:rsidRPr="00E00878">
        <w:t>Администрации</w:t>
      </w:r>
      <w:r w:rsidR="00857613" w:rsidRPr="00E00878">
        <w:t xml:space="preserve"> города Волгодонска</w:t>
      </w:r>
      <w:r w:rsidR="00AD1240" w:rsidRPr="00E00878">
        <w:t xml:space="preserve"> от </w:t>
      </w:r>
      <w:r w:rsidR="001D3618" w:rsidRPr="00E00878">
        <w:t>2</w:t>
      </w:r>
      <w:r w:rsidR="004959AB" w:rsidRPr="00E00878">
        <w:t>5</w:t>
      </w:r>
      <w:r w:rsidR="009342A9" w:rsidRPr="00E00878">
        <w:t>.</w:t>
      </w:r>
      <w:r w:rsidR="003B2C4B" w:rsidRPr="00E00878">
        <w:t>0</w:t>
      </w:r>
      <w:r w:rsidR="004959AB" w:rsidRPr="00E00878">
        <w:t>3</w:t>
      </w:r>
      <w:r w:rsidR="005E31DD" w:rsidRPr="00E00878">
        <w:t>.20</w:t>
      </w:r>
      <w:r w:rsidR="004959AB" w:rsidRPr="00E00878">
        <w:t>13</w:t>
      </w:r>
      <w:r w:rsidR="005E31DD" w:rsidRPr="00E00878">
        <w:t xml:space="preserve"> № </w:t>
      </w:r>
      <w:r w:rsidR="004959AB" w:rsidRPr="00E00878">
        <w:t>1005</w:t>
      </w:r>
      <w:r w:rsidR="001D3618" w:rsidRPr="00E00878">
        <w:t xml:space="preserve"> </w:t>
      </w:r>
      <w:r w:rsidR="005E31DD" w:rsidRPr="00E00878">
        <w:t>«</w:t>
      </w:r>
      <w:r w:rsidR="008F5251" w:rsidRPr="00E00878">
        <w:t>О проведении торгов в форме аукциона по продаже земельн</w:t>
      </w:r>
      <w:r w:rsidR="00F30F25" w:rsidRPr="00E00878">
        <w:t>ых</w:t>
      </w:r>
      <w:r w:rsidR="008F5251" w:rsidRPr="00E00878">
        <w:t xml:space="preserve"> участк</w:t>
      </w:r>
      <w:r w:rsidR="00F30F25" w:rsidRPr="00E00878">
        <w:t>ов</w:t>
      </w:r>
      <w:r w:rsidR="008F5251" w:rsidRPr="00E00878">
        <w:t xml:space="preserve"> для индивидуального жилищного строительства </w:t>
      </w:r>
      <w:r w:rsidR="00592F05" w:rsidRPr="00E00878">
        <w:t xml:space="preserve">по </w:t>
      </w:r>
      <w:r w:rsidR="004959AB" w:rsidRPr="00E00878">
        <w:t>проезду Среднему</w:t>
      </w:r>
      <w:r w:rsidR="008F5251" w:rsidRPr="00E00878">
        <w:t>»</w:t>
      </w:r>
      <w:r w:rsidR="004959AB" w:rsidRPr="00E00878">
        <w:t>, от 25.03.2013 № 1006</w:t>
      </w:r>
      <w:r w:rsidR="001D3618" w:rsidRPr="00E00878">
        <w:t xml:space="preserve"> «О проведении торгов в форме аукциона по продаже земельных участков для индивидуального жилищного строительства по </w:t>
      </w:r>
      <w:r w:rsidR="004959AB" w:rsidRPr="00E00878">
        <w:t>улице Академика Королева</w:t>
      </w:r>
      <w:r w:rsidR="001D3618" w:rsidRPr="00E00878">
        <w:t>»</w:t>
      </w:r>
      <w:r w:rsidR="005E31DD" w:rsidRPr="00E00878">
        <w:t xml:space="preserve"> </w:t>
      </w:r>
      <w:r w:rsidR="00AD1240" w:rsidRPr="00E00878">
        <w:rPr>
          <w:b/>
          <w:bCs/>
          <w:i/>
        </w:rPr>
        <w:t>объявляет о проведении</w:t>
      </w:r>
      <w:r w:rsidR="00700122" w:rsidRPr="00E00878">
        <w:rPr>
          <w:b/>
          <w:bCs/>
          <w:i/>
        </w:rPr>
        <w:t xml:space="preserve"> </w:t>
      </w:r>
      <w:r w:rsidR="004959AB" w:rsidRPr="00E00878">
        <w:rPr>
          <w:b/>
          <w:bCs/>
          <w:i/>
          <w:u w:val="single"/>
        </w:rPr>
        <w:t>09</w:t>
      </w:r>
      <w:r w:rsidR="00FE2D64" w:rsidRPr="00E00878">
        <w:rPr>
          <w:b/>
          <w:bCs/>
          <w:i/>
          <w:u w:val="single"/>
        </w:rPr>
        <w:t xml:space="preserve"> </w:t>
      </w:r>
      <w:r w:rsidR="004959AB" w:rsidRPr="00E00878">
        <w:rPr>
          <w:b/>
          <w:bCs/>
          <w:i/>
          <w:u w:val="single"/>
        </w:rPr>
        <w:t>июля</w:t>
      </w:r>
      <w:proofErr w:type="gramEnd"/>
      <w:r w:rsidR="00FE2D64" w:rsidRPr="00E00878">
        <w:rPr>
          <w:b/>
          <w:bCs/>
          <w:i/>
          <w:u w:val="single"/>
        </w:rPr>
        <w:t xml:space="preserve"> </w:t>
      </w:r>
      <w:r w:rsidR="00AD1240" w:rsidRPr="00E00878">
        <w:rPr>
          <w:b/>
          <w:bCs/>
          <w:i/>
          <w:u w:val="single"/>
        </w:rPr>
        <w:t>20</w:t>
      </w:r>
      <w:r w:rsidR="00DF0796" w:rsidRPr="00E00878">
        <w:rPr>
          <w:b/>
          <w:bCs/>
          <w:i/>
          <w:u w:val="single"/>
        </w:rPr>
        <w:t>1</w:t>
      </w:r>
      <w:r w:rsidR="004959AB" w:rsidRPr="00E00878">
        <w:rPr>
          <w:b/>
          <w:bCs/>
          <w:i/>
          <w:u w:val="single"/>
        </w:rPr>
        <w:t>3</w:t>
      </w:r>
      <w:r w:rsidR="00AD1240" w:rsidRPr="00E00878">
        <w:rPr>
          <w:b/>
          <w:bCs/>
          <w:i/>
          <w:u w:val="single"/>
        </w:rPr>
        <w:t xml:space="preserve"> года в 1</w:t>
      </w:r>
      <w:r w:rsidR="00592F05" w:rsidRPr="00E00878">
        <w:rPr>
          <w:b/>
          <w:bCs/>
          <w:i/>
          <w:u w:val="single"/>
        </w:rPr>
        <w:t>0</w:t>
      </w:r>
      <w:r w:rsidR="00AD1240" w:rsidRPr="00E00878">
        <w:rPr>
          <w:b/>
          <w:bCs/>
          <w:i/>
          <w:u w:val="single"/>
        </w:rPr>
        <w:t>.00 часов</w:t>
      </w:r>
      <w:r w:rsidR="00AD1240" w:rsidRPr="00E00878">
        <w:rPr>
          <w:b/>
          <w:bCs/>
          <w:i/>
        </w:rPr>
        <w:t xml:space="preserve"> по адресу: г. Волгодонск, ул. </w:t>
      </w:r>
      <w:proofErr w:type="gramStart"/>
      <w:r w:rsidR="00E70F4B" w:rsidRPr="00E00878">
        <w:rPr>
          <w:b/>
          <w:bCs/>
          <w:i/>
        </w:rPr>
        <w:t>Л</w:t>
      </w:r>
      <w:r w:rsidR="00AD1240" w:rsidRPr="00E00878">
        <w:rPr>
          <w:b/>
          <w:bCs/>
          <w:i/>
        </w:rPr>
        <w:t>ени</w:t>
      </w:r>
      <w:r w:rsidR="00421C27" w:rsidRPr="00E00878">
        <w:rPr>
          <w:b/>
          <w:bCs/>
          <w:i/>
        </w:rPr>
        <w:t>н</w:t>
      </w:r>
      <w:r w:rsidR="00AD1240" w:rsidRPr="00E00878">
        <w:rPr>
          <w:b/>
          <w:bCs/>
          <w:i/>
        </w:rPr>
        <w:t>градская</w:t>
      </w:r>
      <w:proofErr w:type="gramEnd"/>
      <w:r w:rsidR="00AD1240" w:rsidRPr="00E00878">
        <w:rPr>
          <w:b/>
          <w:bCs/>
          <w:i/>
        </w:rPr>
        <w:t>, 10</w:t>
      </w:r>
      <w:r w:rsidR="001D3618" w:rsidRPr="00E00878">
        <w:rPr>
          <w:b/>
          <w:bCs/>
        </w:rPr>
        <w:t xml:space="preserve">, </w:t>
      </w:r>
      <w:r w:rsidR="004959AB" w:rsidRPr="00E00878">
        <w:rPr>
          <w:b/>
          <w:bCs/>
        </w:rPr>
        <w:t xml:space="preserve">2 этаж, </w:t>
      </w:r>
      <w:r w:rsidR="001D3618" w:rsidRPr="00E00878">
        <w:rPr>
          <w:b/>
          <w:bCs/>
        </w:rPr>
        <w:t xml:space="preserve">кабинет </w:t>
      </w:r>
      <w:r w:rsidR="00AD1240" w:rsidRPr="00E00878">
        <w:rPr>
          <w:b/>
          <w:bCs/>
        </w:rPr>
        <w:t>№ 1, торгов в форме аукциона, открытого по составу участников и по форме подачи заявок.</w:t>
      </w:r>
    </w:p>
    <w:p w:rsidR="00D941D1" w:rsidRPr="00E00878" w:rsidRDefault="00D941D1" w:rsidP="00E00878">
      <w:pPr>
        <w:ind w:firstLine="708"/>
        <w:jc w:val="both"/>
        <w:rPr>
          <w:u w:val="single"/>
        </w:rPr>
      </w:pPr>
    </w:p>
    <w:p w:rsidR="00F30F25" w:rsidRPr="00E00878" w:rsidRDefault="00666885" w:rsidP="00E00878">
      <w:pPr>
        <w:ind w:firstLine="708"/>
        <w:jc w:val="both"/>
      </w:pPr>
      <w:r w:rsidRPr="00E00878">
        <w:rPr>
          <w:u w:val="single"/>
        </w:rPr>
        <w:t>Лот № 1</w:t>
      </w:r>
      <w:r w:rsidRPr="00E00878">
        <w:t xml:space="preserve"> «</w:t>
      </w:r>
      <w:r w:rsidR="00592F05" w:rsidRPr="00E00878">
        <w:t xml:space="preserve">Земельный участок, из земель населенных пунктов, предназначенный для индивидуального жилищного строительства </w:t>
      </w:r>
      <w:r w:rsidR="009342A9" w:rsidRPr="00E00878">
        <w:t xml:space="preserve">с кадастровым номером </w:t>
      </w:r>
      <w:r w:rsidR="00F30F25" w:rsidRPr="00E00878">
        <w:t>61:48:00</w:t>
      </w:r>
      <w:r w:rsidR="008250C8" w:rsidRPr="00E00878">
        <w:t>40237</w:t>
      </w:r>
      <w:r w:rsidR="00F30F25" w:rsidRPr="00E00878">
        <w:t>:</w:t>
      </w:r>
      <w:r w:rsidR="008250C8" w:rsidRPr="00E00878">
        <w:t>323</w:t>
      </w:r>
      <w:r w:rsidR="00FD01CD" w:rsidRPr="00E00878">
        <w:t xml:space="preserve">, площадью </w:t>
      </w:r>
      <w:r w:rsidR="008250C8" w:rsidRPr="00E00878">
        <w:t>544</w:t>
      </w:r>
      <w:r w:rsidR="00F30F25" w:rsidRPr="00E00878">
        <w:t xml:space="preserve"> кв.м., по адресу: </w:t>
      </w:r>
      <w:proofErr w:type="gramStart"/>
      <w:r w:rsidR="00F30F25" w:rsidRPr="00E00878">
        <w:t>г</w:t>
      </w:r>
      <w:proofErr w:type="gramEnd"/>
      <w:r w:rsidR="00F30F25" w:rsidRPr="00E00878">
        <w:t xml:space="preserve">. Волгодонск, </w:t>
      </w:r>
      <w:r w:rsidR="00183538" w:rsidRPr="00E00878">
        <w:t xml:space="preserve"> </w:t>
      </w:r>
      <w:r w:rsidR="008250C8" w:rsidRPr="00E00878">
        <w:t>проезд Средний, 1/51 г</w:t>
      </w:r>
      <w:r w:rsidR="001D3618" w:rsidRPr="00E00878">
        <w:t>»</w:t>
      </w:r>
      <w:r w:rsidR="00F30F25" w:rsidRPr="00E00878">
        <w:t>;</w:t>
      </w:r>
    </w:p>
    <w:p w:rsidR="00F30F25" w:rsidRPr="00E00878" w:rsidRDefault="00F30F25" w:rsidP="00E00878">
      <w:pPr>
        <w:ind w:firstLine="708"/>
        <w:jc w:val="both"/>
      </w:pPr>
      <w:r w:rsidRPr="00E00878">
        <w:rPr>
          <w:i/>
          <w:u w:val="single"/>
        </w:rPr>
        <w:t>Начальная цена земельного участка</w:t>
      </w:r>
      <w:r w:rsidR="001D3618" w:rsidRPr="00E00878">
        <w:rPr>
          <w:i/>
          <w:u w:val="single"/>
        </w:rPr>
        <w:t xml:space="preserve"> </w:t>
      </w:r>
      <w:r w:rsidRPr="00E00878">
        <w:t>–</w:t>
      </w:r>
      <w:r w:rsidR="001D3618" w:rsidRPr="00E00878">
        <w:t xml:space="preserve"> </w:t>
      </w:r>
      <w:r w:rsidR="008250C8" w:rsidRPr="00E00878">
        <w:rPr>
          <w:b/>
          <w:i/>
          <w:u w:val="single"/>
        </w:rPr>
        <w:t>334 000</w:t>
      </w:r>
      <w:r w:rsidRPr="00E00878">
        <w:rPr>
          <w:b/>
          <w:i/>
          <w:u w:val="single"/>
        </w:rPr>
        <w:t xml:space="preserve"> рублей</w:t>
      </w:r>
      <w:r w:rsidRPr="00E00878">
        <w:t>.</w:t>
      </w:r>
    </w:p>
    <w:p w:rsidR="00F30F25" w:rsidRPr="00E00878" w:rsidRDefault="00F30F25" w:rsidP="00E00878">
      <w:pPr>
        <w:ind w:firstLine="708"/>
        <w:jc w:val="both"/>
      </w:pPr>
      <w:r w:rsidRPr="00E00878">
        <w:rPr>
          <w:i/>
          <w:u w:val="single"/>
        </w:rPr>
        <w:t>Задаток по лоту</w:t>
      </w:r>
      <w:r w:rsidR="00D225D7" w:rsidRPr="00E00878">
        <w:rPr>
          <w:i/>
          <w:u w:val="single"/>
        </w:rPr>
        <w:t xml:space="preserve"> </w:t>
      </w:r>
      <w:r w:rsidRPr="00E00878">
        <w:rPr>
          <w:i/>
          <w:u w:val="single"/>
        </w:rPr>
        <w:t>–</w:t>
      </w:r>
      <w:r w:rsidR="00D225D7" w:rsidRPr="00E00878">
        <w:rPr>
          <w:i/>
          <w:u w:val="single"/>
        </w:rPr>
        <w:t xml:space="preserve"> </w:t>
      </w:r>
      <w:r w:rsidRPr="00E00878">
        <w:rPr>
          <w:i/>
          <w:u w:val="single"/>
        </w:rPr>
        <w:t>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="008250C8" w:rsidRPr="00E00878">
        <w:rPr>
          <w:b/>
          <w:i/>
          <w:u w:val="single"/>
        </w:rPr>
        <w:t>66 800</w:t>
      </w:r>
      <w:r w:rsidR="00D225D7" w:rsidRPr="00E00878">
        <w:rPr>
          <w:b/>
          <w:i/>
          <w:u w:val="single"/>
        </w:rPr>
        <w:t xml:space="preserve"> </w:t>
      </w:r>
      <w:r w:rsidRPr="00E00878">
        <w:rPr>
          <w:b/>
          <w:i/>
          <w:u w:val="single"/>
        </w:rPr>
        <w:t>рублей</w:t>
      </w:r>
      <w:r w:rsidRPr="00E00878">
        <w:t>;</w:t>
      </w:r>
    </w:p>
    <w:p w:rsidR="00F30F25" w:rsidRPr="00E00878" w:rsidRDefault="00F30F25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>аукциона 5% начальной цены  земельного участка</w:t>
      </w:r>
      <w:r w:rsidR="00D225D7" w:rsidRPr="00E00878">
        <w:rPr>
          <w:i/>
          <w:u w:val="single"/>
        </w:rPr>
        <w:t xml:space="preserve"> </w:t>
      </w:r>
      <w:r w:rsidRPr="00E00878">
        <w:rPr>
          <w:i/>
        </w:rPr>
        <w:t>–</w:t>
      </w:r>
      <w:r w:rsidR="00D225D7" w:rsidRPr="00E00878">
        <w:rPr>
          <w:i/>
        </w:rPr>
        <w:t xml:space="preserve"> </w:t>
      </w:r>
      <w:r w:rsidR="008250C8" w:rsidRPr="00E00878">
        <w:rPr>
          <w:b/>
          <w:i/>
          <w:u w:val="single"/>
        </w:rPr>
        <w:t>16 700</w:t>
      </w:r>
      <w:r w:rsidRPr="00E00878">
        <w:rPr>
          <w:b/>
          <w:i/>
          <w:u w:val="single"/>
        </w:rPr>
        <w:t xml:space="preserve"> рублей.</w:t>
      </w:r>
    </w:p>
    <w:p w:rsidR="00F30F25" w:rsidRPr="00E00878" w:rsidRDefault="00F30F25" w:rsidP="00E00878">
      <w:pPr>
        <w:ind w:firstLine="708"/>
        <w:jc w:val="both"/>
      </w:pPr>
    </w:p>
    <w:p w:rsidR="008250C8" w:rsidRPr="00E00878" w:rsidRDefault="00D225D7" w:rsidP="00E00878">
      <w:pPr>
        <w:ind w:firstLine="708"/>
        <w:jc w:val="both"/>
      </w:pPr>
      <w:r w:rsidRPr="00E00878">
        <w:rPr>
          <w:u w:val="single"/>
        </w:rPr>
        <w:t>Лот № 2</w:t>
      </w:r>
      <w:r w:rsidRPr="00E00878">
        <w:t xml:space="preserve"> </w:t>
      </w:r>
      <w:r w:rsidR="008250C8" w:rsidRPr="00E00878">
        <w:t xml:space="preserve">«Земельный участок, из земель населенных пунктов, предназначенный для индивидуального жилищного строительства с кадастровым номером 61:48:0040237:368, площадью 751 кв.м., по адресу: </w:t>
      </w:r>
      <w:proofErr w:type="gramStart"/>
      <w:r w:rsidR="008250C8" w:rsidRPr="00E00878">
        <w:t>г</w:t>
      </w:r>
      <w:proofErr w:type="gramEnd"/>
      <w:r w:rsidR="008250C8" w:rsidRPr="00E00878">
        <w:t>. Волгодонск,  проезд Средний, 3»;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Pr="00E00878">
        <w:rPr>
          <w:b/>
          <w:i/>
          <w:u w:val="single"/>
        </w:rPr>
        <w:t>461 000 рублей</w:t>
      </w:r>
      <w:r w:rsidRPr="00E00878">
        <w:t>.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Pr="00E00878">
        <w:rPr>
          <w:b/>
          <w:i/>
          <w:u w:val="single"/>
        </w:rPr>
        <w:t>92 200 рублей</w:t>
      </w:r>
      <w:r w:rsidRPr="00E00878">
        <w:t>;</w:t>
      </w:r>
    </w:p>
    <w:p w:rsidR="00FD01CD" w:rsidRPr="00E00878" w:rsidRDefault="008250C8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Pr="00E00878">
        <w:rPr>
          <w:b/>
          <w:i/>
          <w:u w:val="single"/>
        </w:rPr>
        <w:t>23 050 рублей.</w:t>
      </w:r>
    </w:p>
    <w:p w:rsidR="00F30F25" w:rsidRPr="00E00878" w:rsidRDefault="00F30F25" w:rsidP="00E00878">
      <w:pPr>
        <w:ind w:firstLine="708"/>
        <w:jc w:val="both"/>
      </w:pPr>
    </w:p>
    <w:p w:rsidR="008250C8" w:rsidRPr="00E00878" w:rsidRDefault="00D225D7" w:rsidP="00E00878">
      <w:pPr>
        <w:ind w:firstLine="708"/>
        <w:jc w:val="both"/>
      </w:pPr>
      <w:r w:rsidRPr="00E00878">
        <w:rPr>
          <w:u w:val="single"/>
        </w:rPr>
        <w:t>Лот № 3</w:t>
      </w:r>
      <w:r w:rsidRPr="00E00878">
        <w:t xml:space="preserve"> </w:t>
      </w:r>
      <w:r w:rsidR="008250C8" w:rsidRPr="00E00878">
        <w:t xml:space="preserve">«Земельный участок, из земель населенных пунктов, предназначенный для индивидуального жилищного строительства с кадастровым номером 61:48:0040237:361, площадью 567 кв.м., по адресу: </w:t>
      </w:r>
      <w:proofErr w:type="gramStart"/>
      <w:r w:rsidR="008250C8" w:rsidRPr="00E00878">
        <w:t>г</w:t>
      </w:r>
      <w:proofErr w:type="gramEnd"/>
      <w:r w:rsidR="008250C8" w:rsidRPr="00E00878">
        <w:t>. Волгодонск,  проезд Средний, 5»;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Pr="00E00878">
        <w:rPr>
          <w:b/>
          <w:i/>
          <w:u w:val="single"/>
        </w:rPr>
        <w:t>348 0</w:t>
      </w:r>
      <w:r w:rsidR="004850D5">
        <w:rPr>
          <w:b/>
          <w:i/>
          <w:u w:val="single"/>
        </w:rPr>
        <w:t>0</w:t>
      </w:r>
      <w:r w:rsidRPr="00E00878">
        <w:rPr>
          <w:b/>
          <w:i/>
          <w:u w:val="single"/>
        </w:rPr>
        <w:t>0 рублей</w:t>
      </w:r>
      <w:r w:rsidRPr="00E00878">
        <w:t>.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Pr="00E00878">
        <w:rPr>
          <w:b/>
          <w:i/>
          <w:u w:val="single"/>
        </w:rPr>
        <w:t>69 600 рублей</w:t>
      </w:r>
      <w:r w:rsidRPr="00E00878">
        <w:t>;</w:t>
      </w:r>
    </w:p>
    <w:p w:rsidR="005730C6" w:rsidRPr="00E00878" w:rsidRDefault="008250C8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Pr="00E00878">
        <w:rPr>
          <w:b/>
          <w:i/>
          <w:u w:val="single"/>
        </w:rPr>
        <w:t>17 400 рублей.</w:t>
      </w:r>
    </w:p>
    <w:p w:rsidR="00F30F25" w:rsidRPr="00E00878" w:rsidRDefault="00F30F25" w:rsidP="00E00878">
      <w:pPr>
        <w:ind w:firstLine="708"/>
        <w:jc w:val="both"/>
      </w:pPr>
    </w:p>
    <w:p w:rsidR="008250C8" w:rsidRPr="00E00878" w:rsidRDefault="00D225D7" w:rsidP="00E00878">
      <w:pPr>
        <w:ind w:firstLine="708"/>
        <w:jc w:val="both"/>
      </w:pPr>
      <w:r w:rsidRPr="00E00878">
        <w:rPr>
          <w:u w:val="single"/>
        </w:rPr>
        <w:t>Лот № 4</w:t>
      </w:r>
      <w:r w:rsidRPr="00E00878">
        <w:t xml:space="preserve"> </w:t>
      </w:r>
      <w:r w:rsidR="008250C8" w:rsidRPr="00E00878">
        <w:t xml:space="preserve">«Земельный участок, из земель населенных пунктов, предназначенный для индивидуального жилищного строительства с кадастровым номером 61:48:0040237:319, площадью 650 кв.м., по адресу: </w:t>
      </w:r>
      <w:proofErr w:type="gramStart"/>
      <w:r w:rsidR="008250C8" w:rsidRPr="00E00878">
        <w:t>г</w:t>
      </w:r>
      <w:proofErr w:type="gramEnd"/>
      <w:r w:rsidR="008250C8" w:rsidRPr="00E00878">
        <w:t>. Волгодонск,  проезд Средний, 11»;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Pr="00E00878">
        <w:rPr>
          <w:b/>
          <w:i/>
          <w:u w:val="single"/>
        </w:rPr>
        <w:t>399 000 рублей</w:t>
      </w:r>
      <w:r w:rsidRPr="00E00878">
        <w:t>.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Pr="00E00878">
        <w:rPr>
          <w:b/>
          <w:i/>
          <w:u w:val="single"/>
        </w:rPr>
        <w:t>79 800 рублей</w:t>
      </w:r>
      <w:r w:rsidRPr="00E00878">
        <w:t>;</w:t>
      </w:r>
    </w:p>
    <w:p w:rsidR="005730C6" w:rsidRPr="00E00878" w:rsidRDefault="008250C8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Pr="00E00878">
        <w:rPr>
          <w:b/>
          <w:i/>
          <w:u w:val="single"/>
        </w:rPr>
        <w:t>19 950 рублей.</w:t>
      </w:r>
    </w:p>
    <w:p w:rsidR="00F30F25" w:rsidRPr="00E00878" w:rsidRDefault="00F30F25" w:rsidP="00E00878">
      <w:pPr>
        <w:ind w:firstLine="708"/>
        <w:jc w:val="both"/>
      </w:pPr>
    </w:p>
    <w:p w:rsidR="008250C8" w:rsidRPr="00E00878" w:rsidRDefault="00D225D7" w:rsidP="00E00878">
      <w:pPr>
        <w:ind w:firstLine="708"/>
        <w:jc w:val="both"/>
      </w:pPr>
      <w:r w:rsidRPr="00E00878">
        <w:rPr>
          <w:u w:val="single"/>
        </w:rPr>
        <w:t>Лот № 5</w:t>
      </w:r>
      <w:r w:rsidRPr="00E00878">
        <w:t xml:space="preserve"> </w:t>
      </w:r>
      <w:r w:rsidR="008250C8" w:rsidRPr="00E00878">
        <w:t xml:space="preserve">«Земельный участок, из земель населенных пунктов, предназначенный для индивидуального жилищного строительства с кадастровым номером 61:48:0040237:317, площадью 540 кв.м., по адресу: </w:t>
      </w:r>
      <w:proofErr w:type="gramStart"/>
      <w:r w:rsidR="008250C8" w:rsidRPr="00E00878">
        <w:t>г</w:t>
      </w:r>
      <w:proofErr w:type="gramEnd"/>
      <w:r w:rsidR="008250C8" w:rsidRPr="00E00878">
        <w:t>. Волгодонск,  проезд Средний, 13»;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Pr="00E00878">
        <w:rPr>
          <w:b/>
          <w:i/>
          <w:u w:val="single"/>
        </w:rPr>
        <w:t>332 000 рублей</w:t>
      </w:r>
      <w:r w:rsidRPr="00E00878">
        <w:t>.</w:t>
      </w:r>
    </w:p>
    <w:p w:rsidR="008250C8" w:rsidRPr="00E00878" w:rsidRDefault="008250C8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Pr="00E00878">
        <w:rPr>
          <w:b/>
          <w:i/>
          <w:u w:val="single"/>
        </w:rPr>
        <w:t>66 400 рублей</w:t>
      </w:r>
      <w:r w:rsidRPr="00E00878">
        <w:t>;</w:t>
      </w:r>
    </w:p>
    <w:p w:rsidR="005730C6" w:rsidRPr="00E00878" w:rsidRDefault="008250C8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Pr="00E00878">
        <w:rPr>
          <w:b/>
          <w:i/>
          <w:u w:val="single"/>
        </w:rPr>
        <w:t xml:space="preserve">16 </w:t>
      </w:r>
      <w:r w:rsidR="00AD1796" w:rsidRPr="00E00878">
        <w:rPr>
          <w:b/>
          <w:i/>
          <w:u w:val="single"/>
        </w:rPr>
        <w:t>6</w:t>
      </w:r>
      <w:r w:rsidRPr="00E00878">
        <w:rPr>
          <w:b/>
          <w:i/>
          <w:u w:val="single"/>
        </w:rPr>
        <w:t>00 рублей.</w:t>
      </w:r>
    </w:p>
    <w:p w:rsidR="005730C6" w:rsidRPr="00E00878" w:rsidRDefault="005730C6" w:rsidP="00E00878">
      <w:pPr>
        <w:ind w:firstLine="708"/>
        <w:jc w:val="both"/>
        <w:rPr>
          <w:u w:val="single"/>
        </w:rPr>
      </w:pPr>
      <w:r w:rsidRPr="00E00878">
        <w:rPr>
          <w:u w:val="single"/>
        </w:rPr>
        <w:t xml:space="preserve"> </w:t>
      </w:r>
    </w:p>
    <w:p w:rsidR="001B10BF" w:rsidRPr="00E00878" w:rsidRDefault="001B10BF" w:rsidP="00E00878">
      <w:pPr>
        <w:ind w:firstLine="708"/>
        <w:jc w:val="both"/>
      </w:pPr>
      <w:r w:rsidRPr="00E00878">
        <w:rPr>
          <w:u w:val="single"/>
        </w:rPr>
        <w:lastRenderedPageBreak/>
        <w:t>Лот № 6</w:t>
      </w:r>
      <w:r w:rsidRPr="00E00878">
        <w:t xml:space="preserve"> «Земельный участок, из земель населенных пунктов, предназначенный для индивидуального жилищного строительства с кадастровым номером 61:48:004023</w:t>
      </w:r>
      <w:r w:rsidR="00AD1796" w:rsidRPr="00E00878">
        <w:t>7</w:t>
      </w:r>
      <w:r w:rsidRPr="00E00878">
        <w:t>:</w:t>
      </w:r>
      <w:r w:rsidR="00AD1796" w:rsidRPr="00E00878">
        <w:t>357</w:t>
      </w:r>
      <w:r w:rsidRPr="00E00878">
        <w:t xml:space="preserve">, площадью </w:t>
      </w:r>
      <w:r w:rsidR="00AD1796" w:rsidRPr="00E00878">
        <w:t>501</w:t>
      </w:r>
      <w:r w:rsidRPr="00E00878">
        <w:t xml:space="preserve"> кв.м., по адресу: </w:t>
      </w:r>
      <w:proofErr w:type="gramStart"/>
      <w:r w:rsidRPr="00E00878">
        <w:t>г</w:t>
      </w:r>
      <w:proofErr w:type="gramEnd"/>
      <w:r w:rsidRPr="00E00878">
        <w:t xml:space="preserve">. Волгодонск,  </w:t>
      </w:r>
      <w:r w:rsidR="00AD1796" w:rsidRPr="00E00878">
        <w:t>ул. Академика Королева, 51</w:t>
      </w:r>
      <w:r w:rsidRPr="00E00878">
        <w:t>»;</w:t>
      </w:r>
    </w:p>
    <w:p w:rsidR="001B10BF" w:rsidRPr="00E00878" w:rsidRDefault="001B10BF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="00AD1796" w:rsidRPr="00E00878">
        <w:rPr>
          <w:b/>
          <w:i/>
          <w:u w:val="single"/>
        </w:rPr>
        <w:t>193 000</w:t>
      </w:r>
      <w:r w:rsidRPr="00E00878">
        <w:rPr>
          <w:b/>
          <w:i/>
          <w:u w:val="single"/>
        </w:rPr>
        <w:t xml:space="preserve"> рублей</w:t>
      </w:r>
      <w:r w:rsidRPr="00E00878">
        <w:t>.</w:t>
      </w:r>
    </w:p>
    <w:p w:rsidR="001B10BF" w:rsidRPr="00E00878" w:rsidRDefault="001B10BF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="00AD1796" w:rsidRPr="00E00878">
        <w:rPr>
          <w:b/>
          <w:i/>
          <w:u w:val="single"/>
        </w:rPr>
        <w:t>38 600</w:t>
      </w:r>
      <w:r w:rsidRPr="00E00878">
        <w:rPr>
          <w:b/>
          <w:i/>
          <w:u w:val="single"/>
        </w:rPr>
        <w:t xml:space="preserve"> рублей</w:t>
      </w:r>
      <w:r w:rsidRPr="00E00878">
        <w:t>;</w:t>
      </w:r>
    </w:p>
    <w:p w:rsidR="005730C6" w:rsidRPr="00E00878" w:rsidRDefault="001B10BF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="00AD1796" w:rsidRPr="00E00878">
        <w:rPr>
          <w:b/>
          <w:i/>
          <w:u w:val="single"/>
        </w:rPr>
        <w:t>9 650</w:t>
      </w:r>
      <w:r w:rsidRPr="00E00878">
        <w:rPr>
          <w:b/>
          <w:i/>
          <w:u w:val="single"/>
        </w:rPr>
        <w:t xml:space="preserve"> рублей.</w:t>
      </w:r>
    </w:p>
    <w:p w:rsidR="00F30F25" w:rsidRPr="00E00878" w:rsidRDefault="00F30F25" w:rsidP="00E00878">
      <w:pPr>
        <w:ind w:firstLine="708"/>
        <w:jc w:val="both"/>
      </w:pPr>
    </w:p>
    <w:p w:rsidR="00AD1796" w:rsidRPr="00E00878" w:rsidRDefault="001B10BF" w:rsidP="00E00878">
      <w:pPr>
        <w:ind w:firstLine="708"/>
        <w:jc w:val="both"/>
      </w:pPr>
      <w:r w:rsidRPr="00E00878">
        <w:rPr>
          <w:u w:val="single"/>
        </w:rPr>
        <w:t>Лот № 7</w:t>
      </w:r>
      <w:r w:rsidRPr="00E00878">
        <w:t xml:space="preserve"> </w:t>
      </w:r>
      <w:r w:rsidR="00AD1796" w:rsidRPr="00E00878">
        <w:t>«Земельный участок, из земель населенных пунктов, предназначенный для индивидуального жилищного строительства с кадастровым номером 61:48:0040237:35</w:t>
      </w:r>
      <w:r w:rsidR="004850D5">
        <w:t>8</w:t>
      </w:r>
      <w:r w:rsidR="00AD1796" w:rsidRPr="00E00878">
        <w:t>, площадью 50</w:t>
      </w:r>
      <w:r w:rsidR="004850D5">
        <w:t>0</w:t>
      </w:r>
      <w:r w:rsidR="00AD1796" w:rsidRPr="00E00878">
        <w:t xml:space="preserve"> кв.м., по адресу: </w:t>
      </w:r>
      <w:proofErr w:type="gramStart"/>
      <w:r w:rsidR="00AD1796" w:rsidRPr="00E00878">
        <w:t>г</w:t>
      </w:r>
      <w:proofErr w:type="gramEnd"/>
      <w:r w:rsidR="00AD1796" w:rsidRPr="00E00878">
        <w:t>. Волгодонск,  ул. Академика Королева, 51</w:t>
      </w:r>
      <w:r w:rsidR="004850D5">
        <w:t xml:space="preserve"> а</w:t>
      </w:r>
      <w:r w:rsidR="00AD1796" w:rsidRPr="00E00878">
        <w:t>»;</w:t>
      </w:r>
    </w:p>
    <w:p w:rsidR="00AD1796" w:rsidRPr="00E00878" w:rsidRDefault="00AD1796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Pr="00E00878">
        <w:rPr>
          <w:b/>
          <w:i/>
          <w:u w:val="single"/>
        </w:rPr>
        <w:t>19</w:t>
      </w:r>
      <w:r w:rsidR="004850D5">
        <w:rPr>
          <w:b/>
          <w:i/>
          <w:u w:val="single"/>
        </w:rPr>
        <w:t>2</w:t>
      </w:r>
      <w:r w:rsidRPr="00E00878">
        <w:rPr>
          <w:b/>
          <w:i/>
          <w:u w:val="single"/>
        </w:rPr>
        <w:t xml:space="preserve"> 000 рублей</w:t>
      </w:r>
      <w:r w:rsidRPr="00E00878">
        <w:t>.</w:t>
      </w:r>
    </w:p>
    <w:p w:rsidR="00AD1796" w:rsidRPr="00E00878" w:rsidRDefault="00AD1796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Pr="00E00878">
        <w:rPr>
          <w:b/>
          <w:i/>
          <w:u w:val="single"/>
        </w:rPr>
        <w:t>38 400 рублей</w:t>
      </w:r>
      <w:r w:rsidRPr="00E00878">
        <w:t>;</w:t>
      </w:r>
    </w:p>
    <w:p w:rsidR="00CF3E80" w:rsidRPr="00E00878" w:rsidRDefault="00AD1796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Pr="00E00878">
        <w:rPr>
          <w:b/>
          <w:i/>
          <w:u w:val="single"/>
        </w:rPr>
        <w:t>9 600 рублей.</w:t>
      </w:r>
    </w:p>
    <w:p w:rsidR="006D17B2" w:rsidRPr="00E00878" w:rsidRDefault="006D17B2" w:rsidP="00E00878">
      <w:pPr>
        <w:ind w:firstLine="708"/>
        <w:jc w:val="both"/>
        <w:rPr>
          <w:u w:val="single"/>
        </w:rPr>
      </w:pPr>
    </w:p>
    <w:p w:rsidR="00AD1796" w:rsidRPr="00E00878" w:rsidRDefault="001B10BF" w:rsidP="00E00878">
      <w:pPr>
        <w:ind w:firstLine="708"/>
        <w:jc w:val="both"/>
      </w:pPr>
      <w:r w:rsidRPr="00E00878">
        <w:rPr>
          <w:u w:val="single"/>
        </w:rPr>
        <w:t>Лот № 8</w:t>
      </w:r>
      <w:r w:rsidRPr="00E00878">
        <w:t xml:space="preserve"> </w:t>
      </w:r>
      <w:r w:rsidR="00AD1796" w:rsidRPr="00E00878">
        <w:t xml:space="preserve">«Земельный участок, из земель населенных пунктов, предназначенный для индивидуального жилищного строительства с кадастровым номером 61:48:0040237:356, площадью 740 кв.м., по адресу: </w:t>
      </w:r>
      <w:proofErr w:type="gramStart"/>
      <w:r w:rsidR="00AD1796" w:rsidRPr="00E00878">
        <w:t>г</w:t>
      </w:r>
      <w:proofErr w:type="gramEnd"/>
      <w:r w:rsidR="00AD1796" w:rsidRPr="00E00878">
        <w:t>. Волгодонск,  ул. Академика Королева, 51 в/2»;</w:t>
      </w:r>
    </w:p>
    <w:p w:rsidR="00AD1796" w:rsidRPr="00E00878" w:rsidRDefault="00AD1796" w:rsidP="00E00878">
      <w:pPr>
        <w:ind w:firstLine="708"/>
        <w:jc w:val="both"/>
      </w:pPr>
      <w:r w:rsidRPr="00E00878">
        <w:rPr>
          <w:i/>
          <w:u w:val="single"/>
        </w:rPr>
        <w:t xml:space="preserve">Начальная цена земельного участка </w:t>
      </w:r>
      <w:r w:rsidRPr="00E00878">
        <w:t xml:space="preserve">– </w:t>
      </w:r>
      <w:r w:rsidRPr="00E00878">
        <w:rPr>
          <w:b/>
          <w:i/>
          <w:u w:val="single"/>
        </w:rPr>
        <w:t>284 000 рублей</w:t>
      </w:r>
      <w:r w:rsidRPr="00E00878">
        <w:t>.</w:t>
      </w:r>
    </w:p>
    <w:p w:rsidR="00AD1796" w:rsidRPr="00E00878" w:rsidRDefault="00AD1796" w:rsidP="00E00878">
      <w:pPr>
        <w:ind w:firstLine="708"/>
        <w:jc w:val="both"/>
      </w:pPr>
      <w:r w:rsidRPr="00E00878">
        <w:rPr>
          <w:i/>
          <w:u w:val="single"/>
        </w:rPr>
        <w:t>Задаток по лоту – (20 % начальной цены земельного участка</w:t>
      </w:r>
      <w:r w:rsidRPr="00E00878">
        <w:rPr>
          <w:i/>
        </w:rPr>
        <w:t>)</w:t>
      </w:r>
      <w:r w:rsidRPr="00E00878">
        <w:t xml:space="preserve"> </w:t>
      </w:r>
      <w:r w:rsidRPr="00E00878">
        <w:rPr>
          <w:b/>
          <w:i/>
          <w:u w:val="single"/>
        </w:rPr>
        <w:t>56 800 рублей</w:t>
      </w:r>
      <w:r w:rsidRPr="00E00878">
        <w:t>;</w:t>
      </w:r>
    </w:p>
    <w:p w:rsidR="00CF3E80" w:rsidRPr="00E00878" w:rsidRDefault="00AD1796" w:rsidP="00E00878">
      <w:pPr>
        <w:ind w:firstLine="708"/>
        <w:jc w:val="both"/>
        <w:rPr>
          <w:b/>
          <w:i/>
          <w:u w:val="single"/>
        </w:rPr>
      </w:pPr>
      <w:r w:rsidRPr="00E00878">
        <w:rPr>
          <w:i/>
          <w:u w:val="single"/>
        </w:rPr>
        <w:t>Шаг</w:t>
      </w:r>
      <w:r w:rsidRPr="00E00878">
        <w:rPr>
          <w:u w:val="single"/>
        </w:rPr>
        <w:t xml:space="preserve"> </w:t>
      </w:r>
      <w:r w:rsidRPr="00E00878">
        <w:rPr>
          <w:i/>
          <w:u w:val="single"/>
        </w:rPr>
        <w:t xml:space="preserve">аукциона 5% начальной цены  земельного участка </w:t>
      </w:r>
      <w:r w:rsidRPr="00E00878">
        <w:rPr>
          <w:i/>
        </w:rPr>
        <w:t xml:space="preserve">– </w:t>
      </w:r>
      <w:r w:rsidRPr="00E00878">
        <w:rPr>
          <w:b/>
          <w:i/>
          <w:u w:val="single"/>
        </w:rPr>
        <w:t>14 200 рублей.</w:t>
      </w:r>
    </w:p>
    <w:p w:rsidR="00E75803" w:rsidRPr="00E00878" w:rsidRDefault="00E75803" w:rsidP="00E00878">
      <w:pPr>
        <w:ind w:firstLine="708"/>
        <w:jc w:val="both"/>
        <w:rPr>
          <w:b/>
          <w:i/>
          <w:u w:val="single"/>
        </w:rPr>
      </w:pPr>
    </w:p>
    <w:p w:rsidR="00137F93" w:rsidRPr="00E00878" w:rsidRDefault="00137F93" w:rsidP="00E00878">
      <w:pPr>
        <w:ind w:firstLine="708"/>
        <w:jc w:val="both"/>
      </w:pPr>
      <w:r w:rsidRPr="00E00878">
        <w:t>Земельные участки сформированы, поставлены на государственный кадастровый учет, предоставляются для индивидуального жилищного строительства.</w:t>
      </w:r>
    </w:p>
    <w:p w:rsidR="00E00878" w:rsidRPr="00E00878" w:rsidRDefault="00137F93" w:rsidP="00E00878">
      <w:pPr>
        <w:ind w:firstLine="708"/>
        <w:jc w:val="both"/>
      </w:pPr>
      <w:r w:rsidRPr="00E00878">
        <w:t>Аукцион является открытым по составу участников и форме подачи предложений по цене.</w:t>
      </w:r>
    </w:p>
    <w:p w:rsidR="00E00878" w:rsidRPr="00E00878" w:rsidRDefault="00E00878" w:rsidP="00E00878">
      <w:pPr>
        <w:ind w:firstLine="708"/>
        <w:jc w:val="both"/>
      </w:pPr>
      <w:r w:rsidRPr="00E00878">
        <w:rPr>
          <w:i/>
          <w:u w:val="single"/>
        </w:rPr>
        <w:t>Прием заявок</w:t>
      </w:r>
      <w:r w:rsidRPr="00E00878">
        <w:t xml:space="preserve"> проводится в Комитете по управлению имуществом города Волгодонска по адресу: г. Волгодонск, ул. </w:t>
      </w:r>
      <w:proofErr w:type="gramStart"/>
      <w:r w:rsidRPr="00E00878">
        <w:t>Ленинградская</w:t>
      </w:r>
      <w:proofErr w:type="gramEnd"/>
      <w:r w:rsidRPr="00E00878">
        <w:t xml:space="preserve">, д.10, кабинет 7, этаж 7, </w:t>
      </w:r>
      <w:r w:rsidRPr="00E00878">
        <w:rPr>
          <w:i/>
          <w:u w:val="single"/>
        </w:rPr>
        <w:t xml:space="preserve">с </w:t>
      </w:r>
      <w:r>
        <w:rPr>
          <w:i/>
          <w:u w:val="single"/>
        </w:rPr>
        <w:t>03</w:t>
      </w:r>
      <w:r w:rsidRPr="00E00878">
        <w:rPr>
          <w:i/>
          <w:u w:val="single"/>
        </w:rPr>
        <w:t xml:space="preserve"> </w:t>
      </w:r>
      <w:r>
        <w:rPr>
          <w:i/>
          <w:u w:val="single"/>
        </w:rPr>
        <w:t>июня</w:t>
      </w:r>
      <w:r w:rsidRPr="00E00878">
        <w:rPr>
          <w:i/>
          <w:u w:val="single"/>
        </w:rPr>
        <w:t xml:space="preserve"> 2013 по </w:t>
      </w:r>
      <w:r>
        <w:rPr>
          <w:i/>
          <w:u w:val="single"/>
        </w:rPr>
        <w:t>02</w:t>
      </w:r>
      <w:r w:rsidRPr="00E00878">
        <w:rPr>
          <w:i/>
          <w:u w:val="single"/>
        </w:rPr>
        <w:t xml:space="preserve"> </w:t>
      </w:r>
      <w:r>
        <w:rPr>
          <w:i/>
          <w:u w:val="single"/>
        </w:rPr>
        <w:t>июля</w:t>
      </w:r>
      <w:r w:rsidRPr="00E00878">
        <w:rPr>
          <w:i/>
          <w:u w:val="single"/>
        </w:rPr>
        <w:t xml:space="preserve"> 2013 года включительно</w:t>
      </w:r>
      <w:r w:rsidRPr="00E00878">
        <w:t xml:space="preserve"> по рабочим дням с 9 до 17 часов. Контактный телефон 23-91-22. Форма заявки на участие в аукционе выдается в Комитете по управлению имуществом города Волгодонска по адресу: </w:t>
      </w:r>
      <w:proofErr w:type="gramStart"/>
      <w:r w:rsidRPr="00E00878">
        <w:t>г</w:t>
      </w:r>
      <w:proofErr w:type="gramEnd"/>
      <w:r w:rsidRPr="00E00878">
        <w:t>. Волгодонск, ул. Ленинградская, д.10, кабинет 7, этаж 7.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Комитет по управлению имуществом города Волгодонска ведет протокол приема заявок на участие в аукционе. Протокол приема заявок подписывается организатором аукциона </w:t>
      </w:r>
      <w:r>
        <w:rPr>
          <w:i/>
          <w:u w:val="single"/>
        </w:rPr>
        <w:t>03</w:t>
      </w:r>
      <w:r w:rsidRPr="00E00878">
        <w:rPr>
          <w:i/>
          <w:u w:val="single"/>
        </w:rPr>
        <w:t xml:space="preserve"> </w:t>
      </w:r>
      <w:r>
        <w:rPr>
          <w:i/>
          <w:u w:val="single"/>
        </w:rPr>
        <w:t>июля</w:t>
      </w:r>
      <w:r w:rsidRPr="00E00878">
        <w:rPr>
          <w:i/>
          <w:u w:val="single"/>
        </w:rPr>
        <w:t xml:space="preserve"> 2013 года</w:t>
      </w:r>
      <w:r w:rsidRPr="00E00878">
        <w:t>. Заявитель становится участником аукциона с момента подписания организатором аукциона протокола приема заявок.</w:t>
      </w:r>
    </w:p>
    <w:p w:rsidR="00E00878" w:rsidRPr="00E00878" w:rsidRDefault="00E00878" w:rsidP="00E00878">
      <w:pPr>
        <w:ind w:firstLine="708"/>
        <w:jc w:val="both"/>
      </w:pPr>
      <w:r w:rsidRPr="00E00878">
        <w:rPr>
          <w:i/>
        </w:rPr>
        <w:t xml:space="preserve">Определение участников аукциона состоится </w:t>
      </w:r>
      <w:r>
        <w:rPr>
          <w:i/>
          <w:u w:val="single"/>
        </w:rPr>
        <w:t>03</w:t>
      </w:r>
      <w:r w:rsidRPr="00E00878">
        <w:rPr>
          <w:i/>
          <w:u w:val="single"/>
        </w:rPr>
        <w:t xml:space="preserve"> </w:t>
      </w:r>
      <w:r>
        <w:rPr>
          <w:i/>
          <w:u w:val="single"/>
        </w:rPr>
        <w:t>июля</w:t>
      </w:r>
      <w:r w:rsidRPr="00E00878">
        <w:rPr>
          <w:i/>
          <w:u w:val="single"/>
        </w:rPr>
        <w:t xml:space="preserve"> 2013</w:t>
      </w:r>
      <w:r w:rsidRPr="00E00878">
        <w:t xml:space="preserve">, по адресу: Ростовская область, </w:t>
      </w:r>
      <w:proofErr w:type="gramStart"/>
      <w:r w:rsidRPr="00E00878">
        <w:t>г</w:t>
      </w:r>
      <w:proofErr w:type="gramEnd"/>
      <w:r w:rsidRPr="00E00878">
        <w:t>. Волгодонск, ул. Ленинградская, 10, 2 этаж, кабинет № 1.</w:t>
      </w:r>
    </w:p>
    <w:p w:rsidR="00E00878" w:rsidRPr="00E00878" w:rsidRDefault="00E00878" w:rsidP="00E00878">
      <w:pPr>
        <w:ind w:firstLine="708"/>
        <w:jc w:val="both"/>
        <w:rPr>
          <w:b/>
        </w:rPr>
      </w:pPr>
      <w:r w:rsidRPr="00E00878">
        <w:rPr>
          <w:i/>
          <w:u w:val="single"/>
        </w:rPr>
        <w:t xml:space="preserve">Подведение итогов аукциона состоится </w:t>
      </w:r>
      <w:r>
        <w:rPr>
          <w:i/>
          <w:u w:val="single"/>
        </w:rPr>
        <w:t>09</w:t>
      </w:r>
      <w:r w:rsidRPr="00E00878">
        <w:rPr>
          <w:i/>
          <w:u w:val="single"/>
        </w:rPr>
        <w:t xml:space="preserve"> </w:t>
      </w:r>
      <w:r>
        <w:rPr>
          <w:i/>
          <w:u w:val="single"/>
        </w:rPr>
        <w:t>июля</w:t>
      </w:r>
      <w:r w:rsidRPr="00E00878">
        <w:rPr>
          <w:i/>
          <w:u w:val="single"/>
        </w:rPr>
        <w:t xml:space="preserve"> 2013 года </w:t>
      </w:r>
      <w:r w:rsidRPr="00E00878">
        <w:t>по адресу</w:t>
      </w:r>
      <w:r w:rsidRPr="00E00878">
        <w:rPr>
          <w:color w:val="800080"/>
        </w:rPr>
        <w:t xml:space="preserve">: </w:t>
      </w:r>
      <w:r w:rsidRPr="00E00878">
        <w:t xml:space="preserve">Ростовская область, </w:t>
      </w:r>
      <w:proofErr w:type="gramStart"/>
      <w:r w:rsidRPr="00E00878">
        <w:t>г</w:t>
      </w:r>
      <w:proofErr w:type="gramEnd"/>
      <w:r w:rsidRPr="00E00878">
        <w:t>. Волгодонск, ул. Ленинградская, 10, 2 этаж, кабинет № 1</w:t>
      </w:r>
      <w:r w:rsidRPr="00E00878">
        <w:rPr>
          <w:b/>
        </w:rPr>
        <w:t>.</w:t>
      </w:r>
    </w:p>
    <w:p w:rsidR="00E00878" w:rsidRPr="00E00878" w:rsidRDefault="00E00878" w:rsidP="00E00878">
      <w:pPr>
        <w:ind w:firstLine="708"/>
        <w:jc w:val="both"/>
        <w:rPr>
          <w:i/>
          <w:u w:val="single"/>
        </w:rPr>
      </w:pPr>
      <w:r w:rsidRPr="00E00878">
        <w:rPr>
          <w:i/>
          <w:u w:val="single"/>
        </w:rPr>
        <w:t>Победителем аукциона становится участник, предложивший наибольшую цену за земельный участок.</w:t>
      </w:r>
    </w:p>
    <w:p w:rsidR="00E00878" w:rsidRPr="00E00878" w:rsidRDefault="00E00878" w:rsidP="00E0087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00878">
        <w:rPr>
          <w:rFonts w:ascii="Times New Roman" w:hAnsi="Times New Roman"/>
          <w:sz w:val="24"/>
          <w:szCs w:val="24"/>
        </w:rPr>
        <w:t>Результаты торгов оформляются протоколом, который подписывается организатором торгов, аукционистом и победителем торгов в день проведения торгов. Протокол о результатах торгов составляется в 2 экземплярах, один из которых передается победителю, а второй остается у организатора торгов. 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E00878" w:rsidRPr="00E00878" w:rsidRDefault="00E00878" w:rsidP="00E0087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00878">
        <w:rPr>
          <w:rFonts w:ascii="Times New Roman" w:hAnsi="Times New Roman"/>
          <w:sz w:val="24"/>
          <w:szCs w:val="24"/>
        </w:rPr>
        <w:t>С победителем аукциона заключается договор купли-продажи земельного участка в течение 5 (пяти) дней со дня подписания протокола о результатах аукциона.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0878">
        <w:rPr>
          <w:rFonts w:ascii="Times New Roman" w:hAnsi="Times New Roman" w:cs="Times New Roman"/>
          <w:sz w:val="24"/>
          <w:szCs w:val="24"/>
        </w:rPr>
        <w:t>Оплата стоимости земельного участка производится единовременно в течение 10 дней со дня подписания д</w:t>
      </w:r>
      <w:r w:rsidRPr="00E00878">
        <w:rPr>
          <w:rFonts w:ascii="Times New Roman" w:hAnsi="Times New Roman" w:cs="Times New Roman"/>
          <w:sz w:val="24"/>
          <w:szCs w:val="24"/>
        </w:rPr>
        <w:t>о</w:t>
      </w:r>
      <w:r w:rsidRPr="00E00878">
        <w:rPr>
          <w:rFonts w:ascii="Times New Roman" w:hAnsi="Times New Roman" w:cs="Times New Roman"/>
          <w:sz w:val="24"/>
          <w:szCs w:val="24"/>
        </w:rPr>
        <w:t>говора купли-продажи земельного участка.</w:t>
      </w:r>
    </w:p>
    <w:p w:rsidR="00E00878" w:rsidRPr="00E00878" w:rsidRDefault="00E00878" w:rsidP="00E0087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00878">
        <w:rPr>
          <w:rFonts w:ascii="Times New Roman" w:hAnsi="Times New Roman"/>
          <w:sz w:val="24"/>
          <w:szCs w:val="24"/>
        </w:rPr>
        <w:t xml:space="preserve"> Внесенный победителем торгов задаток засчитывается в счет цены земельного участка. Задаток участникам торгов, которые не выиграли их, возвращается течение 3 банковских дней со дня подписания протокола о результатах торгов.</w:t>
      </w:r>
    </w:p>
    <w:p w:rsidR="00E00878" w:rsidRPr="00E00878" w:rsidRDefault="00E00878" w:rsidP="00E00878">
      <w:pPr>
        <w:ind w:firstLine="708"/>
        <w:jc w:val="both"/>
      </w:pPr>
      <w:r w:rsidRPr="00E00878">
        <w:rPr>
          <w:i/>
          <w:u w:val="single"/>
        </w:rPr>
        <w:t>Порядок проведения аукциона</w:t>
      </w:r>
      <w:r w:rsidRPr="00E00878">
        <w:t xml:space="preserve"> по продаже земельных участков из земель, находящихся в государственной или муниципальной собственности, либо права на заключение договоров аренды таких земельных участков для жилищного строительства осуществляется  следующим образом:</w:t>
      </w:r>
    </w:p>
    <w:p w:rsidR="00E00878" w:rsidRPr="00E00878" w:rsidRDefault="00E00878" w:rsidP="00E00878">
      <w:pPr>
        <w:ind w:firstLine="708"/>
        <w:jc w:val="both"/>
      </w:pPr>
      <w:r w:rsidRPr="00E00878">
        <w:lastRenderedPageBreak/>
        <w:t>1.1. После оглашения аукционистом начальной цены продажи, участникам аукциона предлагается заявить эту цену путем поднятия карточек.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1.2. 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E00878">
        <w:t>заявляется</w:t>
      </w:r>
      <w:proofErr w:type="gramEnd"/>
      <w:r w:rsidRPr="00E00878"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E00878">
        <w:t>заявляется</w:t>
      </w:r>
      <w:proofErr w:type="gramEnd"/>
      <w:r w:rsidRPr="00E00878">
        <w:t xml:space="preserve"> участниками аукциона путем поднятия карточек и ее оглашения.</w:t>
      </w:r>
    </w:p>
    <w:p w:rsidR="00E00878" w:rsidRPr="00E00878" w:rsidRDefault="00E00878" w:rsidP="00E00878">
      <w:pPr>
        <w:ind w:firstLine="708"/>
        <w:jc w:val="both"/>
      </w:pPr>
      <w:r w:rsidRPr="00E00878">
        <w:t>1.3. 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предложения со стороны участников аукциона аукционист повторяет эту цену 3 раза. Если до третьего повторения заявленной цены ни один из участников аукциона не поднял карточку и не заявил последующую цену, аукцион завершается.</w:t>
      </w:r>
    </w:p>
    <w:p w:rsidR="00E00878" w:rsidRPr="00E00878" w:rsidRDefault="00E00878" w:rsidP="00E00878">
      <w:pPr>
        <w:ind w:firstLine="708"/>
        <w:jc w:val="both"/>
      </w:pPr>
      <w:r w:rsidRPr="00E00878">
        <w:t>1.4. По завершен</w:t>
      </w:r>
      <w:proofErr w:type="gramStart"/>
      <w:r w:rsidRPr="00E00878">
        <w:t>ии ау</w:t>
      </w:r>
      <w:proofErr w:type="gramEnd"/>
      <w:r w:rsidRPr="00E00878">
        <w:t>кциона аукционист объявляет о продаже, называет его продажную цену и номер карточки победителя аукциона. 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E00878" w:rsidRPr="00E00878" w:rsidRDefault="00E00878" w:rsidP="00E00878">
      <w:pPr>
        <w:ind w:firstLine="708"/>
        <w:jc w:val="both"/>
      </w:pPr>
      <w:r w:rsidRPr="00E00878">
        <w:rPr>
          <w:i/>
          <w:u w:val="single"/>
        </w:rPr>
        <w:t>Перечень документов для участия в аукционе</w:t>
      </w:r>
      <w:r w:rsidRPr="00E00878">
        <w:t>: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1. Заявка </w:t>
      </w:r>
      <w:proofErr w:type="gramStart"/>
      <w:r w:rsidRPr="00E00878">
        <w:t>на участие в аукционе по установленной форме с указанием реквизитов счета для возврата</w:t>
      </w:r>
      <w:proofErr w:type="gramEnd"/>
      <w:r w:rsidRPr="00E00878">
        <w:t xml:space="preserve"> задатка;</w:t>
      </w:r>
    </w:p>
    <w:p w:rsidR="00E00878" w:rsidRPr="00E00878" w:rsidRDefault="00E00878" w:rsidP="00E00878">
      <w:pPr>
        <w:ind w:firstLine="708"/>
        <w:jc w:val="both"/>
      </w:pPr>
      <w:r w:rsidRPr="00E00878">
        <w:t>2. Копии документов, удостоверяющих личность (для физических лиц).</w:t>
      </w:r>
    </w:p>
    <w:p w:rsidR="00E00878" w:rsidRPr="00E00878" w:rsidRDefault="00E00878" w:rsidP="00E00878">
      <w:pPr>
        <w:ind w:firstLine="708"/>
        <w:jc w:val="both"/>
      </w:pPr>
      <w:r w:rsidRPr="00E00878">
        <w:t>3. Платежный документ с отметкой банка об исполнении для подтверждения перечисления задатка в счет обеспечения оплаты стоимости земельного участка.</w:t>
      </w:r>
    </w:p>
    <w:p w:rsidR="00E00878" w:rsidRPr="00E00878" w:rsidRDefault="00E00878" w:rsidP="00E00878">
      <w:pPr>
        <w:ind w:firstLine="708"/>
        <w:jc w:val="both"/>
      </w:pPr>
      <w:r w:rsidRPr="00E00878">
        <w:t>Заявка на участие в аукционе, поступившая по истечении срока ее приема, возвращается в день ее поступления заявителю.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Заявитель не допускается к участию на аукционе </w:t>
      </w:r>
      <w:proofErr w:type="gramStart"/>
      <w:r w:rsidRPr="00E00878">
        <w:t>при</w:t>
      </w:r>
      <w:proofErr w:type="gramEnd"/>
      <w:r w:rsidRPr="00E00878">
        <w:t>: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- не </w:t>
      </w:r>
      <w:proofErr w:type="gramStart"/>
      <w:r w:rsidRPr="00E00878">
        <w:t>представлении</w:t>
      </w:r>
      <w:proofErr w:type="gramEnd"/>
      <w:r w:rsidRPr="00E00878">
        <w:t xml:space="preserve"> необходимых документов или предоставление недостоверных сведений;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- не </w:t>
      </w:r>
      <w:proofErr w:type="gramStart"/>
      <w:r w:rsidRPr="00E00878">
        <w:t>поступлении</w:t>
      </w:r>
      <w:proofErr w:type="gramEnd"/>
      <w:r w:rsidRPr="00E00878">
        <w:t xml:space="preserve"> задатка на счет, указанный в извещении о проведении аукциона, до дня окончания приема документов для участия в аукционе.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Задаток перечисляется единовременно </w:t>
      </w:r>
      <w:r w:rsidRPr="00E00878">
        <w:rPr>
          <w:b/>
          <w:i/>
          <w:iCs/>
          <w:u w:val="single"/>
        </w:rPr>
        <w:t xml:space="preserve">на счет Комитета по управлению имуществом города Волгодонска ИНН 6143009250 , КПП 614301001, Получатель УФК по Ростовской области (КУИ города Волгодонска л/с 05583106810, </w:t>
      </w:r>
      <w:proofErr w:type="spellStart"/>
      <w:proofErr w:type="gramStart"/>
      <w:r w:rsidRPr="00E00878">
        <w:rPr>
          <w:b/>
          <w:i/>
          <w:iCs/>
          <w:u w:val="single"/>
        </w:rPr>
        <w:t>р</w:t>
      </w:r>
      <w:proofErr w:type="spellEnd"/>
      <w:proofErr w:type="gramEnd"/>
      <w:r w:rsidRPr="00E00878">
        <w:rPr>
          <w:b/>
          <w:i/>
          <w:iCs/>
          <w:u w:val="single"/>
        </w:rPr>
        <w:t>/с 40302810660153000883. Банк получателя: ГРКЦ Банка России по Ростовской обл., г. Ростов-на-Дону,  БИК 046015001. Назначение платежа: (914, л/с 05583106810, задаток по лоту №_ _</w:t>
      </w:r>
      <w:proofErr w:type="gramStart"/>
      <w:r w:rsidRPr="00E00878">
        <w:rPr>
          <w:b/>
          <w:i/>
          <w:iCs/>
          <w:u w:val="single"/>
        </w:rPr>
        <w:t xml:space="preserve"> )</w:t>
      </w:r>
      <w:proofErr w:type="gramEnd"/>
      <w:r w:rsidRPr="00E00878">
        <w:rPr>
          <w:b/>
          <w:i/>
          <w:iCs/>
          <w:u w:val="single"/>
        </w:rPr>
        <w:t>. Задаток должен поступить</w:t>
      </w:r>
      <w:r w:rsidRPr="00E00878">
        <w:rPr>
          <w:b/>
          <w:i/>
          <w:u w:val="single"/>
        </w:rPr>
        <w:t xml:space="preserve"> не позднее </w:t>
      </w:r>
      <w:r>
        <w:rPr>
          <w:b/>
          <w:i/>
          <w:u w:val="single"/>
        </w:rPr>
        <w:t>02</w:t>
      </w:r>
      <w:r w:rsidRPr="00E00878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июля</w:t>
      </w:r>
      <w:r w:rsidRPr="00E00878">
        <w:rPr>
          <w:b/>
          <w:i/>
          <w:u w:val="single"/>
        </w:rPr>
        <w:t xml:space="preserve"> 2013 года. </w:t>
      </w:r>
    </w:p>
    <w:p w:rsidR="00E00878" w:rsidRPr="00E00878" w:rsidRDefault="00E00878" w:rsidP="00E00878">
      <w:pPr>
        <w:ind w:firstLine="708"/>
        <w:jc w:val="both"/>
      </w:pPr>
      <w:r w:rsidRPr="00E00878">
        <w:t>Задаток, внесенный заявителем, не допущенным к участию в аукционе, возвращается в течение 3 дней со дня оформления протокола приема заявок на участие в аукционе</w:t>
      </w:r>
    </w:p>
    <w:p w:rsidR="00E00878" w:rsidRPr="00E00878" w:rsidRDefault="00E00878" w:rsidP="00E00878">
      <w:pPr>
        <w:ind w:firstLine="708"/>
        <w:jc w:val="both"/>
      </w:pPr>
      <w:r w:rsidRPr="00E00878">
        <w:t>Заявитель имеет право отозвать принятую организатором аукциона заявку до дня окончания срока приема заявок, уведомив об этом в письменном виде организатора аукциона. Внесенный задаток возвращается заявителю в течение 3 дней со дня регистрации отзыва заявки.</w:t>
      </w:r>
    </w:p>
    <w:p w:rsidR="00E00878" w:rsidRPr="00E00878" w:rsidRDefault="00E00878" w:rsidP="00E00878">
      <w:pPr>
        <w:ind w:firstLine="708"/>
        <w:jc w:val="both"/>
      </w:pPr>
      <w:r w:rsidRPr="00E00878"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00878" w:rsidRPr="00E00878" w:rsidRDefault="00E00878" w:rsidP="00E00878">
      <w:pPr>
        <w:ind w:firstLine="708"/>
        <w:jc w:val="both"/>
        <w:rPr>
          <w:b/>
          <w:i/>
        </w:rPr>
      </w:pPr>
      <w:r w:rsidRPr="00E00878">
        <w:rPr>
          <w:b/>
          <w:i/>
        </w:rPr>
        <w:t>В случае отказа победителя от подписания протокола торгов, заключения договора купли-продажи земельного участка с Комитетом по управлению имуществом города Волгодонска в соответствии с действующим законодательством, он лишается права на приобретение лота. Внесенный задаток ему не возвращается.</w:t>
      </w:r>
    </w:p>
    <w:p w:rsidR="00E00878" w:rsidRPr="00E00878" w:rsidRDefault="00E00878" w:rsidP="00E00878">
      <w:pPr>
        <w:ind w:firstLine="708"/>
        <w:jc w:val="both"/>
        <w:rPr>
          <w:b/>
          <w:i/>
          <w:u w:val="single"/>
        </w:rPr>
      </w:pPr>
    </w:p>
    <w:p w:rsidR="00E00878" w:rsidRPr="00E00878" w:rsidRDefault="00E00878" w:rsidP="00E00878">
      <w:pPr>
        <w:ind w:firstLine="708"/>
        <w:jc w:val="both"/>
        <w:rPr>
          <w:i/>
          <w:u w:val="single"/>
        </w:rPr>
      </w:pPr>
      <w:r w:rsidRPr="00E00878">
        <w:rPr>
          <w:b/>
          <w:i/>
          <w:u w:val="single"/>
        </w:rPr>
        <w:t>Технические условия подключения по газу</w:t>
      </w:r>
      <w:r w:rsidRPr="00E00878">
        <w:rPr>
          <w:i/>
          <w:u w:val="single"/>
        </w:rPr>
        <w:t>: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Возможная точка подключения: </w:t>
      </w:r>
      <w:proofErr w:type="gramStart"/>
      <w:r w:rsidRPr="00E00878">
        <w:t>г</w:t>
      </w:r>
      <w:proofErr w:type="gramEnd"/>
      <w:r w:rsidRPr="00E00878">
        <w:t xml:space="preserve">. Волгодонск, </w:t>
      </w:r>
      <w:proofErr w:type="spellStart"/>
      <w:r w:rsidR="001A2A45">
        <w:t>мкр</w:t>
      </w:r>
      <w:proofErr w:type="spellEnd"/>
      <w:r w:rsidR="001A2A45">
        <w:t>. В-25</w:t>
      </w:r>
      <w:r w:rsidRPr="00E00878">
        <w:t>;</w:t>
      </w:r>
    </w:p>
    <w:p w:rsidR="00E00878" w:rsidRPr="00E00878" w:rsidRDefault="00E00878" w:rsidP="00E00878">
      <w:pPr>
        <w:ind w:firstLine="708"/>
        <w:jc w:val="both"/>
      </w:pPr>
      <w:r w:rsidRPr="00E00878">
        <w:t>Максимальная нагрузка в точке подключения: - 0,</w:t>
      </w:r>
      <w:r w:rsidR="001A2A45">
        <w:t>6</w:t>
      </w:r>
      <w:r w:rsidRPr="00E00878">
        <w:t xml:space="preserve"> МПа;</w:t>
      </w:r>
    </w:p>
    <w:p w:rsidR="00E00878" w:rsidRDefault="00E00878" w:rsidP="00E00878">
      <w:pPr>
        <w:ind w:firstLine="708"/>
        <w:jc w:val="both"/>
      </w:pPr>
      <w:r w:rsidRPr="00E00878">
        <w:rPr>
          <w:u w:val="single"/>
        </w:rPr>
        <w:t>Условия подключения</w:t>
      </w:r>
      <w:r w:rsidRPr="00E00878">
        <w:t>:</w:t>
      </w:r>
    </w:p>
    <w:p w:rsidR="001A2A45" w:rsidRPr="00E00878" w:rsidRDefault="001A2A45" w:rsidP="00E00878">
      <w:pPr>
        <w:ind w:firstLine="708"/>
        <w:jc w:val="both"/>
      </w:pPr>
      <w:r>
        <w:t>- предусмотреть установку ГРПШ, строительство подводящего и распределительного газопровода.</w:t>
      </w:r>
    </w:p>
    <w:p w:rsidR="00E00878" w:rsidRPr="00E00878" w:rsidRDefault="00E00878" w:rsidP="00E00878">
      <w:pPr>
        <w:ind w:firstLine="708"/>
        <w:jc w:val="both"/>
      </w:pPr>
      <w:r w:rsidRPr="00E00878">
        <w:t>-получить тех. условия на присоединение</w:t>
      </w:r>
      <w:r w:rsidR="001A2A45">
        <w:t xml:space="preserve"> </w:t>
      </w:r>
      <w:r w:rsidRPr="00E00878">
        <w:t xml:space="preserve">для проектирования системы газораспределения и </w:t>
      </w:r>
      <w:proofErr w:type="spellStart"/>
      <w:r w:rsidRPr="00E00878">
        <w:t>газопотребления</w:t>
      </w:r>
      <w:proofErr w:type="spellEnd"/>
      <w:r w:rsidRPr="00E00878">
        <w:t xml:space="preserve">, к указанному объекту. </w:t>
      </w:r>
    </w:p>
    <w:p w:rsidR="00E00878" w:rsidRPr="00E00878" w:rsidRDefault="00E00878" w:rsidP="00E00878">
      <w:pPr>
        <w:ind w:firstLine="708"/>
        <w:jc w:val="both"/>
      </w:pPr>
      <w:r w:rsidRPr="00E00878">
        <w:lastRenderedPageBreak/>
        <w:t>Срок подключения объекта капитального строительства: по готовности правообладателя земельного участка.</w:t>
      </w:r>
    </w:p>
    <w:p w:rsidR="00E00878" w:rsidRPr="00E00878" w:rsidRDefault="00E00878" w:rsidP="00E00878">
      <w:pPr>
        <w:ind w:firstLine="708"/>
        <w:jc w:val="both"/>
      </w:pPr>
      <w:r w:rsidRPr="00E00878">
        <w:t>Срок действия тех</w:t>
      </w:r>
      <w:proofErr w:type="gramStart"/>
      <w:r w:rsidRPr="00E00878">
        <w:t>.у</w:t>
      </w:r>
      <w:proofErr w:type="gramEnd"/>
      <w:r w:rsidRPr="00E00878">
        <w:t>словий: 2 года с момента выдачи</w:t>
      </w:r>
      <w:r w:rsidR="001A2A45">
        <w:t xml:space="preserve"> (по истечении этого срока параметры выданных технических условий могут измениться)</w:t>
      </w:r>
      <w:r w:rsidRPr="00E00878">
        <w:t>.</w:t>
      </w:r>
    </w:p>
    <w:p w:rsidR="00E00878" w:rsidRPr="00E00878" w:rsidRDefault="00E00878" w:rsidP="00E00878">
      <w:pPr>
        <w:ind w:firstLine="708"/>
        <w:jc w:val="both"/>
      </w:pPr>
      <w:r w:rsidRPr="00E00878">
        <w:t>Информация о плате за подключение:</w:t>
      </w:r>
    </w:p>
    <w:p w:rsidR="00E00878" w:rsidRPr="00E00878" w:rsidRDefault="00E00878" w:rsidP="00E00878">
      <w:pPr>
        <w:ind w:firstLine="708"/>
        <w:jc w:val="both"/>
      </w:pPr>
      <w:r w:rsidRPr="00E00878">
        <w:t>- тариф на подключение не установлен;</w:t>
      </w:r>
    </w:p>
    <w:p w:rsidR="00E00878" w:rsidRPr="00E00878" w:rsidRDefault="00E00878" w:rsidP="00E00878">
      <w:pPr>
        <w:ind w:firstLine="708"/>
        <w:jc w:val="both"/>
      </w:pPr>
      <w:r w:rsidRPr="00E00878">
        <w:t>- плата за подключение</w:t>
      </w:r>
      <w:r w:rsidR="001A2A45">
        <w:t>:</w:t>
      </w:r>
      <w:r w:rsidRPr="00E00878">
        <w:t xml:space="preserve"> </w:t>
      </w:r>
      <w:r w:rsidR="001A2A45">
        <w:t>отсутствует</w:t>
      </w:r>
      <w:r w:rsidRPr="00E00878">
        <w:t>.</w:t>
      </w:r>
    </w:p>
    <w:p w:rsidR="00E00878" w:rsidRPr="00E00878" w:rsidRDefault="00E00878" w:rsidP="00E00878">
      <w:pPr>
        <w:ind w:firstLine="708"/>
        <w:jc w:val="both"/>
      </w:pPr>
      <w:r w:rsidRPr="00E00878">
        <w:rPr>
          <w:b/>
          <w:i/>
          <w:u w:val="single"/>
        </w:rPr>
        <w:t>Технические условия подключения по водопроводу</w:t>
      </w:r>
      <w:r w:rsidRPr="00E00878">
        <w:rPr>
          <w:u w:val="single"/>
        </w:rPr>
        <w:t>:</w:t>
      </w:r>
      <w:r w:rsidRPr="00E00878">
        <w:t xml:space="preserve"> </w:t>
      </w:r>
    </w:p>
    <w:p w:rsidR="00E00878" w:rsidRPr="00E00878" w:rsidRDefault="00E00878" w:rsidP="00E00878">
      <w:pPr>
        <w:ind w:firstLine="708"/>
        <w:jc w:val="both"/>
      </w:pPr>
      <w:r w:rsidRPr="00E00878">
        <w:t xml:space="preserve">Муниципальных сетей водопровода и </w:t>
      </w:r>
      <w:proofErr w:type="spellStart"/>
      <w:r w:rsidRPr="00E00878">
        <w:t>хозбытовой</w:t>
      </w:r>
      <w:proofErr w:type="spellEnd"/>
      <w:r w:rsidRPr="00E00878">
        <w:t xml:space="preserve"> канализации</w:t>
      </w:r>
      <w:r w:rsidR="001A2A45">
        <w:t>, обеспечивающих возможность присоединения индивидуальных жилых домов нет.</w:t>
      </w:r>
      <w:r w:rsidRPr="00E00878">
        <w:t xml:space="preserve"> </w:t>
      </w:r>
    </w:p>
    <w:p w:rsidR="00E00878" w:rsidRPr="00E00878" w:rsidRDefault="00E00878" w:rsidP="00E00878">
      <w:pPr>
        <w:ind w:firstLine="708"/>
        <w:jc w:val="both"/>
        <w:rPr>
          <w:i/>
          <w:u w:val="single"/>
        </w:rPr>
      </w:pPr>
      <w:r w:rsidRPr="00E00878">
        <w:rPr>
          <w:b/>
          <w:i/>
          <w:u w:val="single"/>
        </w:rPr>
        <w:t>Технические условия по электрическим сетям</w:t>
      </w:r>
      <w:r w:rsidRPr="00E00878">
        <w:rPr>
          <w:i/>
          <w:u w:val="single"/>
        </w:rPr>
        <w:t>:</w:t>
      </w:r>
    </w:p>
    <w:p w:rsidR="00E00878" w:rsidRPr="00E00878" w:rsidRDefault="00E00878" w:rsidP="00E00878">
      <w:pPr>
        <w:ind w:firstLine="708"/>
        <w:jc w:val="both"/>
      </w:pPr>
      <w:r w:rsidRPr="00E00878">
        <w:t>Для получения технических условий необходимо обратиться в МУП «ВГЭС».</w:t>
      </w:r>
    </w:p>
    <w:p w:rsidR="00E00878" w:rsidRPr="00E00878" w:rsidRDefault="00E00878" w:rsidP="00E00878">
      <w:pPr>
        <w:ind w:firstLine="708"/>
        <w:jc w:val="both"/>
      </w:pPr>
      <w:r w:rsidRPr="00E00878">
        <w:rPr>
          <w:spacing w:val="-1"/>
        </w:rPr>
        <w:tab/>
      </w:r>
    </w:p>
    <w:p w:rsidR="00BB0789" w:rsidRPr="00E00878" w:rsidRDefault="00E00878" w:rsidP="00E00878">
      <w:pPr>
        <w:ind w:firstLine="708"/>
        <w:jc w:val="both"/>
      </w:pPr>
      <w:r w:rsidRPr="00E00878">
        <w:rPr>
          <w:b/>
          <w:i/>
        </w:rPr>
        <w:t>Дата, время и порядок осмотра</w:t>
      </w:r>
      <w:r w:rsidRPr="00E00878">
        <w:t xml:space="preserve"> земельного участка на местности: с момента публикации информационного сообщения по указанному месторасположению в любое время самостоятельно</w:t>
      </w:r>
      <w:r w:rsidR="004749B2" w:rsidRPr="00E00878">
        <w:t>.</w:t>
      </w:r>
    </w:p>
    <w:p w:rsidR="0069627B" w:rsidRPr="00E00878" w:rsidRDefault="0069627B" w:rsidP="0069627B">
      <w:pPr>
        <w:jc w:val="both"/>
      </w:pPr>
    </w:p>
    <w:p w:rsidR="000D5A46" w:rsidRPr="00E00878" w:rsidRDefault="000D5A46" w:rsidP="0069627B">
      <w:pPr>
        <w:jc w:val="both"/>
      </w:pPr>
    </w:p>
    <w:p w:rsidR="00AD1240" w:rsidRPr="00E00878" w:rsidRDefault="00FE4BEB" w:rsidP="0069627B">
      <w:pPr>
        <w:jc w:val="both"/>
      </w:pPr>
      <w:r w:rsidRPr="00E00878">
        <w:t>П</w:t>
      </w:r>
      <w:r w:rsidR="00AD1240" w:rsidRPr="00E00878">
        <w:t>редседател</w:t>
      </w:r>
      <w:r w:rsidRPr="00E00878">
        <w:t>ь</w:t>
      </w:r>
      <w:r w:rsidR="00AD1240" w:rsidRPr="00E00878">
        <w:t xml:space="preserve"> Комитета </w:t>
      </w:r>
      <w:proofErr w:type="gramStart"/>
      <w:r w:rsidR="00AD1240" w:rsidRPr="00E00878">
        <w:t>по</w:t>
      </w:r>
      <w:proofErr w:type="gramEnd"/>
    </w:p>
    <w:p w:rsidR="00AD1240" w:rsidRPr="00E00878" w:rsidRDefault="00AD1240" w:rsidP="0069627B">
      <w:pPr>
        <w:jc w:val="both"/>
      </w:pPr>
      <w:r w:rsidRPr="00E00878">
        <w:t>управлению имуществом  города</w:t>
      </w:r>
      <w:r w:rsidRPr="00E00878">
        <w:tab/>
      </w:r>
    </w:p>
    <w:p w:rsidR="00583E05" w:rsidRDefault="00AD1240" w:rsidP="0069627B">
      <w:pPr>
        <w:jc w:val="both"/>
      </w:pPr>
      <w:r w:rsidRPr="00E00878">
        <w:t xml:space="preserve">Волгодонска      </w:t>
      </w:r>
      <w:r w:rsidRPr="00E00878">
        <w:tab/>
        <w:t xml:space="preserve">   </w:t>
      </w:r>
      <w:r w:rsidRPr="00E00878">
        <w:tab/>
      </w:r>
      <w:r w:rsidR="00FE4BEB" w:rsidRPr="00E00878">
        <w:tab/>
      </w:r>
      <w:r w:rsidR="00FE4BEB" w:rsidRPr="00E00878">
        <w:tab/>
      </w:r>
      <w:r w:rsidR="00FE4BEB" w:rsidRPr="00E00878">
        <w:tab/>
      </w:r>
      <w:r w:rsidR="00FE4BEB" w:rsidRPr="00E00878">
        <w:tab/>
      </w:r>
      <w:r w:rsidR="00FE4BEB" w:rsidRPr="00E00878">
        <w:tab/>
      </w:r>
      <w:r w:rsidR="00FE4BEB" w:rsidRPr="00E00878">
        <w:tab/>
      </w:r>
      <w:r w:rsidR="00FE4BEB" w:rsidRPr="00E00878">
        <w:tab/>
      </w:r>
      <w:r w:rsidR="00F07F60" w:rsidRPr="00E00878">
        <w:t xml:space="preserve">            </w:t>
      </w:r>
      <w:r w:rsidR="0069627B" w:rsidRPr="00E00878">
        <w:t xml:space="preserve"> </w:t>
      </w:r>
      <w:r w:rsidR="00FE4BEB" w:rsidRPr="00E00878">
        <w:t>Е.В.</w:t>
      </w:r>
      <w:r w:rsidR="00583E05" w:rsidRPr="00E00878">
        <w:t xml:space="preserve"> </w:t>
      </w:r>
      <w:r w:rsidR="00FE4BEB" w:rsidRPr="00E00878">
        <w:t>Ерохин</w:t>
      </w:r>
      <w:r w:rsidRPr="00E00878">
        <w:tab/>
      </w:r>
      <w:r w:rsidRPr="00D941D1">
        <w:tab/>
      </w:r>
      <w:r w:rsidRPr="00D941D1">
        <w:tab/>
      </w:r>
    </w:p>
    <w:p w:rsidR="00FE4BEB" w:rsidRPr="00D941D1" w:rsidRDefault="00BC4863" w:rsidP="0069627B">
      <w:pPr>
        <w:jc w:val="both"/>
      </w:pPr>
      <w:r w:rsidRPr="00D941D1">
        <w:tab/>
      </w:r>
    </w:p>
    <w:p w:rsidR="001A2A45" w:rsidRDefault="001A2A45" w:rsidP="0069627B">
      <w:pPr>
        <w:jc w:val="both"/>
        <w:rPr>
          <w:i/>
        </w:rPr>
      </w:pPr>
      <w:r>
        <w:rPr>
          <w:i/>
        </w:rPr>
        <w:t xml:space="preserve">Н.Ф. </w:t>
      </w:r>
      <w:proofErr w:type="spellStart"/>
      <w:r>
        <w:rPr>
          <w:i/>
        </w:rPr>
        <w:t>Косенко</w:t>
      </w:r>
      <w:proofErr w:type="spellEnd"/>
      <w:r w:rsidR="000D5A46" w:rsidRPr="00D941D1">
        <w:rPr>
          <w:i/>
        </w:rPr>
        <w:t xml:space="preserve"> </w:t>
      </w:r>
    </w:p>
    <w:p w:rsidR="000D5A46" w:rsidRDefault="000D5A46" w:rsidP="0069627B">
      <w:pPr>
        <w:jc w:val="both"/>
        <w:rPr>
          <w:i/>
        </w:rPr>
      </w:pPr>
      <w:r w:rsidRPr="00D941D1">
        <w:rPr>
          <w:i/>
        </w:rPr>
        <w:t>24-44-62</w:t>
      </w:r>
    </w:p>
    <w:p w:rsidR="00583E05" w:rsidRPr="00D941D1" w:rsidRDefault="00583E05" w:rsidP="0069627B">
      <w:pPr>
        <w:jc w:val="both"/>
        <w:rPr>
          <w:i/>
        </w:rPr>
      </w:pPr>
    </w:p>
    <w:p w:rsidR="001A2A45" w:rsidRDefault="00583E05" w:rsidP="000D5A46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Н.С. Чернышева </w:t>
      </w:r>
    </w:p>
    <w:p w:rsidR="000D5A46" w:rsidRPr="006D17B2" w:rsidRDefault="00583E05" w:rsidP="000D5A46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23-91-22</w:t>
      </w:r>
    </w:p>
    <w:p w:rsidR="000D5A46" w:rsidRPr="006D17B2" w:rsidRDefault="000D5A46">
      <w:pPr>
        <w:jc w:val="both"/>
        <w:rPr>
          <w:sz w:val="22"/>
          <w:szCs w:val="22"/>
        </w:rPr>
      </w:pPr>
    </w:p>
    <w:sectPr w:rsidR="000D5A46" w:rsidRPr="006D17B2" w:rsidSect="004959AB">
      <w:pgSz w:w="11907" w:h="16840" w:code="9"/>
      <w:pgMar w:top="568" w:right="708" w:bottom="568" w:left="1276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240"/>
    <w:rsid w:val="00011E86"/>
    <w:rsid w:val="00027D6D"/>
    <w:rsid w:val="000331E8"/>
    <w:rsid w:val="00043C83"/>
    <w:rsid w:val="000542C2"/>
    <w:rsid w:val="00055C3B"/>
    <w:rsid w:val="00060B12"/>
    <w:rsid w:val="00067126"/>
    <w:rsid w:val="00076419"/>
    <w:rsid w:val="00097498"/>
    <w:rsid w:val="000B4A35"/>
    <w:rsid w:val="000B5F53"/>
    <w:rsid w:val="000D2E7F"/>
    <w:rsid w:val="000D5A46"/>
    <w:rsid w:val="000E181C"/>
    <w:rsid w:val="000F171E"/>
    <w:rsid w:val="000F3EC8"/>
    <w:rsid w:val="00113ED9"/>
    <w:rsid w:val="00114578"/>
    <w:rsid w:val="00117DED"/>
    <w:rsid w:val="00121834"/>
    <w:rsid w:val="00137F93"/>
    <w:rsid w:val="0016157E"/>
    <w:rsid w:val="00166CDD"/>
    <w:rsid w:val="001761C2"/>
    <w:rsid w:val="00181240"/>
    <w:rsid w:val="00181CBC"/>
    <w:rsid w:val="00183538"/>
    <w:rsid w:val="001A2A45"/>
    <w:rsid w:val="001B10BF"/>
    <w:rsid w:val="001B4ADC"/>
    <w:rsid w:val="001C347F"/>
    <w:rsid w:val="001D21F2"/>
    <w:rsid w:val="001D3618"/>
    <w:rsid w:val="001D47F3"/>
    <w:rsid w:val="001F0203"/>
    <w:rsid w:val="001F02D5"/>
    <w:rsid w:val="00205F33"/>
    <w:rsid w:val="00214813"/>
    <w:rsid w:val="002255D7"/>
    <w:rsid w:val="002450A3"/>
    <w:rsid w:val="0029059E"/>
    <w:rsid w:val="00291E3B"/>
    <w:rsid w:val="0029661B"/>
    <w:rsid w:val="002C27E2"/>
    <w:rsid w:val="00316EF5"/>
    <w:rsid w:val="0033375F"/>
    <w:rsid w:val="00340AFF"/>
    <w:rsid w:val="00341D13"/>
    <w:rsid w:val="0034404B"/>
    <w:rsid w:val="00353770"/>
    <w:rsid w:val="00364998"/>
    <w:rsid w:val="00381B15"/>
    <w:rsid w:val="003B2670"/>
    <w:rsid w:val="003B2C4B"/>
    <w:rsid w:val="003B2DA3"/>
    <w:rsid w:val="003B74B5"/>
    <w:rsid w:val="003D5EC0"/>
    <w:rsid w:val="003E5FB8"/>
    <w:rsid w:val="00405D92"/>
    <w:rsid w:val="00421C27"/>
    <w:rsid w:val="004262A2"/>
    <w:rsid w:val="0042688C"/>
    <w:rsid w:val="00432BD6"/>
    <w:rsid w:val="0047391E"/>
    <w:rsid w:val="004749B2"/>
    <w:rsid w:val="004850D5"/>
    <w:rsid w:val="00491BBA"/>
    <w:rsid w:val="00495552"/>
    <w:rsid w:val="004959AB"/>
    <w:rsid w:val="004A2F13"/>
    <w:rsid w:val="004C1127"/>
    <w:rsid w:val="00502121"/>
    <w:rsid w:val="00503F15"/>
    <w:rsid w:val="0051182E"/>
    <w:rsid w:val="00521AA6"/>
    <w:rsid w:val="00524462"/>
    <w:rsid w:val="00530AC7"/>
    <w:rsid w:val="00553CA1"/>
    <w:rsid w:val="005646A8"/>
    <w:rsid w:val="005730C6"/>
    <w:rsid w:val="00573725"/>
    <w:rsid w:val="005773F8"/>
    <w:rsid w:val="00583E05"/>
    <w:rsid w:val="005877C5"/>
    <w:rsid w:val="00587E7D"/>
    <w:rsid w:val="00587F58"/>
    <w:rsid w:val="00592F05"/>
    <w:rsid w:val="005939AF"/>
    <w:rsid w:val="005A56EB"/>
    <w:rsid w:val="005B327B"/>
    <w:rsid w:val="005D47CE"/>
    <w:rsid w:val="005E30BE"/>
    <w:rsid w:val="005E31DD"/>
    <w:rsid w:val="00602DF7"/>
    <w:rsid w:val="00603076"/>
    <w:rsid w:val="00624696"/>
    <w:rsid w:val="00635BCF"/>
    <w:rsid w:val="00641D67"/>
    <w:rsid w:val="006473A0"/>
    <w:rsid w:val="006558DD"/>
    <w:rsid w:val="00656226"/>
    <w:rsid w:val="00663115"/>
    <w:rsid w:val="00666885"/>
    <w:rsid w:val="0068087A"/>
    <w:rsid w:val="00687F9A"/>
    <w:rsid w:val="00691D63"/>
    <w:rsid w:val="0069627B"/>
    <w:rsid w:val="006A581E"/>
    <w:rsid w:val="006A789B"/>
    <w:rsid w:val="006C1CB1"/>
    <w:rsid w:val="006C4C95"/>
    <w:rsid w:val="006D17B2"/>
    <w:rsid w:val="00700122"/>
    <w:rsid w:val="00710189"/>
    <w:rsid w:val="007115F4"/>
    <w:rsid w:val="00717219"/>
    <w:rsid w:val="00736763"/>
    <w:rsid w:val="00743427"/>
    <w:rsid w:val="00755DE0"/>
    <w:rsid w:val="00775E9C"/>
    <w:rsid w:val="00776C33"/>
    <w:rsid w:val="00777966"/>
    <w:rsid w:val="007C5251"/>
    <w:rsid w:val="007E04E8"/>
    <w:rsid w:val="007F7FF2"/>
    <w:rsid w:val="0080601B"/>
    <w:rsid w:val="00821FCA"/>
    <w:rsid w:val="008250C8"/>
    <w:rsid w:val="008328B6"/>
    <w:rsid w:val="008361A8"/>
    <w:rsid w:val="008460E4"/>
    <w:rsid w:val="00854944"/>
    <w:rsid w:val="00854D51"/>
    <w:rsid w:val="008554E8"/>
    <w:rsid w:val="0085583D"/>
    <w:rsid w:val="00856B46"/>
    <w:rsid w:val="00857613"/>
    <w:rsid w:val="008A28AA"/>
    <w:rsid w:val="008C5B7E"/>
    <w:rsid w:val="008D485B"/>
    <w:rsid w:val="008E459E"/>
    <w:rsid w:val="008F5251"/>
    <w:rsid w:val="008F6727"/>
    <w:rsid w:val="00923ADE"/>
    <w:rsid w:val="009244E5"/>
    <w:rsid w:val="009342A9"/>
    <w:rsid w:val="0094037F"/>
    <w:rsid w:val="0094744B"/>
    <w:rsid w:val="009716F4"/>
    <w:rsid w:val="00976803"/>
    <w:rsid w:val="00983119"/>
    <w:rsid w:val="00997D71"/>
    <w:rsid w:val="009D02DF"/>
    <w:rsid w:val="009E60AD"/>
    <w:rsid w:val="009F33FD"/>
    <w:rsid w:val="00A00AD4"/>
    <w:rsid w:val="00A1145D"/>
    <w:rsid w:val="00A225B4"/>
    <w:rsid w:val="00A238A2"/>
    <w:rsid w:val="00A56B92"/>
    <w:rsid w:val="00A61F44"/>
    <w:rsid w:val="00A65A45"/>
    <w:rsid w:val="00A83539"/>
    <w:rsid w:val="00A85C0C"/>
    <w:rsid w:val="00A95D59"/>
    <w:rsid w:val="00AA06E0"/>
    <w:rsid w:val="00AA10AD"/>
    <w:rsid w:val="00AA4752"/>
    <w:rsid w:val="00AC1E24"/>
    <w:rsid w:val="00AD1240"/>
    <w:rsid w:val="00AD1796"/>
    <w:rsid w:val="00B030A6"/>
    <w:rsid w:val="00B16E48"/>
    <w:rsid w:val="00B34920"/>
    <w:rsid w:val="00B65C68"/>
    <w:rsid w:val="00B80C8F"/>
    <w:rsid w:val="00B8734B"/>
    <w:rsid w:val="00B92F6A"/>
    <w:rsid w:val="00BA5CC7"/>
    <w:rsid w:val="00BB0789"/>
    <w:rsid w:val="00BB3153"/>
    <w:rsid w:val="00BB5D65"/>
    <w:rsid w:val="00BB79BE"/>
    <w:rsid w:val="00BC05C4"/>
    <w:rsid w:val="00BC4863"/>
    <w:rsid w:val="00BD75FB"/>
    <w:rsid w:val="00BF2F81"/>
    <w:rsid w:val="00BF315B"/>
    <w:rsid w:val="00C01ACE"/>
    <w:rsid w:val="00C02FA3"/>
    <w:rsid w:val="00C54CFD"/>
    <w:rsid w:val="00C5751F"/>
    <w:rsid w:val="00C60343"/>
    <w:rsid w:val="00C85F4D"/>
    <w:rsid w:val="00C96D5B"/>
    <w:rsid w:val="00CC3DD1"/>
    <w:rsid w:val="00CD1084"/>
    <w:rsid w:val="00CE0A07"/>
    <w:rsid w:val="00CF0CCC"/>
    <w:rsid w:val="00CF0DFB"/>
    <w:rsid w:val="00CF3E80"/>
    <w:rsid w:val="00D02D45"/>
    <w:rsid w:val="00D04D3A"/>
    <w:rsid w:val="00D11BE9"/>
    <w:rsid w:val="00D20D5B"/>
    <w:rsid w:val="00D225D7"/>
    <w:rsid w:val="00D42D32"/>
    <w:rsid w:val="00D56E0E"/>
    <w:rsid w:val="00D855B1"/>
    <w:rsid w:val="00D859DC"/>
    <w:rsid w:val="00D861A3"/>
    <w:rsid w:val="00D941D1"/>
    <w:rsid w:val="00DC1847"/>
    <w:rsid w:val="00DC6B9E"/>
    <w:rsid w:val="00DC7721"/>
    <w:rsid w:val="00DD204D"/>
    <w:rsid w:val="00DD4009"/>
    <w:rsid w:val="00DD55A7"/>
    <w:rsid w:val="00DE355A"/>
    <w:rsid w:val="00DF0796"/>
    <w:rsid w:val="00E00878"/>
    <w:rsid w:val="00E03324"/>
    <w:rsid w:val="00E06F7B"/>
    <w:rsid w:val="00E24621"/>
    <w:rsid w:val="00E24CFB"/>
    <w:rsid w:val="00E24D9C"/>
    <w:rsid w:val="00E33E41"/>
    <w:rsid w:val="00E47734"/>
    <w:rsid w:val="00E537D6"/>
    <w:rsid w:val="00E654AA"/>
    <w:rsid w:val="00E70F4B"/>
    <w:rsid w:val="00E75803"/>
    <w:rsid w:val="00E80818"/>
    <w:rsid w:val="00E845D0"/>
    <w:rsid w:val="00E9119D"/>
    <w:rsid w:val="00E91262"/>
    <w:rsid w:val="00EB0264"/>
    <w:rsid w:val="00EE6386"/>
    <w:rsid w:val="00EF5456"/>
    <w:rsid w:val="00F0794B"/>
    <w:rsid w:val="00F07F60"/>
    <w:rsid w:val="00F30F25"/>
    <w:rsid w:val="00F403DC"/>
    <w:rsid w:val="00F56449"/>
    <w:rsid w:val="00F6671D"/>
    <w:rsid w:val="00F81846"/>
    <w:rsid w:val="00FA08CA"/>
    <w:rsid w:val="00FA1CB4"/>
    <w:rsid w:val="00FB2616"/>
    <w:rsid w:val="00FB57EF"/>
    <w:rsid w:val="00FD01CD"/>
    <w:rsid w:val="00FD3B8B"/>
    <w:rsid w:val="00FE2D64"/>
    <w:rsid w:val="00FE30BB"/>
    <w:rsid w:val="00FE4BEB"/>
    <w:rsid w:val="00FE758F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40"/>
    <w:rPr>
      <w:sz w:val="24"/>
      <w:szCs w:val="24"/>
    </w:rPr>
  </w:style>
  <w:style w:type="paragraph" w:styleId="2">
    <w:name w:val="heading 2"/>
    <w:basedOn w:val="a"/>
    <w:next w:val="a"/>
    <w:qFormat/>
    <w:rsid w:val="00AD1240"/>
    <w:pPr>
      <w:keepNext/>
      <w:jc w:val="center"/>
      <w:outlineLvl w:val="1"/>
    </w:pPr>
    <w:rPr>
      <w:b/>
      <w:bCs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AD1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7DDC-F8E4-4DD2-A459-55A606690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1713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Главному редактору</vt:lpstr>
    </vt:vector>
  </TitlesOfParts>
  <Company>my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Главному редактору</dc:title>
  <dc:subject/>
  <dc:creator>Мякишева</dc:creator>
  <cp:keywords/>
  <cp:lastModifiedBy>Чернышева</cp:lastModifiedBy>
  <cp:revision>2</cp:revision>
  <cp:lastPrinted>2013-05-24T12:13:00Z</cp:lastPrinted>
  <dcterms:created xsi:type="dcterms:W3CDTF">2013-05-29T13:32:00Z</dcterms:created>
  <dcterms:modified xsi:type="dcterms:W3CDTF">2013-05-29T13:32:00Z</dcterms:modified>
</cp:coreProperties>
</file>