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6126EC" w:rsidRDefault="00C03D68" w:rsidP="006126EC">
      <w:pPr>
        <w:ind w:firstLine="708"/>
        <w:jc w:val="center"/>
        <w:rPr>
          <w:sz w:val="28"/>
          <w:szCs w:val="28"/>
        </w:rPr>
      </w:pPr>
      <w:r w:rsidRPr="006126EC">
        <w:rPr>
          <w:sz w:val="28"/>
          <w:szCs w:val="28"/>
        </w:rPr>
        <w:t xml:space="preserve">Информация о результатах проведения аукциона </w:t>
      </w:r>
      <w:r w:rsidR="006126EC" w:rsidRPr="006126EC">
        <w:rPr>
          <w:sz w:val="28"/>
          <w:szCs w:val="28"/>
        </w:rPr>
        <w:t>по продаже права на заключение договоров аренды муниципального имущества</w:t>
      </w:r>
      <w:r w:rsidR="00B7150B" w:rsidRPr="006126EC">
        <w:rPr>
          <w:sz w:val="28"/>
          <w:szCs w:val="28"/>
        </w:rPr>
        <w:t>, назначенного на</w:t>
      </w:r>
      <w:r w:rsidRPr="006126EC">
        <w:rPr>
          <w:sz w:val="28"/>
          <w:szCs w:val="28"/>
        </w:rPr>
        <w:t xml:space="preserve"> </w:t>
      </w:r>
      <w:r w:rsidR="004D45C0">
        <w:rPr>
          <w:sz w:val="28"/>
          <w:szCs w:val="28"/>
        </w:rPr>
        <w:t>15</w:t>
      </w:r>
      <w:r w:rsidRPr="006126EC">
        <w:rPr>
          <w:sz w:val="28"/>
          <w:szCs w:val="28"/>
        </w:rPr>
        <w:t>.</w:t>
      </w:r>
      <w:r w:rsidR="00B81529" w:rsidRPr="006126EC">
        <w:rPr>
          <w:sz w:val="28"/>
          <w:szCs w:val="28"/>
        </w:rPr>
        <w:t>1</w:t>
      </w:r>
      <w:r w:rsidR="004D45C0">
        <w:rPr>
          <w:sz w:val="28"/>
          <w:szCs w:val="28"/>
        </w:rPr>
        <w:t>2</w:t>
      </w:r>
      <w:r w:rsidRPr="006126EC">
        <w:rPr>
          <w:sz w:val="28"/>
          <w:szCs w:val="28"/>
        </w:rPr>
        <w:t>.201</w:t>
      </w:r>
      <w:r w:rsidR="00085AD6" w:rsidRPr="006126EC">
        <w:rPr>
          <w:sz w:val="28"/>
          <w:szCs w:val="28"/>
        </w:rPr>
        <w:t>6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87733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>Комитет по управлению имуществом города Волгодонска объявляет</w:t>
      </w:r>
      <w:r w:rsidR="00B7150B">
        <w:rPr>
          <w:sz w:val="28"/>
          <w:szCs w:val="28"/>
        </w:rPr>
        <w:t>, что в соответствии с протоколом рассмотрения заявок</w:t>
      </w:r>
      <w:r w:rsidR="001F63AD">
        <w:rPr>
          <w:sz w:val="28"/>
          <w:szCs w:val="28"/>
        </w:rPr>
        <w:t xml:space="preserve"> от </w:t>
      </w:r>
      <w:r w:rsidR="006126EC">
        <w:rPr>
          <w:sz w:val="28"/>
          <w:szCs w:val="28"/>
        </w:rPr>
        <w:t>1</w:t>
      </w:r>
      <w:r w:rsidR="004D45C0">
        <w:rPr>
          <w:sz w:val="28"/>
          <w:szCs w:val="28"/>
        </w:rPr>
        <w:t>3</w:t>
      </w:r>
      <w:r w:rsidR="001F63AD">
        <w:rPr>
          <w:sz w:val="28"/>
          <w:szCs w:val="28"/>
        </w:rPr>
        <w:t>.</w:t>
      </w:r>
      <w:r w:rsidR="004D45C0">
        <w:rPr>
          <w:sz w:val="28"/>
          <w:szCs w:val="28"/>
        </w:rPr>
        <w:t>12</w:t>
      </w:r>
      <w:r w:rsidR="001F63AD">
        <w:rPr>
          <w:sz w:val="28"/>
          <w:szCs w:val="28"/>
        </w:rPr>
        <w:t>.2016 №</w:t>
      </w:r>
      <w:r w:rsidR="004D45C0">
        <w:rPr>
          <w:sz w:val="28"/>
          <w:szCs w:val="28"/>
        </w:rPr>
        <w:t>15</w:t>
      </w:r>
      <w:r w:rsidR="00E87733">
        <w:rPr>
          <w:sz w:val="28"/>
          <w:szCs w:val="28"/>
        </w:rPr>
        <w:t>:</w:t>
      </w:r>
    </w:p>
    <w:p w:rsidR="00E23194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</w:t>
      </w:r>
      <w:r w:rsidR="006126EC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4D45C0">
        <w:rPr>
          <w:sz w:val="28"/>
          <w:szCs w:val="28"/>
        </w:rPr>
        <w:t>5</w:t>
      </w:r>
      <w:r w:rsidR="00635D16">
        <w:rPr>
          <w:sz w:val="28"/>
          <w:szCs w:val="28"/>
        </w:rPr>
        <w:t xml:space="preserve"> аукцион признан несостоявшимся, т.к. к аукциону допущен только один участник, договор заключается с единственным участником  </w:t>
      </w:r>
      <w:r w:rsidR="00B7150B">
        <w:rPr>
          <w:sz w:val="28"/>
          <w:szCs w:val="28"/>
        </w:rPr>
        <w:t>аукцион</w:t>
      </w:r>
      <w:proofErr w:type="gramStart"/>
      <w:r w:rsidR="00B7150B">
        <w:rPr>
          <w:sz w:val="28"/>
          <w:szCs w:val="28"/>
        </w:rPr>
        <w:t xml:space="preserve">а </w:t>
      </w:r>
      <w:r w:rsidR="006126EC">
        <w:rPr>
          <w:sz w:val="28"/>
          <w:szCs w:val="28"/>
        </w:rPr>
        <w:t>ООО</w:t>
      </w:r>
      <w:proofErr w:type="gramEnd"/>
      <w:r w:rsidR="006126EC">
        <w:rPr>
          <w:sz w:val="28"/>
          <w:szCs w:val="28"/>
        </w:rPr>
        <w:t xml:space="preserve"> «</w:t>
      </w:r>
      <w:r w:rsidR="004D45C0">
        <w:rPr>
          <w:sz w:val="28"/>
          <w:szCs w:val="28"/>
        </w:rPr>
        <w:t>Городская управляющая компания</w:t>
      </w:r>
      <w:r w:rsidR="006126EC">
        <w:rPr>
          <w:sz w:val="28"/>
          <w:szCs w:val="28"/>
        </w:rPr>
        <w:t>»</w:t>
      </w:r>
      <w:r w:rsidR="004D45C0">
        <w:rPr>
          <w:sz w:val="28"/>
          <w:szCs w:val="28"/>
        </w:rPr>
        <w:t>;</w:t>
      </w:r>
    </w:p>
    <w:p w:rsidR="004D45C0" w:rsidRDefault="004D45C0" w:rsidP="004D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лотам №№1-4,6-14 аукцион признан несостоявшимся,</w:t>
      </w:r>
      <w:r w:rsidRPr="004D45C0">
        <w:rPr>
          <w:sz w:val="28"/>
          <w:szCs w:val="28"/>
        </w:rPr>
        <w:t xml:space="preserve"> </w:t>
      </w:r>
      <w:r>
        <w:rPr>
          <w:sz w:val="28"/>
          <w:szCs w:val="28"/>
        </w:rPr>
        <w:t>т.к. на участие в аукционе не было предоставлено ни одной заявки</w:t>
      </w:r>
      <w:r w:rsidR="00C75D58">
        <w:rPr>
          <w:sz w:val="28"/>
          <w:szCs w:val="28"/>
        </w:rPr>
        <w:t>.</w:t>
      </w:r>
    </w:p>
    <w:p w:rsidR="004D45C0" w:rsidRPr="003849E2" w:rsidRDefault="004D45C0" w:rsidP="00E23194">
      <w:pPr>
        <w:ind w:firstLine="708"/>
        <w:jc w:val="both"/>
        <w:rPr>
          <w:sz w:val="28"/>
          <w:szCs w:val="28"/>
        </w:rPr>
      </w:pP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6126EC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B81529">
        <w:rPr>
          <w:sz w:val="28"/>
          <w:szCs w:val="28"/>
        </w:rPr>
        <w:tab/>
      </w:r>
      <w:r w:rsidR="00B81529">
        <w:rPr>
          <w:sz w:val="28"/>
          <w:szCs w:val="28"/>
        </w:rPr>
        <w:tab/>
      </w:r>
      <w:r w:rsidR="00B81529">
        <w:rPr>
          <w:sz w:val="28"/>
          <w:szCs w:val="28"/>
        </w:rPr>
        <w:tab/>
      </w:r>
      <w:r w:rsidR="00B81529">
        <w:rPr>
          <w:sz w:val="28"/>
          <w:szCs w:val="28"/>
        </w:rPr>
        <w:tab/>
      </w:r>
      <w:r w:rsidR="006126EC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>.</w:t>
      </w:r>
      <w:r w:rsidR="006126EC">
        <w:rPr>
          <w:sz w:val="28"/>
          <w:szCs w:val="28"/>
        </w:rPr>
        <w:t>В</w:t>
      </w:r>
      <w:r w:rsidR="00C12566" w:rsidRPr="003849E2">
        <w:rPr>
          <w:sz w:val="28"/>
          <w:szCs w:val="28"/>
        </w:rPr>
        <w:t xml:space="preserve">. </w:t>
      </w:r>
      <w:r w:rsidR="006126EC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85AD6" w:rsidRPr="006126EC" w:rsidRDefault="00085AD6" w:rsidP="005E032D">
      <w:pPr>
        <w:widowControl w:val="0"/>
        <w:rPr>
          <w:sz w:val="20"/>
          <w:szCs w:val="20"/>
        </w:rPr>
      </w:pPr>
      <w:r w:rsidRPr="006126EC">
        <w:rPr>
          <w:sz w:val="20"/>
          <w:szCs w:val="20"/>
        </w:rPr>
        <w:t>Бондаренко Т.Н.</w:t>
      </w:r>
    </w:p>
    <w:p w:rsidR="000D3B36" w:rsidRPr="006126EC" w:rsidRDefault="005E032D" w:rsidP="005E032D">
      <w:pPr>
        <w:widowControl w:val="0"/>
        <w:rPr>
          <w:sz w:val="20"/>
          <w:szCs w:val="20"/>
        </w:rPr>
      </w:pPr>
      <w:r w:rsidRPr="006126EC">
        <w:rPr>
          <w:sz w:val="20"/>
          <w:szCs w:val="20"/>
        </w:rPr>
        <w:t>23 96 0</w:t>
      </w:r>
      <w:r w:rsidR="004D45C0">
        <w:rPr>
          <w:sz w:val="20"/>
          <w:szCs w:val="20"/>
        </w:rPr>
        <w:t>8</w:t>
      </w:r>
    </w:p>
    <w:p w:rsidR="006126EC" w:rsidRPr="006126EC" w:rsidRDefault="006126EC">
      <w:pPr>
        <w:widowControl w:val="0"/>
        <w:rPr>
          <w:sz w:val="20"/>
          <w:szCs w:val="20"/>
        </w:rPr>
      </w:pPr>
    </w:p>
    <w:sectPr w:rsidR="006126EC" w:rsidRPr="006126EC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1A6C38"/>
    <w:rsid w:val="001F63AD"/>
    <w:rsid w:val="00241296"/>
    <w:rsid w:val="00257909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7231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45C0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3D35"/>
    <w:rsid w:val="005F60B3"/>
    <w:rsid w:val="006126EC"/>
    <w:rsid w:val="006226CB"/>
    <w:rsid w:val="00635D16"/>
    <w:rsid w:val="00652331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170CF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03DD"/>
    <w:rsid w:val="00A84266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7150B"/>
    <w:rsid w:val="00B81529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2190"/>
    <w:rsid w:val="00C534D6"/>
    <w:rsid w:val="00C65CF2"/>
    <w:rsid w:val="00C75D58"/>
    <w:rsid w:val="00CA6546"/>
    <w:rsid w:val="00CD4573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712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176A"/>
    <w:rsid w:val="00E4438D"/>
    <w:rsid w:val="00E45D15"/>
    <w:rsid w:val="00E5645C"/>
    <w:rsid w:val="00E83009"/>
    <w:rsid w:val="00E837CF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Татьяна Н. Бондаренко</cp:lastModifiedBy>
  <cp:revision>3</cp:revision>
  <cp:lastPrinted>2016-09-28T12:37:00Z</cp:lastPrinted>
  <dcterms:created xsi:type="dcterms:W3CDTF">2016-12-13T11:45:00Z</dcterms:created>
  <dcterms:modified xsi:type="dcterms:W3CDTF">2016-12-13T11:55:00Z</dcterms:modified>
</cp:coreProperties>
</file>