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00446" w:rsidRPr="00E00446" w:rsidTr="00E00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0446" w:rsidRPr="00E00446" w:rsidRDefault="00E00446" w:rsidP="00E0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формирования 09.07.2019 16:52 http://torgi.gov.ru</w:t>
            </w: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66"/>
              <w:gridCol w:w="5890"/>
            </w:tblGrid>
            <w:tr w:rsidR="00E00446" w:rsidRPr="00E00446" w:rsidTr="00E00446">
              <w:trPr>
                <w:tblCellSpacing w:w="15" w:type="dxa"/>
              </w:trPr>
              <w:tc>
                <w:tcPr>
                  <w:tcW w:w="9296" w:type="dxa"/>
                  <w:gridSpan w:val="2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№ 5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9296" w:type="dxa"/>
                  <w:gridSpan w:val="2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рассмотрения заявок на участие в открытом аукционе по извещению №060619/0056746/01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3421" w:type="dxa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45" w:type="dxa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3421" w:type="dxa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45" w:type="dxa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3421" w:type="dxa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олгодонск, Ростовская обл.</w:t>
                  </w:r>
                </w:p>
              </w:tc>
              <w:tc>
                <w:tcPr>
                  <w:tcW w:w="5845" w:type="dxa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09.07.2019</w:t>
                  </w:r>
                </w:p>
              </w:tc>
            </w:tr>
          </w:tbl>
          <w:p w:rsidR="00E00446" w:rsidRPr="00E00446" w:rsidRDefault="00E00446" w:rsidP="00E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46" w:rsidRPr="00E00446" w:rsidTr="00E004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Аукционная комиссия КОМИТЕТ ПО УПРАВЛЕНИЮ ИМУЩЕСТВОМ ГОРОДА ВОЛГОДОНСКА провела процедуру рассмотрения заявок на участие в аукционе в 10:00 09.07.2019 года по адресу: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Волгодонск, Ростовская обл. КУИ города Волгодонска,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Ленинградская</w:t>
                  </w:r>
                  <w:proofErr w:type="gram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,д</w:t>
                  </w:r>
                  <w:proofErr w:type="gram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.10, каб.701.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Рассмотрение заявок на участие в открытом аукционе проводилось комиссией, в следующем составе: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66"/>
                  </w:tblGrid>
                  <w:tr w:rsidR="00E00446" w:rsidRPr="00E0044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0446" w:rsidRPr="00E00446" w:rsidRDefault="00E00446" w:rsidP="00E0044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04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Председатель комиссии</w:t>
                        </w:r>
                        <w:r w:rsidRPr="00E004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1. Чернов Артур Владимирович</w:t>
                        </w:r>
                      </w:p>
                    </w:tc>
                  </w:tr>
                  <w:tr w:rsidR="00E00446" w:rsidRPr="00E0044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0446" w:rsidRPr="00E00446" w:rsidRDefault="00E00446" w:rsidP="00E0044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04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E00446" w:rsidRPr="00E0044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0446" w:rsidRPr="00E00446" w:rsidRDefault="00E00446" w:rsidP="00E0044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04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Секретарь</w:t>
                        </w:r>
                        <w:r w:rsidRPr="00E004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2. Бондаренко Татьяна Николаевна</w:t>
                        </w:r>
                      </w:p>
                    </w:tc>
                  </w:tr>
                  <w:tr w:rsidR="00E00446" w:rsidRPr="00E0044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0446" w:rsidRPr="00E00446" w:rsidRDefault="00E00446" w:rsidP="00E0044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04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E00446" w:rsidRPr="00E0044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0446" w:rsidRPr="00E00446" w:rsidRDefault="00E00446" w:rsidP="00E0044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04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E004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3. Бабенко Светлана Ивановна</w:t>
                        </w:r>
                      </w:p>
                    </w:tc>
                  </w:tr>
                  <w:tr w:rsidR="00E00446" w:rsidRPr="00E0044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0446" w:rsidRPr="00E00446" w:rsidRDefault="00E00446" w:rsidP="00E0044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04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7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E00446" w:rsidRPr="00E0044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0446" w:rsidRPr="00E00446" w:rsidRDefault="00E00446" w:rsidP="00E0044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04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E004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4. </w:t>
                        </w:r>
                        <w:proofErr w:type="spellStart"/>
                        <w:r w:rsidRPr="00E004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Махова</w:t>
                        </w:r>
                        <w:proofErr w:type="spellEnd"/>
                        <w:r w:rsidRPr="00E004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Виктория Вадимовна</w:t>
                        </w:r>
                      </w:p>
                    </w:tc>
                  </w:tr>
                  <w:tr w:rsidR="00E00446" w:rsidRPr="00E0044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0446" w:rsidRPr="00E00446" w:rsidRDefault="00E00446" w:rsidP="00E0044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04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8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 на заседании присутствовало 4 членов комиссии, что составило 67 % от общего количества членов комиссии. Кворум имеется, заседание правомочно.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Извещение о проведении настоящего аукциона было размещено на официальном сайте торгов </w:t>
                  </w:r>
                  <w:hyperlink r:id="rId4" w:history="1">
                    <w:r w:rsidRPr="00E0044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http://torgi.gov.ru</w:t>
                    </w:r>
                  </w:hyperlink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06.06.2019.</w:t>
                  </w:r>
                </w:p>
              </w:tc>
            </w:tr>
          </w:tbl>
          <w:p w:rsidR="00E00446" w:rsidRPr="00E00446" w:rsidRDefault="00E00446" w:rsidP="00E0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46" w:rsidRPr="00E00446" w:rsidTr="00E004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К.Маркса </w:t>
                  </w:r>
                  <w:proofErr w:type="spell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Ростовская область, г. Волгодонск, ул. К. Маркса, д. 10, общей площадью 299,5 кв.м.</w:t>
                  </w: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E00446" w:rsidRPr="00E00446" w:rsidRDefault="00E00446" w:rsidP="00E0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3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Курчатова </w:t>
                  </w:r>
                  <w:proofErr w:type="spell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Ростовская область, г. Волгодонск, </w:t>
                  </w:r>
                  <w:proofErr w:type="spell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Курчатова, д. 12, общей площадью 7,9 кв.м.</w:t>
                  </w: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</w:t>
                  </w: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одной заявки на участие в аукционе.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E00446" w:rsidRPr="00E00446" w:rsidRDefault="00E00446" w:rsidP="00E0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4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Курчатова </w:t>
                  </w:r>
                  <w:proofErr w:type="spell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Ростовская область, г. Волгодонск, </w:t>
                  </w:r>
                  <w:proofErr w:type="spell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Курчатова, д. 26, общей площадью 124,3 кв.м.</w:t>
                  </w: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E00446" w:rsidRPr="00E00446" w:rsidRDefault="00E00446" w:rsidP="00E0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5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Курчатова </w:t>
                  </w:r>
                  <w:proofErr w:type="spell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Ростовская область, г. Волгодонск, </w:t>
                  </w:r>
                  <w:proofErr w:type="spell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Курчатова, д. 26, общей площадью 40,1 кв.м.</w:t>
                  </w: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E00446" w:rsidRPr="00E00446" w:rsidRDefault="00E00446" w:rsidP="00E0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6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Курчатова </w:t>
                  </w:r>
                  <w:proofErr w:type="spell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Ростовская область, г. Волгодонск, </w:t>
                  </w:r>
                  <w:proofErr w:type="spell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Курчатова, д. 26, общей площадью 31,5 кв.м.</w:t>
                  </w: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E00446" w:rsidRPr="00E00446" w:rsidRDefault="00E00446" w:rsidP="00E0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7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Курчатова </w:t>
                  </w:r>
                  <w:proofErr w:type="spell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Ростовская область, г. Волгодонск, </w:t>
                  </w:r>
                  <w:proofErr w:type="spell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Курчатова, д. 26, общей площадью 43,3 кв.м.</w:t>
                  </w: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E00446" w:rsidRPr="00E00446" w:rsidRDefault="00E00446" w:rsidP="00E0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8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Строителей </w:t>
                  </w:r>
                  <w:proofErr w:type="spell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Ростовская область, г. Волгодонск, </w:t>
                  </w:r>
                  <w:proofErr w:type="spell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Строителей, </w:t>
                  </w: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21, общей площадью 37,2 кв.м.</w:t>
                  </w: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эксплуатационное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E00446" w:rsidRPr="00E00446" w:rsidRDefault="00E00446" w:rsidP="00E0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9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Строителей </w:t>
                  </w:r>
                  <w:proofErr w:type="spell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Ростовская область, г. Волгодонск, </w:t>
                  </w:r>
                  <w:proofErr w:type="spell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Строителей, д. 5, общей площадью 116,6 кв.м.</w:t>
                  </w: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Комиссией рассмотрены заявки на участие в аукционе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2"/>
                    <w:gridCol w:w="1468"/>
                    <w:gridCol w:w="4355"/>
                    <w:gridCol w:w="1042"/>
                    <w:gridCol w:w="1683"/>
                  </w:tblGrid>
                  <w:tr w:rsidR="00E00446" w:rsidRPr="00E0044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00446" w:rsidRPr="00E00446" w:rsidRDefault="00E00446" w:rsidP="00E0044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04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E004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E004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 w:rsidRPr="00E004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00446" w:rsidRPr="00E00446" w:rsidRDefault="00E00446" w:rsidP="00E0044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E004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E004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№ заявки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00446" w:rsidRPr="00E00446" w:rsidRDefault="00E00446" w:rsidP="00E0044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04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 заявителя и почтовый адрес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00446" w:rsidRPr="00E00446" w:rsidRDefault="00E00446" w:rsidP="00E0044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04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Решение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00446" w:rsidRPr="00E00446" w:rsidRDefault="00E00446" w:rsidP="00E0044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04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Причина отказа</w:t>
                        </w:r>
                      </w:p>
                    </w:tc>
                  </w:tr>
                  <w:tr w:rsidR="00E00446" w:rsidRPr="00E0044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00446" w:rsidRPr="00E00446" w:rsidRDefault="00E00446" w:rsidP="00E0044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04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00446" w:rsidRPr="00E00446" w:rsidRDefault="00E00446" w:rsidP="00E0044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04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00446" w:rsidRPr="00E00446" w:rsidRDefault="00E00446" w:rsidP="00E0044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E004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Легусов</w:t>
                        </w:r>
                        <w:proofErr w:type="spellEnd"/>
                        <w:r w:rsidRPr="00E004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Андрей Сергеевич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00446" w:rsidRPr="00E00446" w:rsidRDefault="00E00446" w:rsidP="00E0044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04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00446" w:rsidRPr="00E00446" w:rsidRDefault="00E00446" w:rsidP="00E0044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04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</w:tbl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Допустить заявителя к участию в аукционе. Признать заявителя единственным участником аукциона. Аукцион признать несостоявшимся. Вернуть задаток заявителю признанному единственным участником аукциона в течение 5 рабочих дней </w:t>
                  </w:r>
                  <w:proofErr w:type="gram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даты проведения</w:t>
                  </w:r>
                  <w:proofErr w:type="gram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аукциона (дата проведения аукциона 11.07.2019). КУИ города Волгодонска заключить договор с единственным участником на условиях и по цене, предусмотренной документацией об аукционе, указанной в извещении об аукционе. </w:t>
                  </w:r>
                </w:p>
              </w:tc>
            </w:tr>
          </w:tbl>
          <w:p w:rsidR="00E00446" w:rsidRPr="00E00446" w:rsidRDefault="00E00446" w:rsidP="00E0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10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Строителей </w:t>
                  </w:r>
                  <w:proofErr w:type="spell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Ростовская область, г. Волгодонск, </w:t>
                  </w:r>
                  <w:proofErr w:type="spell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Строителей, д. 5, общей площадью 59,4 кв.м.</w:t>
                  </w: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E00446" w:rsidRPr="00E00446" w:rsidRDefault="00E00446" w:rsidP="00E0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11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50 лет СССР </w:t>
                  </w:r>
                  <w:proofErr w:type="spell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Ростовская область, г. Волгодонск, ул. 50 лет СССР, д. 21, общей площадью 364,2 кв.м.</w:t>
                  </w: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эксплуатационное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E00446" w:rsidRPr="00E00446" w:rsidRDefault="00E00446" w:rsidP="00E0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13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Дружбы </w:t>
                  </w:r>
                  <w:proofErr w:type="spell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Ростовская область, г. Волгодонск, ул. Дружбы, д. 14, общей </w:t>
                  </w: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площадью 100,5 кв.м.</w:t>
                  </w: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E00446" w:rsidRPr="00E00446" w:rsidRDefault="00E00446" w:rsidP="00E0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14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Ленина </w:t>
                  </w:r>
                  <w:proofErr w:type="spell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Ростовская область, г. Волгодонск, ул. Ленина, д. 65, общей площадью 206,9 кв.м.</w:t>
                  </w: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эксплуатационное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E00446" w:rsidRPr="00E00446" w:rsidRDefault="00E00446" w:rsidP="00E0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15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Ленина </w:t>
                  </w:r>
                  <w:proofErr w:type="spell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Ростовская область, г. Волгодонск, ул. Ленина, д. 7, общей площадью 61,2 кв.м.</w:t>
                  </w: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E00446" w:rsidRPr="00E00446" w:rsidRDefault="00E00446" w:rsidP="00E0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16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Ленина </w:t>
                  </w:r>
                  <w:proofErr w:type="spell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Ростовская область, г. Волгодонск, ул. Ленина, д. 72, общей площадью 29,4 кв.м.</w:t>
                  </w: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Комиссией рассмотрены заявки на участие в аукционе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"/>
                    <w:gridCol w:w="1192"/>
                    <w:gridCol w:w="5000"/>
                    <w:gridCol w:w="1042"/>
                    <w:gridCol w:w="1420"/>
                  </w:tblGrid>
                  <w:tr w:rsidR="00E00446" w:rsidRPr="00E0044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00446" w:rsidRPr="00E00446" w:rsidRDefault="00E00446" w:rsidP="00E0044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04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E004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E004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 w:rsidRPr="00E004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00446" w:rsidRPr="00E00446" w:rsidRDefault="00E00446" w:rsidP="00E0044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E004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E004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№ заявки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00446" w:rsidRPr="00E00446" w:rsidRDefault="00E00446" w:rsidP="00E0044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04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 заявителя и почтовый адрес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00446" w:rsidRPr="00E00446" w:rsidRDefault="00E00446" w:rsidP="00E0044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04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Решение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00446" w:rsidRPr="00E00446" w:rsidRDefault="00E00446" w:rsidP="00E0044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04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Причина отказа</w:t>
                        </w:r>
                      </w:p>
                    </w:tc>
                  </w:tr>
                  <w:tr w:rsidR="00E00446" w:rsidRPr="00E0044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00446" w:rsidRPr="00E00446" w:rsidRDefault="00E00446" w:rsidP="00E0044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04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00446" w:rsidRPr="00E00446" w:rsidRDefault="00E00446" w:rsidP="00E0044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04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00446" w:rsidRPr="00E00446" w:rsidRDefault="00E00446" w:rsidP="00E0044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04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ООО "</w:t>
                        </w:r>
                        <w:proofErr w:type="spellStart"/>
                        <w:r w:rsidRPr="00E004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Перфекто</w:t>
                        </w:r>
                        <w:proofErr w:type="spellEnd"/>
                        <w:r w:rsidRPr="00E004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" Ростовская </w:t>
                        </w:r>
                        <w:proofErr w:type="spellStart"/>
                        <w:r w:rsidRPr="00E004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обл.</w:t>
                        </w:r>
                        <w:proofErr w:type="gramStart"/>
                        <w:r w:rsidRPr="00E004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,г</w:t>
                        </w:r>
                        <w:proofErr w:type="spellEnd"/>
                        <w:proofErr w:type="gramEnd"/>
                        <w:r w:rsidRPr="00E004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Волгодонск, ул. М.Кошевого,д.64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00446" w:rsidRPr="00E00446" w:rsidRDefault="00E00446" w:rsidP="00E0044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04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00446" w:rsidRPr="00E00446" w:rsidRDefault="00E00446" w:rsidP="00E0044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044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</w:tbl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Допустить заявителя к участию в аукционе. Признать заявителя единственным участником аукциона. Аукцион признать несостоявшимся. Вернуть задаток заявителю признанному единственным участником аукциона в течение 5 рабочих дней </w:t>
                  </w:r>
                  <w:proofErr w:type="gram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даты проведения</w:t>
                  </w:r>
                  <w:proofErr w:type="gram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аукциона (дата проведения аукциона 11.07.2019). КУИ города Волгодонска заключить договор с единственным участником на условиях и по цене, предусмотренной документацией об аукционе, указанной в извещении об аукционе. </w:t>
                  </w:r>
                </w:p>
              </w:tc>
            </w:tr>
          </w:tbl>
          <w:p w:rsidR="00E00446" w:rsidRPr="00E00446" w:rsidRDefault="00E00446" w:rsidP="00E0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17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Волгодонск г, Ленина </w:t>
                  </w:r>
                  <w:proofErr w:type="spell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Ростовская область, г. Волгодонск, ул. Ленина, д. 72, общей площадью 390,9 кв.м.</w:t>
                  </w: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E00446" w:rsidRPr="00E00446" w:rsidRDefault="00E00446" w:rsidP="00E0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18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М.Горького </w:t>
                  </w:r>
                  <w:proofErr w:type="spell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Ростовская область, г. Волгодонск, ул. М. Горького, д. 91, общей площадью 7,7 кв.м.</w:t>
                  </w: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эксплуатационное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E00446" w:rsidRPr="00E00446" w:rsidRDefault="00E00446" w:rsidP="00E0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19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М.Горького </w:t>
                  </w:r>
                  <w:proofErr w:type="spell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Ростовская область, г. Волгодонск, ул. М. Горького, д. 91, общей площадью 53,2 кв.м.</w:t>
                  </w: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эксплуатационное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E00446" w:rsidRPr="00E00446" w:rsidRDefault="00E00446" w:rsidP="00E0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20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Пионерская </w:t>
                  </w:r>
                  <w:proofErr w:type="spell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Ростовская область, г. Волгодонск, ул. Пионерская, д. 105, общей площадью 559,5 кв.м.</w:t>
                  </w: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E00446" w:rsidRPr="00E00446" w:rsidRDefault="00E00446" w:rsidP="00E0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21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Степная </w:t>
                  </w:r>
                  <w:proofErr w:type="spell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Ростовская область, г. Волгодонск, ул. Степная, д. 189, общей площадью 12,4 кв.м.</w:t>
                  </w: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E00446" w:rsidRPr="00E00446" w:rsidRDefault="00E00446" w:rsidP="00E0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Лот № 22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Степная </w:t>
                  </w:r>
                  <w:proofErr w:type="spell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Ростовская область, г. Волгодонск, ул. Степная, д. 189, общей площадью 278,7 кв.м.</w:t>
                  </w: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E00446" w:rsidRPr="00E00446" w:rsidRDefault="00E00446" w:rsidP="00E0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23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Степная </w:t>
                  </w:r>
                  <w:proofErr w:type="spell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Ростовская область, г. Волгодонск, ул. Степная, д. 147, общей площадью 593,8 кв.м.</w:t>
                  </w: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Ростовская область, </w:t>
                  </w:r>
                  <w:proofErr w:type="gram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Волгодонск, ул. Степная, д. 147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E00446" w:rsidRPr="00E00446" w:rsidRDefault="00E00446" w:rsidP="00E0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24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Волгоградская </w:t>
                  </w:r>
                  <w:proofErr w:type="spell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Волгодонск, ул. Волгоградская, д. 1а, общей площадью 750 028 кв.м.</w:t>
                  </w: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E00446" w:rsidRPr="00E00446" w:rsidRDefault="00E00446" w:rsidP="00E0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25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Волгоградская </w:t>
                  </w:r>
                  <w:proofErr w:type="spell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Волгодонск, ул. Волгоградская, д. 1а, общей площадью 64,2 кв.м.</w:t>
                  </w: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обслуживание, эксплуатационное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E00446" w:rsidRPr="00E00446" w:rsidRDefault="00E00446" w:rsidP="00E0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26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Маршала Кошевого </w:t>
                  </w:r>
                  <w:proofErr w:type="spell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Волгодонск, ул. Маршала Кошевого, д. 46б, общей площадью 88,5 кв.м.</w:t>
                  </w: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E00446" w:rsidRPr="00E00446" w:rsidRDefault="00E00446" w:rsidP="00E0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27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Волгодонск г, Донской пер, г. Волгодонск, пер. Донской, д. 42б, общей площадью 23,7 кв.м.</w:t>
                  </w: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эксплуатационное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E00446" w:rsidRPr="00E00446" w:rsidRDefault="00E00446" w:rsidP="00E0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28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Волгодонск г, Первомайский пер, г. Волгодонск, пер. Первомайский, д. 1а, общей площадью 1 068,3 кв.м.</w:t>
                  </w: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E00446" w:rsidRPr="00E00446" w:rsidRDefault="00E00446" w:rsidP="00E0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29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Железнодорожная </w:t>
                  </w:r>
                  <w:proofErr w:type="spell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Волгодонск, ул. Железнодорожная, д. 108, общей площадью 1 846,7 кв.м.</w:t>
                  </w: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обслуживание, эксплуатационное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E00446" w:rsidRPr="00E00446" w:rsidRDefault="00E00446" w:rsidP="00E0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30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Железнодорожная </w:t>
                  </w:r>
                  <w:proofErr w:type="spell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Волгодонск, ул. Железнодорожная, д. 108, общей площадью 27 кв.м.</w:t>
                  </w: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административное, торговое, бытовое обслуживание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E00446" w:rsidRPr="00E00446" w:rsidRDefault="00E00446" w:rsidP="00E0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31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Ленина </w:t>
                  </w:r>
                  <w:proofErr w:type="spell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Волгодонск, ул. Ленина, д. 108/31, общей площадью 14,4 кв.м.</w:t>
                  </w: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эксплуатационное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E00446" w:rsidRPr="00E00446" w:rsidRDefault="00E00446" w:rsidP="00E0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32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Окружная </w:t>
                  </w:r>
                  <w:proofErr w:type="spell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Волгодонск, ул. Окружная, д. 3, общей площадью 37,6 кв.м.</w:t>
                  </w: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эксплуатационное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E00446" w:rsidRPr="00E00446" w:rsidRDefault="00E00446" w:rsidP="00E0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33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Пионерская </w:t>
                  </w:r>
                  <w:proofErr w:type="spell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Волгодонск, ул. Пионерская, д. 101, общей площадью 311,7 кв.м.</w:t>
                  </w: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эксплуатационное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E00446" w:rsidRPr="00E00446" w:rsidRDefault="00E00446" w:rsidP="00E0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34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Складская </w:t>
                  </w:r>
                  <w:proofErr w:type="spell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Волгодонск, ул. Складская, д. 11а, общей площадью 630,2 кв.м.</w:t>
                  </w: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эксплуатационное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E00446" w:rsidRPr="00E00446" w:rsidRDefault="00E00446" w:rsidP="00E0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35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Складская </w:t>
                  </w:r>
                  <w:proofErr w:type="spell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Волгодонск, ул. Складская, д. 11а, общей площадью 114 кв.м.</w:t>
                  </w: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эксплуатационное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E00446" w:rsidRPr="00E00446" w:rsidRDefault="00E00446" w:rsidP="00E0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6"/>
            </w:tblGrid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36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926AF8" w:rsidRDefault="00E00446" w:rsidP="00926A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РОССИЯ, Ростовская </w:t>
                  </w:r>
                  <w:proofErr w:type="spellStart"/>
                  <w:proofErr w:type="gram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Волгодонск г, Степная </w:t>
                  </w:r>
                  <w:proofErr w:type="spell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Волгодонск, ул. Степная, д. 28, общей площадью 0 кв.м.</w:t>
                  </w: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926A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Площадь застройки 19,4 кв.м. </w:t>
                  </w:r>
                </w:p>
                <w:p w:rsidR="00E00446" w:rsidRPr="00E00446" w:rsidRDefault="00E00446" w:rsidP="00926A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Целевое назначение: эксплуатационное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По окончании срока подачи заявок на участие в аукционе не было предоставлено ни одной заявки на участие в аукционе. 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аукцион признан несостоявшимся. </w:t>
                  </w:r>
                </w:p>
              </w:tc>
            </w:tr>
          </w:tbl>
          <w:p w:rsidR="00E00446" w:rsidRPr="00E00446" w:rsidRDefault="00E00446" w:rsidP="00E0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446" w:rsidRPr="00E00446" w:rsidTr="00E004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70"/>
              <w:gridCol w:w="648"/>
              <w:gridCol w:w="4338"/>
            </w:tblGrid>
            <w:tr w:rsidR="00E00446" w:rsidRPr="00E00446" w:rsidTr="00E00446">
              <w:trPr>
                <w:gridAfter w:val="2"/>
                <w:wAfter w:w="2633" w:type="pct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Председатель комиссии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2319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Чернов Артур Владимирович</w:t>
                  </w:r>
                </w:p>
              </w:tc>
              <w:tc>
                <w:tcPr>
                  <w:tcW w:w="331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0" style="width:0;height:1.5pt" o:hralign="center" o:hrstd="t" o:hr="t" fillcolor="#a0a0a0" stroked="f"/>
                    </w:pic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2319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Секретарь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2319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Бондаренко Татьяна Николаевна</w:t>
                  </w:r>
                </w:p>
              </w:tc>
              <w:tc>
                <w:tcPr>
                  <w:tcW w:w="331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1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2" style="width:0;height:1.5pt" o:hralign="center" o:hrstd="t" o:hr="t" fillcolor="#a0a0a0" stroked="f"/>
                    </w:pic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2319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2319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Бабенко Светлана Ивановна</w:t>
                  </w:r>
                </w:p>
              </w:tc>
              <w:tc>
                <w:tcPr>
                  <w:tcW w:w="331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3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4" style="width:0;height:1.5pt" o:hralign="center" o:hrstd="t" o:hr="t" fillcolor="#a0a0a0" stroked="f"/>
                    </w:pic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2319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2319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  <w:proofErr w:type="spellStart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Махова</w:t>
                  </w:r>
                  <w:proofErr w:type="spellEnd"/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Виктория Вадимовна</w:t>
                  </w:r>
                </w:p>
              </w:tc>
              <w:tc>
                <w:tcPr>
                  <w:tcW w:w="331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5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6" style="width:0;height:1.5pt" o:hralign="center" o:hrstd="t" o:hr="t" fillcolor="#a0a0a0" stroked="f"/>
                    </w:pict>
                  </w:r>
                </w:p>
              </w:tc>
            </w:tr>
            <w:tr w:rsidR="00E00446" w:rsidRPr="00E00446" w:rsidTr="00E00446">
              <w:trPr>
                <w:tblCellSpacing w:w="15" w:type="dxa"/>
              </w:trPr>
              <w:tc>
                <w:tcPr>
                  <w:tcW w:w="2319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1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6" w:type="pct"/>
                  <w:vAlign w:val="center"/>
                  <w:hideMark/>
                </w:tcPr>
                <w:p w:rsidR="00E00446" w:rsidRPr="00E00446" w:rsidRDefault="00E00446" w:rsidP="00E004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4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</w:tbl>
          <w:p w:rsidR="00E00446" w:rsidRPr="00E00446" w:rsidRDefault="00E00446" w:rsidP="00E0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3C8D" w:rsidRDefault="006C3C8D"/>
    <w:sectPr w:rsidR="006C3C8D" w:rsidSect="006C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446"/>
    <w:rsid w:val="001553C6"/>
    <w:rsid w:val="00617ACB"/>
    <w:rsid w:val="006C3C8D"/>
    <w:rsid w:val="00772472"/>
    <w:rsid w:val="00821926"/>
    <w:rsid w:val="00926AF8"/>
    <w:rsid w:val="00E0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04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2962</Words>
  <Characters>16889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Бондаренко</dc:creator>
  <cp:lastModifiedBy>Татьяна Н. Бондаренко</cp:lastModifiedBy>
  <cp:revision>1</cp:revision>
  <dcterms:created xsi:type="dcterms:W3CDTF">2019-07-09T13:53:00Z</dcterms:created>
  <dcterms:modified xsi:type="dcterms:W3CDTF">2019-07-09T14:05:00Z</dcterms:modified>
</cp:coreProperties>
</file>