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67" w:rsidRPr="00DA6709" w:rsidRDefault="00AC1567" w:rsidP="00AC1567">
      <w:pPr>
        <w:pStyle w:val="a5"/>
        <w:rPr>
          <w:bCs w:val="0"/>
          <w:szCs w:val="24"/>
        </w:rPr>
      </w:pPr>
      <w:r w:rsidRPr="00DA6709">
        <w:rPr>
          <w:bCs w:val="0"/>
          <w:szCs w:val="24"/>
        </w:rPr>
        <w:t>Договор о задатке №___</w:t>
      </w:r>
    </w:p>
    <w:p w:rsidR="00AC1567" w:rsidRDefault="00AC1567" w:rsidP="00AC1567">
      <w:pPr>
        <w:rPr>
          <w:bCs/>
        </w:rPr>
      </w:pPr>
      <w:r w:rsidRPr="00DA6709">
        <w:rPr>
          <w:bCs/>
        </w:rPr>
        <w:t>_______ 201</w:t>
      </w:r>
      <w:r>
        <w:rPr>
          <w:bCs/>
        </w:rPr>
        <w:t xml:space="preserve">_ </w:t>
      </w:r>
      <w:r w:rsidRPr="00DA6709">
        <w:rPr>
          <w:bCs/>
        </w:rPr>
        <w:t>г.                                                                                                       г. Волгодонск</w:t>
      </w:r>
    </w:p>
    <w:p w:rsidR="00AC1567" w:rsidRPr="00DA6709" w:rsidRDefault="00AC1567" w:rsidP="00AC1567"/>
    <w:p w:rsidR="00AC1567" w:rsidRPr="002F2E25" w:rsidRDefault="00AC1567" w:rsidP="00AC1567">
      <w:pPr>
        <w:jc w:val="both"/>
      </w:pPr>
      <w:r w:rsidRPr="002F2E25">
        <w:t xml:space="preserve">       </w:t>
      </w:r>
      <w:proofErr w:type="gramStart"/>
      <w:r w:rsidRPr="002F2E25">
        <w:t xml:space="preserve">Комитет по управлению имуществом города Волгодонска, в дальнейшем «Продавец» в лице заместителя председателя Маликова Сергея Валентиновича, действующего на основании Положения о Комитете, утвержденного решением </w:t>
      </w:r>
      <w:proofErr w:type="spellStart"/>
      <w:r w:rsidRPr="002F2E25">
        <w:t>Волгодонской</w:t>
      </w:r>
      <w:proofErr w:type="spellEnd"/>
      <w:r w:rsidRPr="002F2E25">
        <w:t xml:space="preserve"> городской Думы  от 05.03.2008 №29 по доверенности от </w:t>
      </w:r>
      <w:r>
        <w:t>29</w:t>
      </w:r>
      <w:r w:rsidRPr="007A0A76">
        <w:t>.12.201</w:t>
      </w:r>
      <w:r>
        <w:t>4</w:t>
      </w:r>
      <w:r w:rsidRPr="007A0A76">
        <w:t xml:space="preserve"> №01-32/</w:t>
      </w:r>
      <w:r>
        <w:t>7428</w:t>
      </w:r>
      <w:r w:rsidRPr="002F2E25">
        <w:t>, с одной стороны и_________________________ действующий на основании  ________________, именуемый  в дальнейшем «Претендент», с другой стороны, заключили настоящий Договор о нижеследующем:</w:t>
      </w:r>
      <w:proofErr w:type="gramEnd"/>
    </w:p>
    <w:p w:rsidR="00AC1567" w:rsidRPr="002F2E25" w:rsidRDefault="00AC1567" w:rsidP="00AC1567">
      <w:pPr>
        <w:jc w:val="center"/>
        <w:rPr>
          <w:u w:val="double"/>
        </w:rPr>
      </w:pPr>
      <w:r>
        <w:rPr>
          <w:b/>
          <w:bCs/>
        </w:rPr>
        <w:t>1. Предмет Д</w:t>
      </w:r>
      <w:r w:rsidRPr="002F2E25">
        <w:rPr>
          <w:b/>
          <w:bCs/>
        </w:rPr>
        <w:t>оговора</w:t>
      </w:r>
    </w:p>
    <w:p w:rsidR="00AC1567" w:rsidRPr="002F2E25" w:rsidRDefault="00AC1567" w:rsidP="00AC1567">
      <w:pPr>
        <w:pStyle w:val="a7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        1.1 Настоящий Договор о задатке составлен в соответствии со статьями  428, 448 Гражданского кодекса Российской Федерации.</w:t>
      </w:r>
    </w:p>
    <w:p w:rsidR="00AC1567" w:rsidRPr="002F2E25" w:rsidRDefault="00AC1567" w:rsidP="00AC1567">
      <w:pPr>
        <w:ind w:firstLine="708"/>
        <w:jc w:val="both"/>
        <w:rPr>
          <w:b/>
          <w:bCs/>
        </w:rPr>
      </w:pPr>
      <w:r w:rsidRPr="002F2E25">
        <w:t xml:space="preserve">Претендент вносит задаток в счет обеспечения оплаты </w:t>
      </w:r>
      <w:r>
        <w:t>месячной оплаты за право на заключение д</w:t>
      </w:r>
      <w:r w:rsidRPr="002F2E25">
        <w:t xml:space="preserve">оговора </w:t>
      </w:r>
      <w:r>
        <w:t>на установку и эксплуатацию рекламной конструкции предлагаемой к размещению</w:t>
      </w:r>
      <w:r w:rsidRPr="002F2E25">
        <w:t xml:space="preserve"> по адресу: _________________,  начальная цена торгов  в размере </w:t>
      </w:r>
      <w:r>
        <w:t xml:space="preserve">месячной платы по договору </w:t>
      </w:r>
      <w:r w:rsidRPr="002F2E25">
        <w:t xml:space="preserve"> ________________ руб. без НДС, срок догов</w:t>
      </w:r>
      <w:r>
        <w:t xml:space="preserve">ора </w:t>
      </w:r>
      <w:proofErr w:type="spellStart"/>
      <w:r>
        <w:t>_____лет</w:t>
      </w:r>
      <w:proofErr w:type="spellEnd"/>
      <w:r>
        <w:t>, приобретаемое на А</w:t>
      </w:r>
      <w:r w:rsidRPr="002F2E25">
        <w:t xml:space="preserve">укционных торгах от </w:t>
      </w:r>
      <w:proofErr w:type="spellStart"/>
      <w:r w:rsidRPr="002F2E25">
        <w:t>_________</w:t>
      </w:r>
      <w:proofErr w:type="gramStart"/>
      <w:r w:rsidRPr="002F2E25">
        <w:t>г</w:t>
      </w:r>
      <w:proofErr w:type="spellEnd"/>
      <w:proofErr w:type="gramEnd"/>
      <w:r w:rsidRPr="002F2E25">
        <w:t xml:space="preserve">.  лот №_____.  </w:t>
      </w:r>
    </w:p>
    <w:p w:rsidR="00AC1567" w:rsidRPr="002F2E25" w:rsidRDefault="00AC1567" w:rsidP="00AC1567">
      <w:pPr>
        <w:pStyle w:val="a7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2. Размер, порядок и сроки внесения задатка</w:t>
      </w:r>
    </w:p>
    <w:p w:rsidR="00AC1567" w:rsidRPr="002F2E25" w:rsidRDefault="00AC1567" w:rsidP="00AC1567">
      <w:pPr>
        <w:pStyle w:val="1"/>
        <w:ind w:left="0" w:firstLine="360"/>
        <w:jc w:val="both"/>
      </w:pPr>
      <w:r>
        <w:t xml:space="preserve">        </w:t>
      </w:r>
      <w:r w:rsidRPr="002F2E25">
        <w:t xml:space="preserve">2.1 Претендент единовременно вносит задаток в размере   </w:t>
      </w:r>
      <w:proofErr w:type="spellStart"/>
      <w:r w:rsidRPr="002F2E25">
        <w:t>___________________рублей</w:t>
      </w:r>
      <w:proofErr w:type="spellEnd"/>
      <w:r w:rsidRPr="002F2E25">
        <w:t xml:space="preserve"> на расчетный счет Продавца </w:t>
      </w:r>
      <w:r>
        <w:t xml:space="preserve">Получатель платежа – УФК по Ростовской области (КУИ города Волгодонска </w:t>
      </w:r>
      <w:proofErr w:type="gramStart"/>
      <w:r>
        <w:t>л</w:t>
      </w:r>
      <w:proofErr w:type="gramEnd"/>
      <w:r>
        <w:t>/с 05583106810)</w:t>
      </w:r>
      <w:r w:rsidRPr="002F2E25">
        <w:t xml:space="preserve"> </w:t>
      </w:r>
      <w:r>
        <w:t>счет №</w:t>
      </w:r>
      <w:r w:rsidRPr="002F2E25">
        <w:t>40302810</w:t>
      </w:r>
      <w:r>
        <w:t>660153000883</w:t>
      </w:r>
      <w:r w:rsidRPr="002F2E25">
        <w:t xml:space="preserve">  </w:t>
      </w:r>
      <w:r>
        <w:t xml:space="preserve">Отделение Ростов г. Ростова-на-Дону </w:t>
      </w:r>
      <w:r w:rsidRPr="002F2E25">
        <w:t>БИК 0460</w:t>
      </w:r>
      <w:r>
        <w:t>15001</w:t>
      </w:r>
      <w:r w:rsidRPr="002F2E25">
        <w:t xml:space="preserve"> ИНН 6143009250 КПП 614301001 ОКТ</w:t>
      </w:r>
      <w:r>
        <w:t>М</w:t>
      </w:r>
      <w:r w:rsidRPr="002F2E25">
        <w:t xml:space="preserve">О </w:t>
      </w:r>
      <w:r w:rsidRPr="00320884">
        <w:t>60712000</w:t>
      </w:r>
      <w:r w:rsidRPr="002F2E25">
        <w:t xml:space="preserve">. </w:t>
      </w:r>
      <w:r w:rsidRPr="0014498D">
        <w:t>В назначении платежа указать: (914, л/с 0558</w:t>
      </w:r>
      <w:r>
        <w:t>3106810) «Задаток за участие в А</w:t>
      </w:r>
      <w:r w:rsidRPr="0014498D">
        <w:t xml:space="preserve">укционе на право заключения договора </w:t>
      </w:r>
      <w:r>
        <w:t>на установку и эксплуатацию рекламной конструкции</w:t>
      </w:r>
      <w:r w:rsidRPr="0014498D">
        <w:t xml:space="preserve"> по адресу: ______________________ (Лот № __</w:t>
      </w:r>
      <w:proofErr w:type="gramStart"/>
      <w:r w:rsidRPr="0014498D">
        <w:t xml:space="preserve"> )</w:t>
      </w:r>
      <w:proofErr w:type="gramEnd"/>
      <w:r w:rsidRPr="0014498D">
        <w:t xml:space="preserve">, без НДС». 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2.2 Претендент предоставляет Продавцу платежное поручение (или иной платежный документ) о внесении суммы задатка с отметкой банка об исполнении.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2.3 Задаток должен поступить на расчетный счет Продавца до ____________ года включительно.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2.4 Подтверждением оплаты является выписка со счета Продавца о поступлении суммы задатка, указанного в п.2.1 на расчетный счет Продавца.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2.5 Претендент не допускается к участию в торгах в случае, если не подтверждено поступление задатка на счет Продавца в установленный срок.</w:t>
      </w:r>
    </w:p>
    <w:p w:rsidR="00AC1567" w:rsidRPr="002F2E25" w:rsidRDefault="00AC1567" w:rsidP="00AC1567">
      <w:pPr>
        <w:pStyle w:val="a7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3. Порядок возврата задатка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3.1 Сумма задатка воз</w:t>
      </w:r>
      <w:r>
        <w:rPr>
          <w:sz w:val="24"/>
          <w:szCs w:val="24"/>
          <w:u w:val="none"/>
        </w:rPr>
        <w:t>вращается У</w:t>
      </w:r>
      <w:r w:rsidRPr="002F2E25">
        <w:rPr>
          <w:sz w:val="24"/>
          <w:szCs w:val="24"/>
          <w:u w:val="none"/>
        </w:rPr>
        <w:t xml:space="preserve">частнику торгов (кроме победителя) в течение 5 банковских дней </w:t>
      </w:r>
      <w:proofErr w:type="gramStart"/>
      <w:r w:rsidRPr="002F2E25">
        <w:rPr>
          <w:sz w:val="24"/>
          <w:szCs w:val="24"/>
          <w:u w:val="none"/>
        </w:rPr>
        <w:t>с даты оформления</w:t>
      </w:r>
      <w:proofErr w:type="gramEnd"/>
      <w:r w:rsidRPr="002F2E25">
        <w:rPr>
          <w:sz w:val="24"/>
          <w:szCs w:val="24"/>
          <w:u w:val="none"/>
        </w:rPr>
        <w:t xml:space="preserve"> протокола об итогах торгов на счет, указанный Претендентом.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3.2 Сумма задатка,  внесенного победителем торгов, засчитывается в счет оплаты приобретаемого имущества (имущественного права).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3.3</w:t>
      </w:r>
      <w:proofErr w:type="gramStart"/>
      <w:r w:rsidRPr="002F2E25">
        <w:rPr>
          <w:sz w:val="24"/>
          <w:szCs w:val="24"/>
          <w:u w:val="none"/>
        </w:rPr>
        <w:t xml:space="preserve"> Д</w:t>
      </w:r>
      <w:proofErr w:type="gramEnd"/>
      <w:r w:rsidRPr="002F2E25">
        <w:rPr>
          <w:sz w:val="24"/>
          <w:szCs w:val="24"/>
          <w:u w:val="none"/>
        </w:rPr>
        <w:t xml:space="preserve">о признания Претендента </w:t>
      </w:r>
      <w:r>
        <w:rPr>
          <w:sz w:val="24"/>
          <w:szCs w:val="24"/>
          <w:u w:val="none"/>
        </w:rPr>
        <w:t>У</w:t>
      </w:r>
      <w:r w:rsidRPr="002F2E25">
        <w:rPr>
          <w:sz w:val="24"/>
          <w:szCs w:val="24"/>
          <w:u w:val="none"/>
        </w:rPr>
        <w:t>частником торгов он имеет право отозвать зарегистрированную заявку путем письменного уведомления Продавца.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3.4  Участник торгов, опоздавший на заключительную регистрацию, может быть допущен к торгам по решению Аукционной комиссии.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3.5 Вопрос о возврате задатка Участнику, не явившемуся в назначенное время на торги, решается Аукционной комиссией исходя из конкретных обстоятельств.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3.6</w:t>
      </w:r>
      <w:proofErr w:type="gramStart"/>
      <w:r w:rsidRPr="002F2E25">
        <w:rPr>
          <w:sz w:val="24"/>
          <w:szCs w:val="24"/>
          <w:u w:val="none"/>
        </w:rPr>
        <w:t xml:space="preserve"> П</w:t>
      </w:r>
      <w:proofErr w:type="gramEnd"/>
      <w:r w:rsidRPr="002F2E25">
        <w:rPr>
          <w:sz w:val="24"/>
          <w:szCs w:val="24"/>
          <w:u w:val="none"/>
        </w:rPr>
        <w:t xml:space="preserve">ри уклонении (отказе) победителя торгов от подписания протокола об итогах торгов или от заключения в установленный срок договора задаток ему не возвращается, а победитель утрачивает право на заключение указанного </w:t>
      </w:r>
      <w:r>
        <w:rPr>
          <w:sz w:val="24"/>
          <w:szCs w:val="24"/>
          <w:u w:val="none"/>
        </w:rPr>
        <w:t>д</w:t>
      </w:r>
      <w:r w:rsidRPr="002F2E25">
        <w:rPr>
          <w:sz w:val="24"/>
          <w:szCs w:val="24"/>
          <w:u w:val="none"/>
        </w:rPr>
        <w:t>оговора. В случае неисполнения договора (отказа от договора) стороной, давшей задаток, он остается у Продавца.</w:t>
      </w:r>
    </w:p>
    <w:p w:rsidR="00AC1567" w:rsidRPr="002F2E25" w:rsidRDefault="00AC1567" w:rsidP="00AC1567">
      <w:pPr>
        <w:pStyle w:val="a7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lastRenderedPageBreak/>
        <w:t>4. Заключительные положения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4.1 Настоящий Договор вступает в силу с момента его подписания обеими сторонами.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4.2 Изменение условий Договора, его расторжение или прекращение возможны только по соглашению сторон. По требованию одной стороны Договор может быть изменен или расторгнут в суде</w:t>
      </w:r>
      <w:r>
        <w:rPr>
          <w:sz w:val="24"/>
          <w:szCs w:val="24"/>
          <w:u w:val="none"/>
        </w:rPr>
        <w:t>бном порядке</w:t>
      </w:r>
      <w:r w:rsidRPr="002F2E25">
        <w:rPr>
          <w:sz w:val="24"/>
          <w:szCs w:val="24"/>
          <w:u w:val="none"/>
        </w:rPr>
        <w:t>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4.3 Споры между сторонами, вытекающие из настоящего Договора, решаются в порядке, предусмотренном законодательством РФ.</w:t>
      </w:r>
    </w:p>
    <w:p w:rsidR="00AC1567" w:rsidRPr="002F2E25" w:rsidRDefault="00AC1567" w:rsidP="00AC1567">
      <w:pPr>
        <w:pStyle w:val="a7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4.4 Настоящий Договор составлен в двух экземплярах, которые имеют одинаковую юридическую силу. При этом один экземпляр остается у Продавца, один у Претендента.</w:t>
      </w:r>
    </w:p>
    <w:p w:rsidR="00AC1567" w:rsidRDefault="00AC1567" w:rsidP="00AC1567">
      <w:pPr>
        <w:pStyle w:val="a7"/>
        <w:ind w:firstLine="0"/>
        <w:jc w:val="center"/>
        <w:rPr>
          <w:b/>
          <w:bCs/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5. Юридические адреса и банковские реквизиты</w:t>
      </w:r>
    </w:p>
    <w:p w:rsidR="00AC1567" w:rsidRPr="002F2E25" w:rsidRDefault="00AC1567" w:rsidP="00AC1567">
      <w:pPr>
        <w:pStyle w:val="a7"/>
        <w:ind w:firstLine="0"/>
        <w:rPr>
          <w:b/>
          <w:bCs/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Продавец:</w:t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  <w:t>Претендент:</w:t>
      </w:r>
    </w:p>
    <w:p w:rsidR="00AC1567" w:rsidRPr="002F2E25" w:rsidRDefault="00AC1567" w:rsidP="00AC1567">
      <w:pPr>
        <w:pStyle w:val="a7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Комитет по управлению                                    __________________________</w:t>
      </w:r>
    </w:p>
    <w:p w:rsidR="00AC1567" w:rsidRPr="002F2E25" w:rsidRDefault="00AC1567" w:rsidP="00AC1567">
      <w:pPr>
        <w:pStyle w:val="a7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имуществом города Волгодонска                    Юридический адрес:                                              </w:t>
      </w:r>
    </w:p>
    <w:p w:rsidR="00AC1567" w:rsidRPr="002F2E25" w:rsidRDefault="00AC1567" w:rsidP="00AC1567">
      <w:pPr>
        <w:pStyle w:val="a7"/>
        <w:ind w:firstLine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Юридический адрес:   347375</w:t>
      </w:r>
      <w:r w:rsidRPr="002F2E25">
        <w:rPr>
          <w:sz w:val="24"/>
          <w:szCs w:val="24"/>
          <w:u w:val="none"/>
        </w:rPr>
        <w:t xml:space="preserve">                          __________________________</w:t>
      </w:r>
    </w:p>
    <w:p w:rsidR="00AC1567" w:rsidRPr="002F2E25" w:rsidRDefault="00AC1567" w:rsidP="00AC1567">
      <w:pPr>
        <w:pStyle w:val="a7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г. Волгодонск, ул. </w:t>
      </w:r>
      <w:proofErr w:type="gramStart"/>
      <w:r w:rsidRPr="002F2E25">
        <w:rPr>
          <w:sz w:val="24"/>
          <w:szCs w:val="24"/>
          <w:u w:val="none"/>
        </w:rPr>
        <w:t>Ленинградская</w:t>
      </w:r>
      <w:proofErr w:type="gramEnd"/>
      <w:r w:rsidRPr="002F2E25">
        <w:rPr>
          <w:sz w:val="24"/>
          <w:szCs w:val="24"/>
          <w:u w:val="none"/>
        </w:rPr>
        <w:t>, д.10          Реквизиты:</w:t>
      </w:r>
    </w:p>
    <w:p w:rsidR="00AC1567" w:rsidRPr="002F2E25" w:rsidRDefault="00AC1567" w:rsidP="00AC1567">
      <w:pPr>
        <w:pStyle w:val="a7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ИНН  6143009250 КПП 614301001              </w:t>
      </w:r>
      <w:r>
        <w:rPr>
          <w:sz w:val="24"/>
          <w:szCs w:val="24"/>
          <w:u w:val="none"/>
        </w:rPr>
        <w:t xml:space="preserve">  </w:t>
      </w:r>
      <w:r w:rsidRPr="002F2E25">
        <w:rPr>
          <w:sz w:val="24"/>
          <w:szCs w:val="24"/>
          <w:u w:val="none"/>
        </w:rPr>
        <w:t xml:space="preserve">_________________________    </w:t>
      </w:r>
    </w:p>
    <w:p w:rsidR="00AC1567" w:rsidRPr="002F2E25" w:rsidRDefault="00AC1567" w:rsidP="00AC1567">
      <w:pPr>
        <w:pStyle w:val="a7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Реквизиты банка:                                               </w:t>
      </w:r>
    </w:p>
    <w:p w:rsidR="00AC1567" w:rsidRPr="002F2E25" w:rsidRDefault="00AC1567" w:rsidP="00AC1567">
      <w:pPr>
        <w:pStyle w:val="21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>УФК по РО (КУИ г</w:t>
      </w:r>
      <w:proofErr w:type="gramStart"/>
      <w:r w:rsidRPr="002F2E25">
        <w:rPr>
          <w:sz w:val="24"/>
          <w:szCs w:val="24"/>
        </w:rPr>
        <w:t>.В</w:t>
      </w:r>
      <w:proofErr w:type="gramEnd"/>
      <w:r w:rsidRPr="002F2E25">
        <w:rPr>
          <w:sz w:val="24"/>
          <w:szCs w:val="24"/>
        </w:rPr>
        <w:t xml:space="preserve">олгодонска)           </w:t>
      </w:r>
    </w:p>
    <w:p w:rsidR="00AC1567" w:rsidRDefault="00AC1567" w:rsidP="00AC1567">
      <w:pPr>
        <w:pStyle w:val="21"/>
        <w:spacing w:after="0" w:line="240" w:lineRule="auto"/>
        <w:rPr>
          <w:sz w:val="24"/>
          <w:szCs w:val="24"/>
        </w:rPr>
      </w:pPr>
      <w:proofErr w:type="spellStart"/>
      <w:proofErr w:type="gramStart"/>
      <w:r w:rsidRPr="002F2E25">
        <w:rPr>
          <w:sz w:val="24"/>
          <w:szCs w:val="24"/>
        </w:rPr>
        <w:t>р</w:t>
      </w:r>
      <w:proofErr w:type="spellEnd"/>
      <w:proofErr w:type="gramEnd"/>
      <w:r w:rsidRPr="002F2E25">
        <w:rPr>
          <w:sz w:val="24"/>
          <w:szCs w:val="24"/>
        </w:rPr>
        <w:t xml:space="preserve">/с 40204810800000000658  </w:t>
      </w:r>
      <w:r>
        <w:rPr>
          <w:sz w:val="24"/>
          <w:szCs w:val="24"/>
        </w:rPr>
        <w:t xml:space="preserve">Отделение </w:t>
      </w:r>
    </w:p>
    <w:p w:rsidR="00AC1567" w:rsidRPr="002F2E25" w:rsidRDefault="00AC1567" w:rsidP="00AC1567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Ростов</w:t>
      </w:r>
      <w:r w:rsidRPr="002F2E25">
        <w:rPr>
          <w:sz w:val="24"/>
          <w:szCs w:val="24"/>
        </w:rPr>
        <w:t xml:space="preserve">   г</w:t>
      </w:r>
      <w:proofErr w:type="gramStart"/>
      <w:r w:rsidRPr="002F2E25">
        <w:rPr>
          <w:sz w:val="24"/>
          <w:szCs w:val="24"/>
        </w:rPr>
        <w:t>.Р</w:t>
      </w:r>
      <w:proofErr w:type="gramEnd"/>
      <w:r w:rsidRPr="002F2E25">
        <w:rPr>
          <w:sz w:val="24"/>
          <w:szCs w:val="24"/>
        </w:rPr>
        <w:t xml:space="preserve">остов-на-Дону                                                </w:t>
      </w:r>
    </w:p>
    <w:p w:rsidR="00AC1567" w:rsidRPr="002F2E25" w:rsidRDefault="00AC1567" w:rsidP="00AC1567">
      <w:pPr>
        <w:pStyle w:val="21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БИК 046015001 л/с 03583106810                     </w:t>
      </w:r>
    </w:p>
    <w:p w:rsidR="00AC1567" w:rsidRPr="002F2E25" w:rsidRDefault="00AC1567" w:rsidP="00AC1567">
      <w:pPr>
        <w:pStyle w:val="21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                                                                              </w:t>
      </w:r>
    </w:p>
    <w:p w:rsidR="00AC1567" w:rsidRPr="002F2E25" w:rsidRDefault="00AC1567" w:rsidP="00AC1567">
      <w:pPr>
        <w:pStyle w:val="21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                                         </w:t>
      </w:r>
    </w:p>
    <w:p w:rsidR="00AC1567" w:rsidRDefault="00AC1567" w:rsidP="00AC1567">
      <w:pPr>
        <w:pStyle w:val="21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____________________С. В. Маликов           ____________ </w:t>
      </w:r>
    </w:p>
    <w:p w:rsidR="00AC1567" w:rsidRDefault="00AC1567" w:rsidP="00AC1567">
      <w:pPr>
        <w:pStyle w:val="21"/>
        <w:spacing w:after="0" w:line="240" w:lineRule="auto"/>
        <w:rPr>
          <w:sz w:val="24"/>
          <w:szCs w:val="24"/>
        </w:rPr>
      </w:pPr>
    </w:p>
    <w:p w:rsidR="00AC1567" w:rsidRDefault="00AC1567" w:rsidP="00AC1567">
      <w:pPr>
        <w:pStyle w:val="21"/>
        <w:spacing w:after="0" w:line="240" w:lineRule="auto"/>
        <w:rPr>
          <w:sz w:val="24"/>
          <w:szCs w:val="24"/>
        </w:rPr>
      </w:pPr>
    </w:p>
    <w:p w:rsidR="00AC1567" w:rsidRDefault="00AC1567" w:rsidP="00AC1567">
      <w:pPr>
        <w:pStyle w:val="21"/>
        <w:spacing w:after="0" w:line="240" w:lineRule="auto"/>
        <w:rPr>
          <w:sz w:val="24"/>
          <w:szCs w:val="24"/>
        </w:rPr>
      </w:pPr>
    </w:p>
    <w:p w:rsidR="00AC1567" w:rsidRDefault="00AC1567" w:rsidP="00AC1567">
      <w:pPr>
        <w:pStyle w:val="21"/>
        <w:spacing w:after="0" w:line="240" w:lineRule="auto"/>
        <w:rPr>
          <w:sz w:val="24"/>
          <w:szCs w:val="24"/>
        </w:rPr>
      </w:pPr>
    </w:p>
    <w:p w:rsidR="00AC1567" w:rsidRDefault="00AC1567" w:rsidP="00AC1567">
      <w:pPr>
        <w:pStyle w:val="21"/>
        <w:spacing w:after="0" w:line="240" w:lineRule="auto"/>
        <w:rPr>
          <w:sz w:val="24"/>
          <w:szCs w:val="24"/>
        </w:rPr>
      </w:pPr>
    </w:p>
    <w:p w:rsidR="00AC1567" w:rsidRDefault="00AC1567" w:rsidP="00AC1567">
      <w:pPr>
        <w:pStyle w:val="a3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47996" w:rsidRDefault="00AC1567" w:rsidP="00AC1567">
      <w:r>
        <w:rPr>
          <w:b/>
          <w:bCs/>
        </w:rPr>
        <w:br w:type="page"/>
      </w:r>
    </w:p>
    <w:sectPr w:rsidR="00E47996" w:rsidSect="00E4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67"/>
    <w:rsid w:val="00AC1567"/>
    <w:rsid w:val="00E4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567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AC1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C1567"/>
    <w:pPr>
      <w:widowControl/>
      <w:autoSpaceDE/>
      <w:autoSpaceDN/>
      <w:adjustRightInd/>
      <w:ind w:left="720"/>
    </w:pPr>
  </w:style>
  <w:style w:type="paragraph" w:styleId="a5">
    <w:name w:val="Title"/>
    <w:basedOn w:val="a"/>
    <w:link w:val="a6"/>
    <w:qFormat/>
    <w:rsid w:val="00AC1567"/>
    <w:pPr>
      <w:widowControl/>
      <w:shd w:val="clear" w:color="auto" w:fill="FFFFFF"/>
      <w:autoSpaceDE/>
      <w:autoSpaceDN/>
      <w:adjustRightInd/>
      <w:jc w:val="center"/>
    </w:pPr>
    <w:rPr>
      <w:b/>
      <w:bCs/>
      <w:szCs w:val="23"/>
    </w:rPr>
  </w:style>
  <w:style w:type="character" w:customStyle="1" w:styleId="a6">
    <w:name w:val="Название Знак"/>
    <w:basedOn w:val="a0"/>
    <w:link w:val="a5"/>
    <w:rsid w:val="00AC1567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customStyle="1" w:styleId="a7">
    <w:name w:val="очистить формат"/>
    <w:basedOn w:val="a"/>
    <w:rsid w:val="00AC1567"/>
    <w:pPr>
      <w:widowControl/>
      <w:autoSpaceDE/>
      <w:autoSpaceDN/>
      <w:adjustRightInd/>
      <w:ind w:firstLine="993"/>
      <w:jc w:val="both"/>
    </w:pPr>
    <w:rPr>
      <w:sz w:val="28"/>
      <w:szCs w:val="20"/>
      <w:u w:val="double"/>
      <w:lang w:eastAsia="ar-SA"/>
    </w:rPr>
  </w:style>
  <w:style w:type="paragraph" w:customStyle="1" w:styleId="21">
    <w:name w:val="Основной текст 21"/>
    <w:basedOn w:val="a"/>
    <w:rsid w:val="00AC1567"/>
    <w:pPr>
      <w:widowControl/>
      <w:autoSpaceDE/>
      <w:autoSpaceDN/>
      <w:adjustRightInd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</cp:revision>
  <dcterms:created xsi:type="dcterms:W3CDTF">2015-08-07T06:36:00Z</dcterms:created>
  <dcterms:modified xsi:type="dcterms:W3CDTF">2015-08-07T06:36:00Z</dcterms:modified>
</cp:coreProperties>
</file>