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0A" w:rsidRDefault="00B1760A" w:rsidP="00B1760A">
      <w:pPr>
        <w:jc w:val="center"/>
        <w:rPr>
          <w:sz w:val="28"/>
        </w:rPr>
      </w:pPr>
      <w:r>
        <w:rPr>
          <w:noProof/>
          <w:sz w:val="36"/>
        </w:rPr>
        <w:drawing>
          <wp:inline distT="0" distB="0" distL="0" distR="0">
            <wp:extent cx="4476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60A" w:rsidRDefault="00B1760A" w:rsidP="00B1760A">
      <w:pPr>
        <w:jc w:val="center"/>
        <w:rPr>
          <w:sz w:val="10"/>
        </w:rPr>
      </w:pPr>
    </w:p>
    <w:p w:rsidR="00B1760A" w:rsidRDefault="00B1760A" w:rsidP="00B1760A">
      <w:pPr>
        <w:jc w:val="center"/>
        <w:rPr>
          <w:b/>
          <w:sz w:val="28"/>
        </w:rPr>
      </w:pPr>
      <w:r>
        <w:rPr>
          <w:b/>
          <w:sz w:val="28"/>
        </w:rPr>
        <w:t>Комитет по управлению имуществом города Волгодонска</w:t>
      </w:r>
    </w:p>
    <w:p w:rsidR="00B1760A" w:rsidRDefault="00B1760A" w:rsidP="00B1760A">
      <w:pPr>
        <w:jc w:val="center"/>
        <w:rPr>
          <w:b/>
          <w:sz w:val="24"/>
        </w:rPr>
      </w:pPr>
    </w:p>
    <w:p w:rsidR="00B1760A" w:rsidRDefault="00B1760A" w:rsidP="00B1760A">
      <w:pPr>
        <w:jc w:val="center"/>
        <w:rPr>
          <w:b/>
          <w:sz w:val="40"/>
        </w:rPr>
      </w:pPr>
      <w:r>
        <w:rPr>
          <w:b/>
          <w:sz w:val="40"/>
        </w:rPr>
        <w:t>РАСПОРЯЖЕНИЕ</w:t>
      </w:r>
    </w:p>
    <w:p w:rsidR="00B1760A" w:rsidRDefault="00B1760A" w:rsidP="00B1760A">
      <w:pPr>
        <w:jc w:val="center"/>
        <w:rPr>
          <w:b/>
          <w:sz w:val="40"/>
        </w:rPr>
      </w:pPr>
    </w:p>
    <w:p w:rsidR="00B1760A" w:rsidRDefault="009D2EE6" w:rsidP="00B1760A">
      <w:pPr>
        <w:rPr>
          <w:sz w:val="24"/>
          <w:u w:val="single"/>
        </w:rPr>
      </w:pPr>
      <w:r>
        <w:rPr>
          <w:sz w:val="28"/>
          <w:szCs w:val="28"/>
          <w:u w:val="single"/>
        </w:rPr>
        <w:t>03.08.2020</w:t>
      </w:r>
      <w:r w:rsidR="00B1760A">
        <w:rPr>
          <w:sz w:val="24"/>
        </w:rPr>
        <w:t xml:space="preserve">                                                                                            </w:t>
      </w:r>
      <w:r>
        <w:rPr>
          <w:sz w:val="24"/>
        </w:rPr>
        <w:t xml:space="preserve">               </w:t>
      </w:r>
      <w:r w:rsidR="00B1760A">
        <w:rPr>
          <w:sz w:val="24"/>
        </w:rPr>
        <w:t xml:space="preserve">   </w:t>
      </w:r>
      <w:r>
        <w:rPr>
          <w:sz w:val="24"/>
        </w:rPr>
        <w:t>____</w:t>
      </w:r>
      <w:r w:rsidRPr="009D2EE6">
        <w:rPr>
          <w:sz w:val="24"/>
          <w:u w:val="single"/>
        </w:rPr>
        <w:t>№58</w:t>
      </w:r>
      <w:r>
        <w:rPr>
          <w:sz w:val="24"/>
          <w:u w:val="single"/>
        </w:rPr>
        <w:t>____</w:t>
      </w:r>
    </w:p>
    <w:p w:rsidR="00B1760A" w:rsidRDefault="00B1760A" w:rsidP="00B1760A">
      <w:pPr>
        <w:ind w:right="52"/>
        <w:rPr>
          <w:sz w:val="24"/>
        </w:rPr>
      </w:pPr>
    </w:p>
    <w:p w:rsidR="00B1760A" w:rsidRDefault="00B1760A" w:rsidP="00B1760A">
      <w:pPr>
        <w:ind w:right="52"/>
        <w:jc w:val="center"/>
        <w:rPr>
          <w:sz w:val="24"/>
        </w:rPr>
      </w:pPr>
      <w:r>
        <w:rPr>
          <w:sz w:val="24"/>
        </w:rPr>
        <w:t>г. Волгодонск</w:t>
      </w:r>
    </w:p>
    <w:p w:rsidR="00B1760A" w:rsidRDefault="00B1760A" w:rsidP="00B1760A">
      <w:pPr>
        <w:jc w:val="center"/>
        <w:rPr>
          <w:sz w:val="28"/>
        </w:rPr>
      </w:pPr>
    </w:p>
    <w:p w:rsidR="00B1760A" w:rsidRDefault="00B1760A" w:rsidP="00B17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 проведении  торгов  в  форме  аукциона </w:t>
      </w:r>
    </w:p>
    <w:p w:rsidR="00B1760A" w:rsidRDefault="00B1760A" w:rsidP="00B17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продаже права на заключение договора </w:t>
      </w:r>
    </w:p>
    <w:p w:rsidR="00B1760A" w:rsidRDefault="00B1760A" w:rsidP="00B17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установку и эксплуатацию </w:t>
      </w:r>
      <w:proofErr w:type="gramStart"/>
      <w:r>
        <w:rPr>
          <w:sz w:val="28"/>
          <w:szCs w:val="28"/>
        </w:rPr>
        <w:t>рекламной</w:t>
      </w:r>
      <w:proofErr w:type="gramEnd"/>
      <w:r>
        <w:rPr>
          <w:sz w:val="28"/>
          <w:szCs w:val="28"/>
        </w:rPr>
        <w:t xml:space="preserve"> </w:t>
      </w:r>
    </w:p>
    <w:p w:rsidR="00B1760A" w:rsidRDefault="00B1760A" w:rsidP="00B17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конструкции </w:t>
      </w:r>
    </w:p>
    <w:p w:rsidR="00B1760A" w:rsidRDefault="00B1760A" w:rsidP="00B1760A">
      <w:pPr>
        <w:jc w:val="both"/>
        <w:rPr>
          <w:sz w:val="28"/>
          <w:szCs w:val="28"/>
        </w:rPr>
      </w:pPr>
    </w:p>
    <w:p w:rsidR="00B1760A" w:rsidRDefault="00B1760A" w:rsidP="00B1760A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Федерального закона от 13.03.2006 № 38-ФЗ «О рекламе» и в соответствии с Порядком проведения аукционов на право заключения договоров на установку и эксплуатацию рекламных конструкций на территории муниципального образования «Город Волгодонск, утвержденным решением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от 07.12.2017 № 109 «Об утверждении Порядка проведения аукционов на право заключения договоров на установку и эксплуатацию рекламных конструкций на территории муниципального образования «Город</w:t>
      </w:r>
      <w:proofErr w:type="gramEnd"/>
      <w:r>
        <w:rPr>
          <w:sz w:val="28"/>
          <w:szCs w:val="28"/>
        </w:rPr>
        <w:t xml:space="preserve"> Волгодонск», Положением о Комитете по управлению имуществом города Волгодонска, утвержденным решением </w:t>
      </w:r>
      <w:proofErr w:type="spellStart"/>
      <w:r>
        <w:rPr>
          <w:sz w:val="28"/>
          <w:szCs w:val="28"/>
        </w:rPr>
        <w:t>Волгодонской</w:t>
      </w:r>
      <w:proofErr w:type="spellEnd"/>
      <w:r>
        <w:rPr>
          <w:sz w:val="28"/>
          <w:szCs w:val="28"/>
        </w:rPr>
        <w:t xml:space="preserve"> городской Думы от 05.03.2008 № 29</w:t>
      </w:r>
    </w:p>
    <w:p w:rsidR="00B1760A" w:rsidRDefault="00B1760A" w:rsidP="00B1760A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Cs/>
          <w:sz w:val="28"/>
          <w:szCs w:val="28"/>
          <w:lang w:eastAsia="en-US"/>
        </w:rPr>
      </w:pPr>
    </w:p>
    <w:p w:rsidR="00B1760A" w:rsidRDefault="003E11D9" w:rsidP="00B176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Провести 17.09</w:t>
      </w:r>
      <w:r w:rsidR="000C227B">
        <w:rPr>
          <w:sz w:val="28"/>
          <w:szCs w:val="28"/>
        </w:rPr>
        <w:t>.2020</w:t>
      </w:r>
      <w:r w:rsidR="00B1760A">
        <w:rPr>
          <w:sz w:val="28"/>
          <w:szCs w:val="28"/>
        </w:rPr>
        <w:t xml:space="preserve"> года торги в форме аукциона по продаже права  на заключение договора на установку и эксплуатацию рекламной конструкции.</w:t>
      </w:r>
    </w:p>
    <w:p w:rsidR="00B1760A" w:rsidRDefault="00B1760A" w:rsidP="00B176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мест, право на заключение договоров, по которым выставляется на аукцион  (приложение).</w:t>
      </w:r>
    </w:p>
    <w:p w:rsidR="00B1760A" w:rsidRDefault="00B1760A" w:rsidP="00B176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Отделу реестра и имущественных отношений:</w:t>
      </w:r>
    </w:p>
    <w:p w:rsidR="00B1760A" w:rsidRDefault="00B1760A" w:rsidP="00B176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 xml:space="preserve">Подготовить извещение о проведении торгов, документацию об аукционе по продаже права на заключение договоров на установку и эксплуатацию рекламных конструкции и разместить в информационно-телекоммуникационной сети «Интернет»: на официальном сайте Администрации города Волгодонска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hyperlink r:id="rId6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volgodonskgorod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на сайте </w:t>
      </w:r>
      <w:r>
        <w:rPr>
          <w:color w:val="000000"/>
          <w:sz w:val="28"/>
          <w:szCs w:val="28"/>
        </w:rPr>
        <w:t xml:space="preserve">для размещения информации о проведении торгов, определенном Правительством Российской Федерации </w:t>
      </w:r>
      <w:hyperlink r:id="rId7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torgi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gov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  <w:proofErr w:type="gramEnd"/>
    </w:p>
    <w:p w:rsidR="00B1760A" w:rsidRDefault="00B1760A" w:rsidP="00B1760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 </w:t>
      </w:r>
    </w:p>
    <w:p w:rsidR="00B1760A" w:rsidRDefault="00B1760A" w:rsidP="00B1760A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B1760A" w:rsidRDefault="00B1760A" w:rsidP="00B1760A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B1760A" w:rsidRDefault="00B1760A" w:rsidP="00B1760A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по управлению имуществом </w:t>
      </w:r>
    </w:p>
    <w:p w:rsidR="00B1760A" w:rsidRDefault="00B1760A" w:rsidP="00B1760A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Волгодонска          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>В.И. Кулеша</w:t>
      </w:r>
    </w:p>
    <w:p w:rsidR="00B1760A" w:rsidRDefault="00B1760A" w:rsidP="00B1760A">
      <w:pPr>
        <w:tabs>
          <w:tab w:val="left" w:pos="6804"/>
        </w:tabs>
        <w:jc w:val="both"/>
        <w:rPr>
          <w:sz w:val="28"/>
          <w:szCs w:val="28"/>
        </w:rPr>
      </w:pPr>
    </w:p>
    <w:p w:rsidR="00B1760A" w:rsidRDefault="00B1760A" w:rsidP="00B1760A">
      <w:pPr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</w:t>
      </w:r>
      <w:r>
        <w:rPr>
          <w:sz w:val="28"/>
          <w:szCs w:val="28"/>
        </w:rPr>
        <w:t>Приложение к распоряжению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КУИ города Волгодонска </w:t>
      </w:r>
    </w:p>
    <w:p w:rsidR="00B1760A" w:rsidRDefault="00E62B61" w:rsidP="00B176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_______________</w:t>
      </w:r>
    </w:p>
    <w:p w:rsidR="00B1760A" w:rsidRDefault="00B1760A" w:rsidP="00B1760A">
      <w:pPr>
        <w:rPr>
          <w:sz w:val="28"/>
          <w:szCs w:val="28"/>
        </w:rPr>
      </w:pPr>
    </w:p>
    <w:p w:rsidR="00B1760A" w:rsidRDefault="00B1760A" w:rsidP="00B1760A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мест, право на заключение договоров, по которым выставляется на аукцион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246"/>
        <w:gridCol w:w="1986"/>
        <w:gridCol w:w="1561"/>
      </w:tblGrid>
      <w:tr w:rsidR="00B1760A" w:rsidTr="00E62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60A" w:rsidRDefault="00B1760A">
            <w:pPr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  <w:p w:rsidR="00B1760A" w:rsidRDefault="00B1760A">
            <w:pPr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0A" w:rsidRDefault="00B1760A">
            <w:pPr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Тип, вид, габаритные размеры, место установки и эксплуатации рекламной конструкции, площадь информационного поля,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0A" w:rsidRDefault="00B1760A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 предмета аукциона (цена лота) в размере годовой платы по договору, руб.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0A" w:rsidRDefault="00B1760A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задатка, руб.</w:t>
            </w:r>
          </w:p>
        </w:tc>
      </w:tr>
      <w:tr w:rsidR="00B1760A" w:rsidTr="00E62B6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60A" w:rsidRDefault="00B1760A">
            <w:pPr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60A" w:rsidRDefault="00B1760A" w:rsidP="00E62B61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Тип: щитовая, большой формат; вид: отдельно стоящая; техническая характеристика: двусторонний стационарный щит </w:t>
            </w:r>
            <w:r>
              <w:rPr>
                <w:sz w:val="24"/>
                <w:szCs w:val="24"/>
              </w:rPr>
              <w:t xml:space="preserve">3,0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6,0м</w:t>
            </w:r>
            <w:r>
              <w:rPr>
                <w:color w:val="000000"/>
                <w:sz w:val="24"/>
                <w:szCs w:val="24"/>
              </w:rPr>
              <w:t xml:space="preserve">  в Схеме размещения рекламных конструкций на территории муниципального об</w:t>
            </w:r>
            <w:r w:rsidR="00E62B61">
              <w:rPr>
                <w:color w:val="000000"/>
                <w:sz w:val="24"/>
                <w:szCs w:val="24"/>
              </w:rPr>
              <w:t>разования «Город Во</w:t>
            </w:r>
            <w:r w:rsidR="00E62B61" w:rsidRPr="00E62B61">
              <w:rPr>
                <w:color w:val="000000"/>
                <w:sz w:val="24"/>
                <w:szCs w:val="24"/>
              </w:rPr>
              <w:t>лгодонск» №1</w:t>
            </w:r>
            <w:r w:rsidRPr="00E62B61">
              <w:rPr>
                <w:color w:val="000000"/>
                <w:sz w:val="24"/>
                <w:szCs w:val="24"/>
              </w:rPr>
              <w:t>;</w:t>
            </w:r>
            <w:r w:rsidR="00E62B61" w:rsidRPr="00E62B61">
              <w:rPr>
                <w:rFonts w:eastAsia="Calibri"/>
                <w:sz w:val="24"/>
                <w:szCs w:val="24"/>
                <w:lang w:eastAsia="en-US"/>
              </w:rPr>
              <w:t xml:space="preserve"> Автомобильная дорога г. Ростов-на-Дону (от магистрали «Дон») - г. </w:t>
            </w:r>
            <w:proofErr w:type="spellStart"/>
            <w:r w:rsidR="00E62B61" w:rsidRPr="00E62B61">
              <w:rPr>
                <w:rFonts w:eastAsia="Calibri"/>
                <w:sz w:val="24"/>
                <w:szCs w:val="24"/>
                <w:lang w:eastAsia="en-US"/>
              </w:rPr>
              <w:t>Семикаракорск</w:t>
            </w:r>
            <w:proofErr w:type="spellEnd"/>
            <w:r w:rsidR="00E62B61" w:rsidRPr="00E62B61">
              <w:rPr>
                <w:rFonts w:eastAsia="Calibri"/>
                <w:sz w:val="24"/>
                <w:szCs w:val="24"/>
                <w:lang w:eastAsia="en-US"/>
              </w:rPr>
              <w:t xml:space="preserve"> - г. Волгодонск км 208+400 (вправо)</w:t>
            </w:r>
            <w:r w:rsidRPr="00E62B61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площадь информационного поля,18,0 кв.м.</w:t>
            </w:r>
            <w:proofErr w:type="gram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60A" w:rsidRDefault="00E62B61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57666,84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1760A" w:rsidRDefault="00E62B61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46133,48</w:t>
            </w:r>
          </w:p>
        </w:tc>
      </w:tr>
    </w:tbl>
    <w:p w:rsidR="00B1760A" w:rsidRDefault="00B1760A" w:rsidP="00B1760A">
      <w:pPr>
        <w:tabs>
          <w:tab w:val="left" w:pos="6804"/>
        </w:tabs>
        <w:jc w:val="both"/>
        <w:rPr>
          <w:sz w:val="28"/>
          <w:szCs w:val="28"/>
        </w:rPr>
      </w:pPr>
    </w:p>
    <w:p w:rsidR="00E62B61" w:rsidRDefault="00E62B61" w:rsidP="00B1760A">
      <w:pPr>
        <w:tabs>
          <w:tab w:val="left" w:pos="6804"/>
        </w:tabs>
        <w:jc w:val="both"/>
        <w:rPr>
          <w:sz w:val="28"/>
          <w:szCs w:val="28"/>
        </w:rPr>
      </w:pPr>
    </w:p>
    <w:p w:rsidR="00E62B61" w:rsidRDefault="00E62B61" w:rsidP="00B1760A">
      <w:pPr>
        <w:tabs>
          <w:tab w:val="left" w:pos="6804"/>
        </w:tabs>
        <w:jc w:val="both"/>
        <w:rPr>
          <w:sz w:val="28"/>
          <w:szCs w:val="28"/>
        </w:rPr>
      </w:pPr>
    </w:p>
    <w:p w:rsidR="00E62B61" w:rsidRDefault="00E62B61" w:rsidP="00B1760A">
      <w:pPr>
        <w:tabs>
          <w:tab w:val="left" w:pos="6804"/>
        </w:tabs>
        <w:jc w:val="both"/>
        <w:rPr>
          <w:sz w:val="28"/>
          <w:szCs w:val="28"/>
        </w:rPr>
      </w:pPr>
    </w:p>
    <w:p w:rsidR="00B1760A" w:rsidRDefault="00B1760A" w:rsidP="00B1760A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B1760A" w:rsidRDefault="00B1760A" w:rsidP="00B1760A">
      <w:pPr>
        <w:tabs>
          <w:tab w:val="left" w:pos="68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по управлению имуществом </w:t>
      </w:r>
    </w:p>
    <w:p w:rsidR="00B1760A" w:rsidRDefault="00B1760A" w:rsidP="00B1760A">
      <w:pPr>
        <w:tabs>
          <w:tab w:val="left" w:pos="6804"/>
        </w:tabs>
        <w:jc w:val="both"/>
        <w:rPr>
          <w:sz w:val="27"/>
          <w:szCs w:val="27"/>
        </w:rPr>
      </w:pPr>
      <w:r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ab/>
        <w:t xml:space="preserve">         В.И.Кулеша</w:t>
      </w:r>
    </w:p>
    <w:p w:rsidR="00726BCF" w:rsidRDefault="00726BCF"/>
    <w:sectPr w:rsidR="00726BCF" w:rsidSect="00B1760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60A"/>
    <w:rsid w:val="000C227B"/>
    <w:rsid w:val="0026460D"/>
    <w:rsid w:val="002A0CBB"/>
    <w:rsid w:val="003E11D9"/>
    <w:rsid w:val="005D467E"/>
    <w:rsid w:val="00726BCF"/>
    <w:rsid w:val="0087462A"/>
    <w:rsid w:val="009D2EE6"/>
    <w:rsid w:val="00B1760A"/>
    <w:rsid w:val="00B9508C"/>
    <w:rsid w:val="00BD652B"/>
    <w:rsid w:val="00BF0E86"/>
    <w:rsid w:val="00C6263E"/>
    <w:rsid w:val="00D82DD1"/>
    <w:rsid w:val="00DE59FD"/>
    <w:rsid w:val="00E62B61"/>
    <w:rsid w:val="00F00DCC"/>
    <w:rsid w:val="00F354F6"/>
    <w:rsid w:val="00F8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176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6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6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olgodonskgorod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99BDA-8D62-4E3F-8D1F-AF3F5616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</dc:creator>
  <cp:keywords/>
  <dc:description/>
  <cp:lastModifiedBy>Бабенко</cp:lastModifiedBy>
  <cp:revision>9</cp:revision>
  <cp:lastPrinted>2020-08-05T09:19:00Z</cp:lastPrinted>
  <dcterms:created xsi:type="dcterms:W3CDTF">2020-07-22T07:54:00Z</dcterms:created>
  <dcterms:modified xsi:type="dcterms:W3CDTF">2020-08-07T07:08:00Z</dcterms:modified>
</cp:coreProperties>
</file>