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19" w:rsidRPr="006320EC" w:rsidRDefault="00907F19" w:rsidP="00907F19">
      <w:pPr>
        <w:pStyle w:val="ConsPlusTitle"/>
        <w:jc w:val="center"/>
        <w:outlineLvl w:val="0"/>
        <w:rPr>
          <w:rFonts w:ascii="Times New Roman" w:hAnsi="Times New Roman" w:cs="Times New Roman"/>
        </w:rPr>
      </w:pPr>
      <w:r w:rsidRPr="006320EC">
        <w:rPr>
          <w:rFonts w:ascii="Times New Roman" w:hAnsi="Times New Roman" w:cs="Times New Roman"/>
        </w:rPr>
        <w:t>ВОЛГОДОНСКАЯ ГОРОДСКАЯ ДУМА</w:t>
      </w:r>
    </w:p>
    <w:p w:rsidR="00907F19" w:rsidRPr="006320EC" w:rsidRDefault="00907F19" w:rsidP="00907F19">
      <w:pPr>
        <w:pStyle w:val="ConsPlusTitle"/>
        <w:jc w:val="both"/>
        <w:rPr>
          <w:rFonts w:ascii="Times New Roman" w:hAnsi="Times New Roman" w:cs="Times New Roman"/>
        </w:rPr>
      </w:pPr>
    </w:p>
    <w:p w:rsidR="00907F19" w:rsidRPr="006320EC" w:rsidRDefault="00907F19" w:rsidP="00907F19">
      <w:pPr>
        <w:pStyle w:val="ConsPlusTitle"/>
        <w:jc w:val="center"/>
        <w:rPr>
          <w:rFonts w:ascii="Times New Roman" w:hAnsi="Times New Roman" w:cs="Times New Roman"/>
        </w:rPr>
      </w:pPr>
      <w:r w:rsidRPr="006320EC">
        <w:rPr>
          <w:rFonts w:ascii="Times New Roman" w:hAnsi="Times New Roman" w:cs="Times New Roman"/>
        </w:rPr>
        <w:t>РЕШЕНИЕ</w:t>
      </w:r>
    </w:p>
    <w:p w:rsidR="00907F19" w:rsidRPr="006320EC" w:rsidRDefault="00907F19" w:rsidP="00907F19">
      <w:pPr>
        <w:pStyle w:val="ConsPlusTitle"/>
        <w:jc w:val="center"/>
        <w:rPr>
          <w:rFonts w:ascii="Times New Roman" w:hAnsi="Times New Roman" w:cs="Times New Roman"/>
        </w:rPr>
      </w:pPr>
      <w:r w:rsidRPr="006320EC">
        <w:rPr>
          <w:rFonts w:ascii="Times New Roman" w:hAnsi="Times New Roman" w:cs="Times New Roman"/>
        </w:rPr>
        <w:t>от 14 сентября 2017 г. N 71</w:t>
      </w:r>
    </w:p>
    <w:p w:rsidR="00907F19" w:rsidRPr="006320EC" w:rsidRDefault="00907F19" w:rsidP="00907F19">
      <w:pPr>
        <w:pStyle w:val="ConsPlusTitle"/>
        <w:jc w:val="both"/>
        <w:rPr>
          <w:rFonts w:ascii="Times New Roman" w:hAnsi="Times New Roman" w:cs="Times New Roman"/>
        </w:rPr>
      </w:pPr>
    </w:p>
    <w:p w:rsidR="00907F19" w:rsidRPr="006320EC" w:rsidRDefault="00907F19" w:rsidP="00907F19">
      <w:pPr>
        <w:pStyle w:val="ConsPlusTitle"/>
        <w:jc w:val="center"/>
        <w:rPr>
          <w:rFonts w:ascii="Times New Roman" w:hAnsi="Times New Roman" w:cs="Times New Roman"/>
        </w:rPr>
      </w:pPr>
      <w:r w:rsidRPr="006320EC">
        <w:rPr>
          <w:rFonts w:ascii="Times New Roman" w:hAnsi="Times New Roman" w:cs="Times New Roman"/>
        </w:rPr>
        <w:t>ОБ УТВЕРЖДЕНИИ</w:t>
      </w:r>
    </w:p>
    <w:p w:rsidR="00907F19" w:rsidRPr="006320EC" w:rsidRDefault="00907F19" w:rsidP="00907F19">
      <w:pPr>
        <w:pStyle w:val="ConsPlusTitle"/>
        <w:jc w:val="center"/>
        <w:rPr>
          <w:rFonts w:ascii="Times New Roman" w:hAnsi="Times New Roman" w:cs="Times New Roman"/>
        </w:rPr>
      </w:pPr>
      <w:r w:rsidRPr="006320EC">
        <w:rPr>
          <w:rFonts w:ascii="Times New Roman" w:hAnsi="Times New Roman" w:cs="Times New Roman"/>
        </w:rPr>
        <w:t xml:space="preserve">ПОЛОЖЕНИЯ О ПОРЯДКЕ РАЗМЕЩЕНИЯ И ЭКСПЛУАТАЦИИ </w:t>
      </w:r>
      <w:proofErr w:type="gramStart"/>
      <w:r w:rsidRPr="006320EC">
        <w:rPr>
          <w:rFonts w:ascii="Times New Roman" w:hAnsi="Times New Roman" w:cs="Times New Roman"/>
        </w:rPr>
        <w:t>НЕСТАЦИОНАРНЫХ</w:t>
      </w:r>
      <w:proofErr w:type="gramEnd"/>
    </w:p>
    <w:p w:rsidR="00907F19" w:rsidRPr="006320EC" w:rsidRDefault="00907F19" w:rsidP="00907F19">
      <w:pPr>
        <w:pStyle w:val="ConsPlusTitle"/>
        <w:jc w:val="center"/>
        <w:rPr>
          <w:rFonts w:ascii="Times New Roman" w:hAnsi="Times New Roman" w:cs="Times New Roman"/>
        </w:rPr>
      </w:pPr>
      <w:r w:rsidRPr="006320EC">
        <w:rPr>
          <w:rFonts w:ascii="Times New Roman" w:hAnsi="Times New Roman" w:cs="Times New Roman"/>
        </w:rPr>
        <w:t>ТОРГОВЫХ ОБЪЕКТОВ И НЕСТАЦИОНАРНЫХ ОБЪЕКТОВ НА ТЕРРИТОРИИ</w:t>
      </w:r>
    </w:p>
    <w:p w:rsidR="00907F19" w:rsidRPr="006320EC" w:rsidRDefault="00907F19" w:rsidP="00907F19">
      <w:pPr>
        <w:pStyle w:val="ConsPlusTitle"/>
        <w:jc w:val="center"/>
        <w:rPr>
          <w:rFonts w:ascii="Times New Roman" w:hAnsi="Times New Roman" w:cs="Times New Roman"/>
        </w:rPr>
      </w:pPr>
      <w:r w:rsidRPr="006320EC">
        <w:rPr>
          <w:rFonts w:ascii="Times New Roman" w:hAnsi="Times New Roman" w:cs="Times New Roman"/>
        </w:rPr>
        <w:t>МУНИЦИПАЛЬНОГО ОБРАЗОВАНИЯ "ГОРОД ВОЛГОДОНСК"</w:t>
      </w:r>
    </w:p>
    <w:p w:rsidR="00907F19" w:rsidRPr="006320EC" w:rsidRDefault="00907F19" w:rsidP="00907F1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07F19" w:rsidRPr="006320EC" w:rsidTr="00B70C9C">
        <w:trPr>
          <w:jc w:val="center"/>
        </w:trPr>
        <w:tc>
          <w:tcPr>
            <w:tcW w:w="10147" w:type="dxa"/>
            <w:tcBorders>
              <w:left w:val="single" w:sz="24" w:space="0" w:color="CED3F1"/>
              <w:right w:val="single" w:sz="24" w:space="0" w:color="F4F3F8"/>
            </w:tcBorders>
            <w:shd w:val="clear" w:color="auto" w:fill="F4F3F8"/>
          </w:tcPr>
          <w:p w:rsidR="00907F19" w:rsidRPr="00B70C9C" w:rsidRDefault="00907F19" w:rsidP="00B70C9C">
            <w:pPr>
              <w:pStyle w:val="ConsPlusNormal"/>
              <w:jc w:val="center"/>
              <w:rPr>
                <w:color w:val="FF0000"/>
              </w:rPr>
            </w:pPr>
            <w:r w:rsidRPr="00B70C9C">
              <w:rPr>
                <w:color w:val="FF0000"/>
              </w:rPr>
              <w:t xml:space="preserve"> (в ред. </w:t>
            </w:r>
            <w:hyperlink r:id="rId6" w:history="1">
              <w:proofErr w:type="gramStart"/>
              <w:r w:rsidRPr="00B70C9C">
                <w:rPr>
                  <w:color w:val="FF0000"/>
                </w:rPr>
                <w:t>решени</w:t>
              </w:r>
            </w:hyperlink>
            <w:r w:rsidRPr="00B70C9C">
              <w:rPr>
                <w:color w:val="FF0000"/>
              </w:rPr>
              <w:t>й</w:t>
            </w:r>
            <w:proofErr w:type="gramEnd"/>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 72, от 11.02.2021 № 3)</w:t>
            </w:r>
          </w:p>
        </w:tc>
      </w:tr>
    </w:tbl>
    <w:p w:rsidR="00907F19" w:rsidRPr="006320EC" w:rsidRDefault="00907F19" w:rsidP="00907F19">
      <w:pPr>
        <w:pStyle w:val="ConsPlusNormal"/>
        <w:jc w:val="both"/>
      </w:pPr>
    </w:p>
    <w:p w:rsidR="00907F19" w:rsidRPr="006320EC" w:rsidRDefault="00907F19" w:rsidP="00907F19">
      <w:pPr>
        <w:pStyle w:val="ConsPlusNormal"/>
        <w:ind w:firstLine="540"/>
        <w:jc w:val="both"/>
      </w:pPr>
      <w:proofErr w:type="gramStart"/>
      <w:r w:rsidRPr="006320EC">
        <w:t xml:space="preserve">В соответствии с Земельным </w:t>
      </w:r>
      <w:hyperlink r:id="rId7" w:history="1">
        <w:r w:rsidRPr="006320EC">
          <w:t>кодексом</w:t>
        </w:r>
      </w:hyperlink>
      <w:r w:rsidRPr="006320EC">
        <w:t xml:space="preserve"> Российской Федерации, Федеральными законами от 06.10.2003 </w:t>
      </w:r>
      <w:hyperlink r:id="rId8" w:history="1">
        <w:r>
          <w:t>№</w:t>
        </w:r>
        <w:r w:rsidRPr="006320EC">
          <w:t xml:space="preserve"> 131-ФЗ</w:t>
        </w:r>
      </w:hyperlink>
      <w:r w:rsidRPr="006320EC">
        <w:t xml:space="preserve"> "Об общих принципах организации местного самоуправления в Российской Федерации", от 28.12.2009 </w:t>
      </w:r>
      <w:hyperlink r:id="rId9" w:history="1">
        <w:r w:rsidRPr="006320EC">
          <w:t>N 381-ФЗ</w:t>
        </w:r>
      </w:hyperlink>
      <w:r w:rsidRPr="006320EC">
        <w:t xml:space="preserve"> "Об основах государственного регулирования торговой деятельности в Российской Федерации", во исполнение </w:t>
      </w:r>
      <w:hyperlink r:id="rId10" w:history="1">
        <w:r w:rsidRPr="006320EC">
          <w:t>пункта 3</w:t>
        </w:r>
      </w:hyperlink>
      <w:r w:rsidRPr="006320EC">
        <w:t xml:space="preserve"> постановления Правительства Ростовской области от 18.09.2015 N 583 "О некоторых вопросах, связанных с размещением нестационарных торговых объектов на землях или земельных участках</w:t>
      </w:r>
      <w:proofErr w:type="gramEnd"/>
      <w:r w:rsidRPr="006320EC">
        <w:t xml:space="preserve">, находящихся в муниципальной собственности, а также на землях или земельных участках, государственная собственность на которые не разграничена", в целях приведения муниципальных правовых актов в соответствие с действующим законодательством Российской Федерации </w:t>
      </w:r>
      <w:proofErr w:type="spellStart"/>
      <w:r w:rsidRPr="006320EC">
        <w:t>Волгодонская</w:t>
      </w:r>
      <w:proofErr w:type="spellEnd"/>
      <w:r w:rsidRPr="006320EC">
        <w:t xml:space="preserve"> городская Дума решила:</w:t>
      </w:r>
    </w:p>
    <w:p w:rsidR="00907F19" w:rsidRPr="006320EC" w:rsidRDefault="00907F19" w:rsidP="00907F19">
      <w:pPr>
        <w:pStyle w:val="ConsPlusNormal"/>
        <w:spacing w:before="240"/>
        <w:ind w:firstLine="540"/>
        <w:jc w:val="both"/>
      </w:pPr>
      <w:r w:rsidRPr="006320EC">
        <w:t xml:space="preserve">1. Утвердить </w:t>
      </w:r>
      <w:hyperlink w:anchor="Par49" w:tooltip="ПОЛОЖЕНИЕ" w:history="1">
        <w:r w:rsidRPr="006320EC">
          <w:t>Положение</w:t>
        </w:r>
      </w:hyperlink>
      <w:r w:rsidRPr="006320EC">
        <w:t xml:space="preserve"> о порядке размещения и эксплуатации нестационарных торговых объектов и нестационарных объектов на территории муниципального образования "Город Волгодонск" (приложение).</w:t>
      </w:r>
    </w:p>
    <w:p w:rsidR="00907F19" w:rsidRPr="006320EC" w:rsidRDefault="00907F19" w:rsidP="00907F19">
      <w:pPr>
        <w:pStyle w:val="ConsPlusNormal"/>
        <w:spacing w:before="240"/>
        <w:ind w:firstLine="540"/>
        <w:jc w:val="both"/>
      </w:pPr>
      <w:r w:rsidRPr="006320EC">
        <w:t>2. Признать утратившими силу:</w:t>
      </w:r>
    </w:p>
    <w:p w:rsidR="00907F19" w:rsidRPr="006320EC" w:rsidRDefault="00907F19" w:rsidP="00907F19">
      <w:pPr>
        <w:pStyle w:val="ConsPlusNormal"/>
        <w:spacing w:before="240"/>
        <w:ind w:firstLine="540"/>
        <w:jc w:val="both"/>
      </w:pPr>
      <w:r w:rsidRPr="006320EC">
        <w:t xml:space="preserve">1) </w:t>
      </w:r>
      <w:hyperlink r:id="rId11" w:history="1">
        <w:r w:rsidRPr="006320EC">
          <w:t>решение</w:t>
        </w:r>
      </w:hyperlink>
      <w:r w:rsidRPr="006320EC">
        <w:t xml:space="preserve"> </w:t>
      </w:r>
      <w:proofErr w:type="spellStart"/>
      <w:r w:rsidRPr="006320EC">
        <w:t>Волгодонской</w:t>
      </w:r>
      <w:proofErr w:type="spellEnd"/>
      <w:r w:rsidRPr="006320EC">
        <w:t xml:space="preserve"> городской Думы от 19.07.2012 N 74 "Об утверждении Порядка размещения и эксплуатации временных сооружений на территории муниципального образования "Город Волгодонск";</w:t>
      </w:r>
    </w:p>
    <w:p w:rsidR="00907F19" w:rsidRPr="006320EC" w:rsidRDefault="00907F19" w:rsidP="00907F19">
      <w:pPr>
        <w:pStyle w:val="ConsPlusNormal"/>
        <w:spacing w:before="240"/>
        <w:ind w:firstLine="540"/>
        <w:jc w:val="both"/>
      </w:pPr>
      <w:r w:rsidRPr="006320EC">
        <w:t xml:space="preserve">2) </w:t>
      </w:r>
      <w:hyperlink r:id="rId12" w:history="1">
        <w:r w:rsidRPr="006320EC">
          <w:t>решение</w:t>
        </w:r>
      </w:hyperlink>
      <w:r w:rsidRPr="006320EC">
        <w:t xml:space="preserve"> </w:t>
      </w:r>
      <w:proofErr w:type="spellStart"/>
      <w:r w:rsidRPr="006320EC">
        <w:t>Волгодонской</w:t>
      </w:r>
      <w:proofErr w:type="spellEnd"/>
      <w:r w:rsidRPr="006320EC">
        <w:t xml:space="preserve"> городской Думы от 18.04.2013 N 27 "О внесении изменений в решение </w:t>
      </w:r>
      <w:proofErr w:type="spellStart"/>
      <w:r w:rsidRPr="006320EC">
        <w:t>Волгодонской</w:t>
      </w:r>
      <w:proofErr w:type="spellEnd"/>
      <w:r w:rsidRPr="006320EC">
        <w:t xml:space="preserve"> городской Думы от 19.07.2012 N 74 "Об утверждении Порядка размещения и эксплуатации временных сооружений на территории муниципального образования "Город Волгодонск";</w:t>
      </w:r>
    </w:p>
    <w:p w:rsidR="00907F19" w:rsidRPr="006320EC" w:rsidRDefault="00907F19" w:rsidP="00907F19">
      <w:pPr>
        <w:pStyle w:val="ConsPlusNormal"/>
        <w:spacing w:before="240"/>
        <w:ind w:firstLine="540"/>
        <w:jc w:val="both"/>
      </w:pPr>
      <w:r w:rsidRPr="006320EC">
        <w:t xml:space="preserve">3) </w:t>
      </w:r>
      <w:hyperlink r:id="rId13" w:history="1">
        <w:r w:rsidRPr="006320EC">
          <w:t>решение</w:t>
        </w:r>
      </w:hyperlink>
      <w:r w:rsidRPr="006320EC">
        <w:t xml:space="preserve"> </w:t>
      </w:r>
      <w:proofErr w:type="spellStart"/>
      <w:r w:rsidRPr="006320EC">
        <w:t>Волгодонской</w:t>
      </w:r>
      <w:proofErr w:type="spellEnd"/>
      <w:r w:rsidRPr="006320EC">
        <w:t xml:space="preserve"> городской Думы от 20.02.2014 N 16 "О внесении изменений в решение </w:t>
      </w:r>
      <w:proofErr w:type="spellStart"/>
      <w:r w:rsidRPr="006320EC">
        <w:t>Волгодонской</w:t>
      </w:r>
      <w:proofErr w:type="spellEnd"/>
      <w:r w:rsidRPr="006320EC">
        <w:t xml:space="preserve"> городской Думы от 19.07.2012 N 74 "Об утверждении Порядка размещения и эксплуатации временных сооружений на территории муниципального образования "Город Волгодонск";</w:t>
      </w:r>
    </w:p>
    <w:p w:rsidR="00907F19" w:rsidRPr="006320EC" w:rsidRDefault="00907F19" w:rsidP="00907F19">
      <w:pPr>
        <w:pStyle w:val="ConsPlusNormal"/>
        <w:spacing w:before="240"/>
        <w:ind w:firstLine="540"/>
        <w:jc w:val="both"/>
      </w:pPr>
      <w:r w:rsidRPr="006320EC">
        <w:t xml:space="preserve">4) </w:t>
      </w:r>
      <w:hyperlink r:id="rId14" w:history="1">
        <w:r w:rsidRPr="006320EC">
          <w:t>решение</w:t>
        </w:r>
      </w:hyperlink>
      <w:r w:rsidRPr="006320EC">
        <w:t xml:space="preserve"> </w:t>
      </w:r>
      <w:proofErr w:type="spellStart"/>
      <w:r w:rsidRPr="006320EC">
        <w:t>Волгодонской</w:t>
      </w:r>
      <w:proofErr w:type="spellEnd"/>
      <w:r w:rsidRPr="006320EC">
        <w:t xml:space="preserve"> городской Думы от 22.05.2014 N 38 "О внесении изменений в решение </w:t>
      </w:r>
      <w:proofErr w:type="spellStart"/>
      <w:r w:rsidRPr="006320EC">
        <w:t>Волгодонской</w:t>
      </w:r>
      <w:proofErr w:type="spellEnd"/>
      <w:r w:rsidRPr="006320EC">
        <w:t xml:space="preserve"> городской Думы от 19.07.2012 N 74 "Об утверждении Порядка размещения и эксплуатации временных сооружений на территории муниципального образования "Город Волгодонск";</w:t>
      </w:r>
    </w:p>
    <w:p w:rsidR="00907F19" w:rsidRPr="006320EC" w:rsidRDefault="00907F19" w:rsidP="00907F19">
      <w:pPr>
        <w:pStyle w:val="ConsPlusNormal"/>
        <w:spacing w:before="240"/>
        <w:ind w:firstLine="540"/>
        <w:jc w:val="both"/>
      </w:pPr>
      <w:r w:rsidRPr="006320EC">
        <w:lastRenderedPageBreak/>
        <w:t xml:space="preserve">5) </w:t>
      </w:r>
      <w:hyperlink r:id="rId15" w:history="1">
        <w:r w:rsidRPr="006320EC">
          <w:t>решение</w:t>
        </w:r>
      </w:hyperlink>
      <w:r w:rsidRPr="006320EC">
        <w:t xml:space="preserve"> </w:t>
      </w:r>
      <w:proofErr w:type="spellStart"/>
      <w:r w:rsidRPr="006320EC">
        <w:t>Волгодонской</w:t>
      </w:r>
      <w:proofErr w:type="spellEnd"/>
      <w:r w:rsidRPr="006320EC">
        <w:t xml:space="preserve"> городской Думы от 19.03.2015 N 41 "О внесении изменений в решение </w:t>
      </w:r>
      <w:proofErr w:type="spellStart"/>
      <w:r w:rsidRPr="006320EC">
        <w:t>Волгодонской</w:t>
      </w:r>
      <w:proofErr w:type="spellEnd"/>
      <w:r w:rsidRPr="006320EC">
        <w:t xml:space="preserve"> городской Думы от 19.07.2012 N 74 "Об утверждении Порядка размещения и эксплуатации временных сооружений на территории муниципального образования "Город Волгодонск";</w:t>
      </w:r>
    </w:p>
    <w:p w:rsidR="00907F19" w:rsidRPr="006320EC" w:rsidRDefault="00907F19" w:rsidP="00907F19">
      <w:pPr>
        <w:pStyle w:val="ConsPlusNormal"/>
        <w:spacing w:before="240"/>
        <w:ind w:firstLine="540"/>
        <w:jc w:val="both"/>
      </w:pPr>
      <w:r w:rsidRPr="006320EC">
        <w:t xml:space="preserve">6) </w:t>
      </w:r>
      <w:hyperlink r:id="rId16" w:history="1">
        <w:r w:rsidRPr="006320EC">
          <w:t>решение</w:t>
        </w:r>
      </w:hyperlink>
      <w:r w:rsidRPr="006320EC">
        <w:t xml:space="preserve"> </w:t>
      </w:r>
      <w:proofErr w:type="spellStart"/>
      <w:r w:rsidRPr="006320EC">
        <w:t>Волгодонской</w:t>
      </w:r>
      <w:proofErr w:type="spellEnd"/>
      <w:r w:rsidRPr="006320EC">
        <w:t xml:space="preserve"> городской Думы от 17.12.2015 N 155 "О внесении изменений в решение </w:t>
      </w:r>
      <w:proofErr w:type="spellStart"/>
      <w:r w:rsidRPr="006320EC">
        <w:t>Волгодонской</w:t>
      </w:r>
      <w:proofErr w:type="spellEnd"/>
      <w:r w:rsidRPr="006320EC">
        <w:t xml:space="preserve"> городской Думы от 19.07.2012 N 74 "Об утверждении Порядка размещения и эксплуатации временных сооружений на территории муниципального образования "Город Волгодонск";</w:t>
      </w:r>
    </w:p>
    <w:p w:rsidR="00907F19" w:rsidRPr="006320EC" w:rsidRDefault="00907F19" w:rsidP="00907F19">
      <w:pPr>
        <w:pStyle w:val="ConsPlusNormal"/>
        <w:spacing w:before="240"/>
        <w:ind w:firstLine="540"/>
        <w:jc w:val="both"/>
      </w:pPr>
      <w:r w:rsidRPr="006320EC">
        <w:t xml:space="preserve">7) </w:t>
      </w:r>
      <w:hyperlink r:id="rId17" w:history="1">
        <w:r w:rsidRPr="006320EC">
          <w:t>решение</w:t>
        </w:r>
      </w:hyperlink>
      <w:r w:rsidRPr="006320EC">
        <w:t xml:space="preserve"> </w:t>
      </w:r>
      <w:proofErr w:type="spellStart"/>
      <w:r w:rsidRPr="006320EC">
        <w:t>Волгодонской</w:t>
      </w:r>
      <w:proofErr w:type="spellEnd"/>
      <w:r w:rsidRPr="006320EC">
        <w:t xml:space="preserve"> городской Думы от 17.11.2016 N 74 "О внесении изменений в решение </w:t>
      </w:r>
      <w:proofErr w:type="spellStart"/>
      <w:r w:rsidRPr="006320EC">
        <w:t>Волгодонской</w:t>
      </w:r>
      <w:proofErr w:type="spellEnd"/>
      <w:r w:rsidRPr="006320EC">
        <w:t xml:space="preserve"> городской Думы от 19.07.2012 N 74 "Об утверждении Порядка размещения и эксплуатации временных сооружений на территории муниципального образования "Город Волгодонск".</w:t>
      </w:r>
    </w:p>
    <w:p w:rsidR="00907F19" w:rsidRPr="006320EC" w:rsidRDefault="00907F19" w:rsidP="00907F19">
      <w:pPr>
        <w:pStyle w:val="ConsPlusNormal"/>
        <w:spacing w:before="240"/>
        <w:ind w:firstLine="540"/>
        <w:jc w:val="both"/>
      </w:pPr>
      <w:r w:rsidRPr="006320EC">
        <w:t>2. Настоящее решение вступает в силу со дня официального опубликования.</w:t>
      </w:r>
    </w:p>
    <w:p w:rsidR="00907F19" w:rsidRPr="006320EC" w:rsidRDefault="00907F19" w:rsidP="00907F19">
      <w:pPr>
        <w:pStyle w:val="ConsPlusNormal"/>
        <w:spacing w:before="240"/>
        <w:ind w:firstLine="540"/>
        <w:jc w:val="both"/>
      </w:pPr>
      <w:r w:rsidRPr="006320EC">
        <w:t xml:space="preserve">3. </w:t>
      </w:r>
      <w:proofErr w:type="gramStart"/>
      <w:r w:rsidRPr="006320EC">
        <w:t>Контроль за</w:t>
      </w:r>
      <w:proofErr w:type="gramEnd"/>
      <w:r w:rsidRPr="006320EC">
        <w:t xml:space="preserve"> исполнением решения возложить на постоянную комиссию по экономическому развитию, инвестициям, промышленности, потребительскому рынку, развитию малого предпринимательства (С.Л. Шерстюк) и на заместителя главы Администрации города Волгодонска по экономике С.М. Макарова.</w:t>
      </w:r>
    </w:p>
    <w:p w:rsidR="00907F19" w:rsidRPr="006320EC" w:rsidRDefault="00907F19" w:rsidP="00907F19">
      <w:pPr>
        <w:pStyle w:val="ConsPlusNormal"/>
        <w:jc w:val="both"/>
      </w:pPr>
    </w:p>
    <w:p w:rsidR="00907F19" w:rsidRPr="006320EC" w:rsidRDefault="00907F19" w:rsidP="00907F19">
      <w:pPr>
        <w:pStyle w:val="ConsPlusNormal"/>
        <w:jc w:val="right"/>
      </w:pPr>
      <w:r w:rsidRPr="006320EC">
        <w:t>Председатель</w:t>
      </w:r>
    </w:p>
    <w:p w:rsidR="00907F19" w:rsidRPr="006320EC" w:rsidRDefault="00907F19" w:rsidP="00907F19">
      <w:pPr>
        <w:pStyle w:val="ConsPlusNormal"/>
        <w:jc w:val="right"/>
      </w:pPr>
      <w:proofErr w:type="spellStart"/>
      <w:r w:rsidRPr="006320EC">
        <w:t>Волгодонской</w:t>
      </w:r>
      <w:proofErr w:type="spellEnd"/>
      <w:r w:rsidRPr="006320EC">
        <w:t xml:space="preserve"> городской Думы -</w:t>
      </w:r>
    </w:p>
    <w:p w:rsidR="00907F19" w:rsidRPr="006320EC" w:rsidRDefault="00907F19" w:rsidP="00907F19">
      <w:pPr>
        <w:pStyle w:val="ConsPlusNormal"/>
        <w:jc w:val="right"/>
      </w:pPr>
      <w:r w:rsidRPr="006320EC">
        <w:t>глава города Волгодонска</w:t>
      </w:r>
    </w:p>
    <w:p w:rsidR="00907F19" w:rsidRPr="006320EC" w:rsidRDefault="00907F19" w:rsidP="00907F19">
      <w:pPr>
        <w:pStyle w:val="ConsPlusNormal"/>
        <w:jc w:val="right"/>
      </w:pPr>
      <w:r w:rsidRPr="006320EC">
        <w:t>Л.Г.ТКАЧЕНКО</w:t>
      </w:r>
    </w:p>
    <w:p w:rsidR="00907F19" w:rsidRPr="006320EC" w:rsidRDefault="00907F19" w:rsidP="00907F19">
      <w:pPr>
        <w:pStyle w:val="ConsPlusNormal"/>
      </w:pPr>
      <w:r w:rsidRPr="006320EC">
        <w:t>Проект вносит</w:t>
      </w:r>
    </w:p>
    <w:p w:rsidR="00907F19" w:rsidRPr="006320EC" w:rsidRDefault="00907F19" w:rsidP="00907F19">
      <w:pPr>
        <w:pStyle w:val="ConsPlusNormal"/>
        <w:spacing w:before="240"/>
      </w:pPr>
      <w:r w:rsidRPr="006320EC">
        <w:t>Администрация</w:t>
      </w:r>
    </w:p>
    <w:p w:rsidR="00907F19" w:rsidRPr="006320EC" w:rsidRDefault="00907F19" w:rsidP="00907F19">
      <w:pPr>
        <w:pStyle w:val="ConsPlusNormal"/>
        <w:spacing w:before="240"/>
      </w:pPr>
      <w:r w:rsidRPr="006320EC">
        <w:t>города Волгодонска</w:t>
      </w:r>
    </w:p>
    <w:p w:rsidR="00907F19" w:rsidRPr="006320EC" w:rsidRDefault="00907F19" w:rsidP="00907F19">
      <w:pPr>
        <w:pStyle w:val="ConsPlusNormal"/>
        <w:jc w:val="both"/>
      </w:pPr>
    </w:p>
    <w:p w:rsidR="00907F19" w:rsidRPr="006320EC" w:rsidRDefault="00907F19" w:rsidP="00907F19">
      <w:pPr>
        <w:pStyle w:val="ConsPlusNormal"/>
        <w:jc w:val="both"/>
      </w:pPr>
    </w:p>
    <w:p w:rsidR="00907F19" w:rsidRPr="006320EC" w:rsidRDefault="00907F19" w:rsidP="00907F19">
      <w:pPr>
        <w:pStyle w:val="ConsPlusNormal"/>
        <w:jc w:val="both"/>
      </w:pPr>
    </w:p>
    <w:p w:rsidR="00907F19" w:rsidRPr="006320EC" w:rsidRDefault="00907F19" w:rsidP="00907F19">
      <w:pPr>
        <w:pStyle w:val="ConsPlusNormal"/>
        <w:jc w:val="both"/>
      </w:pPr>
    </w:p>
    <w:p w:rsidR="00907F19" w:rsidRPr="006320EC" w:rsidRDefault="00907F19" w:rsidP="00907F19">
      <w:pPr>
        <w:pStyle w:val="ConsPlusNormal"/>
        <w:jc w:val="both"/>
      </w:pPr>
    </w:p>
    <w:p w:rsidR="00907F19" w:rsidRPr="006320EC" w:rsidRDefault="00907F19" w:rsidP="00907F19">
      <w:pPr>
        <w:pStyle w:val="ConsPlusNormal"/>
        <w:jc w:val="both"/>
      </w:pPr>
    </w:p>
    <w:p w:rsidR="00907F19" w:rsidRPr="006320EC" w:rsidRDefault="00907F19" w:rsidP="00907F19">
      <w:pPr>
        <w:pStyle w:val="ConsPlusNormal"/>
        <w:jc w:val="both"/>
      </w:pPr>
    </w:p>
    <w:p w:rsidR="00907F19" w:rsidRPr="006320EC" w:rsidRDefault="00907F19" w:rsidP="00907F19">
      <w:pPr>
        <w:pStyle w:val="ConsPlusNormal"/>
        <w:jc w:val="both"/>
      </w:pPr>
    </w:p>
    <w:p w:rsidR="00907F19" w:rsidRPr="006320EC" w:rsidRDefault="00907F19" w:rsidP="00907F19">
      <w:pPr>
        <w:pStyle w:val="ConsPlusNormal"/>
        <w:jc w:val="both"/>
      </w:pPr>
    </w:p>
    <w:p w:rsidR="00907F19" w:rsidRPr="006320EC" w:rsidRDefault="00907F19" w:rsidP="00907F19">
      <w:pPr>
        <w:pStyle w:val="ConsPlusNormal"/>
        <w:jc w:val="both"/>
      </w:pPr>
    </w:p>
    <w:p w:rsidR="00907F19" w:rsidRPr="006320EC" w:rsidRDefault="00907F19" w:rsidP="00907F19">
      <w:pPr>
        <w:pStyle w:val="ConsPlusNormal"/>
        <w:jc w:val="both"/>
      </w:pPr>
    </w:p>
    <w:p w:rsidR="00907F19" w:rsidRPr="006320EC" w:rsidRDefault="00907F19" w:rsidP="00907F19">
      <w:pPr>
        <w:pStyle w:val="ConsPlusNormal"/>
        <w:jc w:val="both"/>
      </w:pPr>
    </w:p>
    <w:p w:rsidR="00907F19" w:rsidRPr="006320EC" w:rsidRDefault="00907F19" w:rsidP="00907F19">
      <w:pPr>
        <w:pStyle w:val="ConsPlusNormal"/>
        <w:jc w:val="both"/>
      </w:pPr>
    </w:p>
    <w:p w:rsidR="00907F19" w:rsidRPr="006320EC" w:rsidRDefault="00907F19" w:rsidP="00907F19">
      <w:pPr>
        <w:pStyle w:val="ConsPlusNormal"/>
        <w:jc w:val="both"/>
      </w:pPr>
    </w:p>
    <w:p w:rsidR="00907F19" w:rsidRPr="006320EC" w:rsidRDefault="00907F19" w:rsidP="00907F19">
      <w:pPr>
        <w:pStyle w:val="ConsPlusNormal"/>
        <w:jc w:val="both"/>
      </w:pPr>
    </w:p>
    <w:p w:rsidR="00125830" w:rsidRDefault="00125830" w:rsidP="00907F19">
      <w:pPr>
        <w:pStyle w:val="ConsPlusNormal"/>
        <w:jc w:val="right"/>
        <w:outlineLvl w:val="0"/>
      </w:pPr>
    </w:p>
    <w:p w:rsidR="00125830" w:rsidRDefault="00125830" w:rsidP="00907F19">
      <w:pPr>
        <w:pStyle w:val="ConsPlusNormal"/>
        <w:jc w:val="right"/>
        <w:outlineLvl w:val="0"/>
      </w:pPr>
    </w:p>
    <w:p w:rsidR="00907F19" w:rsidRPr="006320EC" w:rsidRDefault="00907F19" w:rsidP="00907F19">
      <w:pPr>
        <w:pStyle w:val="ConsPlusNormal"/>
        <w:jc w:val="right"/>
        <w:outlineLvl w:val="0"/>
      </w:pPr>
      <w:r w:rsidRPr="006320EC">
        <w:lastRenderedPageBreak/>
        <w:t>Приложение</w:t>
      </w:r>
    </w:p>
    <w:p w:rsidR="00907F19" w:rsidRPr="006320EC" w:rsidRDefault="00907F19" w:rsidP="00907F19">
      <w:pPr>
        <w:pStyle w:val="ConsPlusNormal"/>
        <w:jc w:val="right"/>
      </w:pPr>
      <w:r w:rsidRPr="006320EC">
        <w:t>к решению</w:t>
      </w:r>
    </w:p>
    <w:p w:rsidR="00907F19" w:rsidRPr="006320EC" w:rsidRDefault="00907F19" w:rsidP="00907F19">
      <w:pPr>
        <w:pStyle w:val="ConsPlusNormal"/>
        <w:jc w:val="right"/>
      </w:pPr>
      <w:proofErr w:type="spellStart"/>
      <w:r w:rsidRPr="006320EC">
        <w:t>Волгодонской</w:t>
      </w:r>
      <w:proofErr w:type="spellEnd"/>
      <w:r w:rsidRPr="006320EC">
        <w:t xml:space="preserve"> городской Думы</w:t>
      </w:r>
    </w:p>
    <w:p w:rsidR="00907F19" w:rsidRPr="006320EC" w:rsidRDefault="00907F19" w:rsidP="00907F19">
      <w:pPr>
        <w:pStyle w:val="ConsPlusNormal"/>
        <w:jc w:val="right"/>
      </w:pPr>
      <w:r w:rsidRPr="006320EC">
        <w:t>"Об утверждении Положения</w:t>
      </w:r>
    </w:p>
    <w:p w:rsidR="00907F19" w:rsidRPr="006320EC" w:rsidRDefault="00907F19" w:rsidP="00907F19">
      <w:pPr>
        <w:pStyle w:val="ConsPlusNormal"/>
        <w:jc w:val="right"/>
      </w:pPr>
      <w:r w:rsidRPr="006320EC">
        <w:t>о порядке размещения и эксплуатации</w:t>
      </w:r>
    </w:p>
    <w:p w:rsidR="00907F19" w:rsidRPr="006320EC" w:rsidRDefault="00907F19" w:rsidP="00907F19">
      <w:pPr>
        <w:pStyle w:val="ConsPlusNormal"/>
        <w:jc w:val="right"/>
      </w:pPr>
      <w:r w:rsidRPr="006320EC">
        <w:t>нестационарных торговых объектов и</w:t>
      </w:r>
    </w:p>
    <w:p w:rsidR="00907F19" w:rsidRPr="006320EC" w:rsidRDefault="00907F19" w:rsidP="00907F19">
      <w:pPr>
        <w:pStyle w:val="ConsPlusNormal"/>
        <w:jc w:val="right"/>
      </w:pPr>
      <w:r w:rsidRPr="006320EC">
        <w:t>нестационарных объектов на территории</w:t>
      </w:r>
    </w:p>
    <w:p w:rsidR="00907F19" w:rsidRPr="006320EC" w:rsidRDefault="00907F19" w:rsidP="00907F19">
      <w:pPr>
        <w:pStyle w:val="ConsPlusNormal"/>
        <w:jc w:val="right"/>
      </w:pPr>
      <w:r w:rsidRPr="006320EC">
        <w:t>муниципального образования</w:t>
      </w:r>
    </w:p>
    <w:p w:rsidR="00907F19" w:rsidRPr="006320EC" w:rsidRDefault="00907F19" w:rsidP="00907F19">
      <w:pPr>
        <w:pStyle w:val="ConsPlusNormal"/>
        <w:jc w:val="right"/>
      </w:pPr>
      <w:r w:rsidRPr="006320EC">
        <w:t>"Город Волгодонск"</w:t>
      </w:r>
    </w:p>
    <w:p w:rsidR="00907F19" w:rsidRPr="006320EC" w:rsidRDefault="00907F19" w:rsidP="00907F19">
      <w:pPr>
        <w:pStyle w:val="ConsPlusNormal"/>
        <w:jc w:val="right"/>
      </w:pPr>
      <w:r w:rsidRPr="006320EC">
        <w:t>от 14.09.2017 N 71</w:t>
      </w:r>
    </w:p>
    <w:p w:rsidR="00907F19" w:rsidRPr="006320EC" w:rsidRDefault="00907F19" w:rsidP="00907F19">
      <w:pPr>
        <w:pStyle w:val="ConsPlusNormal"/>
        <w:jc w:val="both"/>
      </w:pPr>
    </w:p>
    <w:p w:rsidR="00907F19" w:rsidRPr="006320EC" w:rsidRDefault="00907F19" w:rsidP="00907F19">
      <w:pPr>
        <w:pStyle w:val="ConsPlusTitle"/>
        <w:jc w:val="center"/>
        <w:rPr>
          <w:rFonts w:ascii="Times New Roman" w:hAnsi="Times New Roman" w:cs="Times New Roman"/>
        </w:rPr>
      </w:pPr>
      <w:bookmarkStart w:id="0" w:name="Par49"/>
      <w:bookmarkEnd w:id="0"/>
      <w:r w:rsidRPr="006320EC">
        <w:rPr>
          <w:rFonts w:ascii="Times New Roman" w:hAnsi="Times New Roman" w:cs="Times New Roman"/>
        </w:rPr>
        <w:t>ПОЛОЖЕНИЕ</w:t>
      </w:r>
    </w:p>
    <w:p w:rsidR="00907F19" w:rsidRPr="006320EC" w:rsidRDefault="00907F19" w:rsidP="00907F19">
      <w:pPr>
        <w:pStyle w:val="ConsPlusTitle"/>
        <w:jc w:val="center"/>
        <w:rPr>
          <w:rFonts w:ascii="Times New Roman" w:hAnsi="Times New Roman" w:cs="Times New Roman"/>
        </w:rPr>
      </w:pPr>
      <w:r w:rsidRPr="006320EC">
        <w:rPr>
          <w:rFonts w:ascii="Times New Roman" w:hAnsi="Times New Roman" w:cs="Times New Roman"/>
        </w:rPr>
        <w:t xml:space="preserve">О ПОРЯДКЕ РАЗМЕЩЕНИЯ И ЭКСПЛУАТАЦИИ </w:t>
      </w:r>
      <w:proofErr w:type="gramStart"/>
      <w:r w:rsidRPr="006320EC">
        <w:rPr>
          <w:rFonts w:ascii="Times New Roman" w:hAnsi="Times New Roman" w:cs="Times New Roman"/>
        </w:rPr>
        <w:t>НЕСТАЦИОНАРНЫХ</w:t>
      </w:r>
      <w:proofErr w:type="gramEnd"/>
      <w:r w:rsidRPr="006320EC">
        <w:rPr>
          <w:rFonts w:ascii="Times New Roman" w:hAnsi="Times New Roman" w:cs="Times New Roman"/>
        </w:rPr>
        <w:t xml:space="preserve"> ТОРГОВЫХ</w:t>
      </w:r>
    </w:p>
    <w:p w:rsidR="00907F19" w:rsidRPr="006320EC" w:rsidRDefault="00907F19" w:rsidP="00907F19">
      <w:pPr>
        <w:pStyle w:val="ConsPlusTitle"/>
        <w:jc w:val="center"/>
        <w:rPr>
          <w:rFonts w:ascii="Times New Roman" w:hAnsi="Times New Roman" w:cs="Times New Roman"/>
        </w:rPr>
      </w:pPr>
      <w:r w:rsidRPr="006320EC">
        <w:rPr>
          <w:rFonts w:ascii="Times New Roman" w:hAnsi="Times New Roman" w:cs="Times New Roman"/>
        </w:rPr>
        <w:t>ОБЪЕКТОВ И НЕСТАЦИОНАРНЫХ ОБЪЕКТОВ НА ТЕРРИТОРИИ</w:t>
      </w:r>
    </w:p>
    <w:p w:rsidR="00907F19" w:rsidRPr="006320EC" w:rsidRDefault="00907F19" w:rsidP="00907F19">
      <w:pPr>
        <w:pStyle w:val="ConsPlusTitle"/>
        <w:jc w:val="center"/>
        <w:rPr>
          <w:rFonts w:ascii="Times New Roman" w:hAnsi="Times New Roman" w:cs="Times New Roman"/>
        </w:rPr>
      </w:pPr>
      <w:r w:rsidRPr="006320EC">
        <w:rPr>
          <w:rFonts w:ascii="Times New Roman" w:hAnsi="Times New Roman" w:cs="Times New Roman"/>
        </w:rPr>
        <w:t>МУНИЦИПАЛЬНОГО ОБРАЗОВАНИЯ "ГОРОД ВОЛГОДОНСК"</w:t>
      </w:r>
    </w:p>
    <w:p w:rsidR="00907F19" w:rsidRPr="006320EC" w:rsidRDefault="00907F19" w:rsidP="00907F1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07F19" w:rsidRPr="006320EC" w:rsidTr="00B70C9C">
        <w:trPr>
          <w:jc w:val="center"/>
        </w:trPr>
        <w:tc>
          <w:tcPr>
            <w:tcW w:w="10147" w:type="dxa"/>
            <w:tcBorders>
              <w:left w:val="single" w:sz="24" w:space="0" w:color="CED3F1"/>
              <w:right w:val="single" w:sz="24" w:space="0" w:color="F4F3F8"/>
            </w:tcBorders>
            <w:shd w:val="clear" w:color="auto" w:fill="F4F3F8"/>
          </w:tcPr>
          <w:p w:rsidR="00907F19" w:rsidRPr="00B70C9C" w:rsidRDefault="00907F19" w:rsidP="00B70C9C">
            <w:pPr>
              <w:pStyle w:val="ConsPlusNormal"/>
              <w:jc w:val="center"/>
              <w:rPr>
                <w:color w:val="FF0000"/>
              </w:rPr>
            </w:pPr>
            <w:r w:rsidRPr="00B70C9C">
              <w:rPr>
                <w:color w:val="FF0000"/>
              </w:rPr>
              <w:t xml:space="preserve"> (в ред. </w:t>
            </w:r>
            <w:hyperlink r:id="rId18" w:history="1">
              <w:proofErr w:type="spellStart"/>
              <w:r w:rsidRPr="00B70C9C">
                <w:rPr>
                  <w:color w:val="FF0000"/>
                </w:rPr>
                <w:t>й</w:t>
              </w:r>
              <w:proofErr w:type="spellEnd"/>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 72, от 11.02.2021 № 3)</w:t>
            </w:r>
          </w:p>
        </w:tc>
      </w:tr>
    </w:tbl>
    <w:p w:rsidR="00907F19" w:rsidRPr="006320EC" w:rsidRDefault="00907F19" w:rsidP="00907F19">
      <w:pPr>
        <w:pStyle w:val="ConsPlusNormal"/>
        <w:jc w:val="both"/>
      </w:pPr>
    </w:p>
    <w:p w:rsidR="00907F19" w:rsidRPr="006320EC" w:rsidRDefault="00907F19" w:rsidP="00907F19">
      <w:pPr>
        <w:pStyle w:val="ConsPlusTitle"/>
        <w:ind w:firstLine="540"/>
        <w:jc w:val="both"/>
        <w:outlineLvl w:val="1"/>
        <w:rPr>
          <w:rFonts w:ascii="Times New Roman" w:hAnsi="Times New Roman" w:cs="Times New Roman"/>
        </w:rPr>
      </w:pPr>
      <w:r w:rsidRPr="006320EC">
        <w:rPr>
          <w:rFonts w:ascii="Times New Roman" w:hAnsi="Times New Roman" w:cs="Times New Roman"/>
        </w:rPr>
        <w:t>Статья 1. Общие положения</w:t>
      </w:r>
    </w:p>
    <w:p w:rsidR="00907F19" w:rsidRPr="006320EC" w:rsidRDefault="00907F19" w:rsidP="00907F19">
      <w:pPr>
        <w:pStyle w:val="ConsPlusNormal"/>
        <w:jc w:val="both"/>
      </w:pPr>
    </w:p>
    <w:p w:rsidR="00907F19" w:rsidRPr="006320EC" w:rsidRDefault="00907F19" w:rsidP="00907F19">
      <w:pPr>
        <w:pStyle w:val="ConsPlusNormal"/>
        <w:ind w:firstLine="540"/>
        <w:jc w:val="both"/>
      </w:pPr>
      <w:r w:rsidRPr="006320EC">
        <w:t xml:space="preserve">1. </w:t>
      </w:r>
      <w:proofErr w:type="gramStart"/>
      <w:r w:rsidRPr="006320EC">
        <w:t xml:space="preserve">Настоящее Положение о порядке размещения и эксплуатации нестационарных торговых объектов и нестационарных объектов на территории муниципального образования "Город Волгодонск" (далее - Положение) разработано в соответствии с Гражданским </w:t>
      </w:r>
      <w:hyperlink r:id="rId19" w:history="1">
        <w:r w:rsidRPr="006320EC">
          <w:t>кодексом</w:t>
        </w:r>
      </w:hyperlink>
      <w:r w:rsidRPr="006320EC">
        <w:t xml:space="preserve"> Российской Федерации, Земельным </w:t>
      </w:r>
      <w:hyperlink r:id="rId20" w:history="1">
        <w:r w:rsidRPr="006320EC">
          <w:t>кодексом</w:t>
        </w:r>
      </w:hyperlink>
      <w:r w:rsidRPr="006320EC">
        <w:t xml:space="preserve"> Российской Федерации, Федеральными законами от 22.11.1995 </w:t>
      </w:r>
      <w:hyperlink r:id="rId21" w:history="1">
        <w:r w:rsidRPr="006320EC">
          <w:t>N 171-ФЗ</w:t>
        </w:r>
      </w:hyperlink>
      <w:r w:rsidRPr="006320EC">
        <w:t xml:space="preserve"> "О государственном регулировании производства и оборота этилового спирта, алкогольной продукции и спиртосодержащей продукции и об ограничении потребления (распития) алкогольной продукции", от</w:t>
      </w:r>
      <w:proofErr w:type="gramEnd"/>
      <w:r w:rsidRPr="006320EC">
        <w:t xml:space="preserve"> </w:t>
      </w:r>
      <w:proofErr w:type="gramStart"/>
      <w:r w:rsidRPr="006320EC">
        <w:t xml:space="preserve">06.10.2003 </w:t>
      </w:r>
      <w:hyperlink r:id="rId22" w:history="1">
        <w:r w:rsidRPr="006320EC">
          <w:t>N 131-ФЗ</w:t>
        </w:r>
      </w:hyperlink>
      <w:r w:rsidRPr="006320EC">
        <w:t xml:space="preserve"> "Об общих принципах организации местного самоуправления в Российской Федерации", от 28.12.2009 </w:t>
      </w:r>
      <w:hyperlink r:id="rId23" w:history="1">
        <w:r w:rsidRPr="006320EC">
          <w:t>N 381-ФЗ</w:t>
        </w:r>
      </w:hyperlink>
      <w:r w:rsidRPr="006320EC">
        <w:t xml:space="preserve"> "Об основах государственного регулирования торговой деятельности в Российской Федерации", от 23.02.2013 </w:t>
      </w:r>
      <w:hyperlink r:id="rId24" w:history="1">
        <w:r w:rsidRPr="006320EC">
          <w:t>N 15-ФЗ</w:t>
        </w:r>
      </w:hyperlink>
      <w:r w:rsidRPr="006320EC">
        <w:t xml:space="preserve"> "Об охране здоровья граждан от воздействия окружающего воздействия табачного дыма и последствий потребления табака" и определяет порядок размещения нестационарных торговых объектов и нестационарных объектов, заключения договоров о размещении нестационарных торговых объектов</w:t>
      </w:r>
      <w:proofErr w:type="gramEnd"/>
      <w:r w:rsidRPr="006320EC">
        <w:t xml:space="preserve"> и нестационарных объектов, допуска к эксплуатации и осуществления </w:t>
      </w:r>
      <w:proofErr w:type="gramStart"/>
      <w:r w:rsidRPr="006320EC">
        <w:t>контроля за</w:t>
      </w:r>
      <w:proofErr w:type="gramEnd"/>
      <w:r w:rsidRPr="006320EC">
        <w:t xml:space="preserve"> размещением и эксплуатацией нестационарных торговых объектов и нестационарных объектов на территории муниципального образования "Город Волгодонск".</w:t>
      </w:r>
    </w:p>
    <w:p w:rsidR="00907F19" w:rsidRPr="006320EC" w:rsidRDefault="00907F19" w:rsidP="00907F19">
      <w:pPr>
        <w:pStyle w:val="ConsPlusNormal"/>
        <w:spacing w:before="240"/>
        <w:ind w:firstLine="540"/>
        <w:jc w:val="both"/>
      </w:pPr>
      <w:r w:rsidRPr="006320EC">
        <w:t xml:space="preserve">2. </w:t>
      </w:r>
      <w:proofErr w:type="gramStart"/>
      <w:r w:rsidRPr="006320EC">
        <w:t>Положение регулирует отношения, связанные с размещением нестационарных торговых объектов и нестационарных объектов (далее - НТО) на территории муниципального образования "Город Волгодонск" на землях или земельных участках, находящихся в муниципальной собственности, а также на землях и земельных участках, государственная собственность на которые не разграничена, за исключением земельных участков, находящихся в собственности граждан и юридических лиц, без предоставления земельных участков и установления сервитутов</w:t>
      </w:r>
      <w:proofErr w:type="gramEnd"/>
      <w:r w:rsidRPr="006320EC">
        <w:t xml:space="preserve"> на основании договоров о размещении НТО сроком до 5 лет, договоров о размещении НТО сезонного характера сроком до 7 месяцев в соответствии со Схемой размещения нестационарных торговых объектов на территории муниципального образования "Город Волгодонск" (далее - Схема).</w:t>
      </w:r>
    </w:p>
    <w:p w:rsidR="00907F19" w:rsidRPr="006320EC" w:rsidRDefault="00907F19" w:rsidP="00907F19">
      <w:pPr>
        <w:pStyle w:val="ConsPlusNormal"/>
        <w:spacing w:before="240"/>
        <w:ind w:firstLine="540"/>
        <w:jc w:val="both"/>
      </w:pPr>
      <w:r w:rsidRPr="006320EC">
        <w:lastRenderedPageBreak/>
        <w:t>3. Настоящее Положение разработано в целях:</w:t>
      </w:r>
    </w:p>
    <w:p w:rsidR="00907F19" w:rsidRPr="006320EC" w:rsidRDefault="00907F19" w:rsidP="00907F19">
      <w:pPr>
        <w:pStyle w:val="ConsPlusNormal"/>
        <w:spacing w:before="240"/>
        <w:ind w:firstLine="540"/>
        <w:jc w:val="both"/>
      </w:pPr>
      <w:r w:rsidRPr="006320EC">
        <w:t>1) упорядочения размещения НТО, исключения их негативного влияния на пешеходную и транспортную инфраструктуру;</w:t>
      </w:r>
    </w:p>
    <w:p w:rsidR="00907F19" w:rsidRPr="006320EC" w:rsidRDefault="00907F19" w:rsidP="00907F19">
      <w:pPr>
        <w:pStyle w:val="ConsPlusNormal"/>
        <w:spacing w:before="240"/>
        <w:ind w:firstLine="540"/>
        <w:jc w:val="both"/>
      </w:pPr>
      <w:r w:rsidRPr="006320EC">
        <w:t>2) обеспечения населения продовольственными, непродовольственными товарами, лекарственными средствами и бытовыми услугами, обеспечения доступности товаров и услуг в жилых микрорайонах, достижения нормативов минимальной обеспеченности населения площадью торговых объектов;</w:t>
      </w:r>
    </w:p>
    <w:p w:rsidR="00907F19" w:rsidRPr="006320EC" w:rsidRDefault="00907F19" w:rsidP="00907F19">
      <w:pPr>
        <w:pStyle w:val="ConsPlusNormal"/>
        <w:spacing w:before="240"/>
        <w:ind w:firstLine="540"/>
        <w:jc w:val="both"/>
      </w:pPr>
      <w:r w:rsidRPr="006320EC">
        <w:t>3) соблюдения единства архитектурного облика муниципального образования "Город Волгодонск".</w:t>
      </w:r>
    </w:p>
    <w:p w:rsidR="00907F19" w:rsidRPr="00B70C9C" w:rsidRDefault="00907F19" w:rsidP="00907F19">
      <w:pPr>
        <w:pStyle w:val="ConsPlusNormal"/>
        <w:jc w:val="both"/>
        <w:rPr>
          <w:color w:val="FF0000"/>
        </w:rPr>
      </w:pPr>
      <w:r w:rsidRPr="00B70C9C">
        <w:rPr>
          <w:color w:val="FF0000"/>
        </w:rPr>
        <w:t xml:space="preserve">(часть 3 в ред. </w:t>
      </w:r>
      <w:hyperlink r:id="rId25"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 xml:space="preserve">4. Понятия, определения и термины, используемые в настоящем Положении, соответствуют понятиям, определениям и терминам, установленным Федеральным </w:t>
      </w:r>
      <w:hyperlink r:id="rId26" w:history="1">
        <w:r w:rsidRPr="006320EC">
          <w:t>законом</w:t>
        </w:r>
      </w:hyperlink>
      <w:r w:rsidRPr="006320EC">
        <w:t xml:space="preserve"> от 28.12.2009 N 381-ФЗ "Об основах государственного регулирования торговой деятельности в Российской Федерации", </w:t>
      </w:r>
      <w:hyperlink r:id="rId27" w:history="1">
        <w:r w:rsidRPr="006320EC">
          <w:t xml:space="preserve">ГОСТ </w:t>
        </w:r>
        <w:proofErr w:type="gramStart"/>
        <w:r w:rsidRPr="006320EC">
          <w:t>Р</w:t>
        </w:r>
        <w:proofErr w:type="gramEnd"/>
        <w:r w:rsidRPr="006320EC">
          <w:t xml:space="preserve"> 51303-2013</w:t>
        </w:r>
      </w:hyperlink>
      <w:r w:rsidRPr="006320EC">
        <w:t>. "Национальный стандарт Российской Федерации. Торговля. Термины и определения":</w:t>
      </w:r>
    </w:p>
    <w:p w:rsidR="00907F19" w:rsidRPr="006320EC" w:rsidRDefault="00907F19" w:rsidP="00907F19">
      <w:pPr>
        <w:pStyle w:val="ConsPlusNormal"/>
        <w:spacing w:before="240"/>
        <w:ind w:firstLine="540"/>
        <w:jc w:val="both"/>
      </w:pPr>
      <w:r w:rsidRPr="006320EC">
        <w:t xml:space="preserve">1)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rsidRPr="006320EC">
        <w:t>саморегулируемой</w:t>
      </w:r>
      <w:proofErr w:type="spellEnd"/>
      <w:r w:rsidRPr="006320EC">
        <w:t xml:space="preserve"> организации;</w:t>
      </w:r>
    </w:p>
    <w:p w:rsidR="00907F19" w:rsidRPr="006320EC" w:rsidRDefault="00907F19" w:rsidP="00907F19">
      <w:pPr>
        <w:pStyle w:val="ConsPlusNormal"/>
        <w:spacing w:before="240"/>
        <w:ind w:firstLine="540"/>
        <w:jc w:val="both"/>
      </w:pPr>
      <w:r w:rsidRPr="006320EC">
        <w:t>2) проект размещения НТО - документ, представляющий собой совокупность материалов в текстовой и графической форме, устанавливающий основные характеристики НТО: вид (тип), специализацию, внешний вид, размер, площадь, цветовое решение фасада, разработанный хозяйствующим субъектом торговли самостоятельно или с привлечением третьих лиц;</w:t>
      </w:r>
    </w:p>
    <w:p w:rsidR="00907F19" w:rsidRPr="00B70C9C" w:rsidRDefault="00907F19" w:rsidP="00907F19">
      <w:pPr>
        <w:pStyle w:val="ConsPlusNormal"/>
        <w:jc w:val="both"/>
        <w:rPr>
          <w:color w:val="FF0000"/>
        </w:rPr>
      </w:pPr>
      <w:r w:rsidRPr="00B70C9C">
        <w:rPr>
          <w:color w:val="FF0000"/>
        </w:rPr>
        <w:t xml:space="preserve">(в ред. </w:t>
      </w:r>
      <w:hyperlink r:id="rId28"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proofErr w:type="gramStart"/>
      <w:r w:rsidRPr="006320EC">
        <w:t>3) нестационарный торговый объект и (или) 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объект на базе транспортного средства.</w:t>
      </w:r>
      <w:proofErr w:type="gramEnd"/>
    </w:p>
    <w:p w:rsidR="00907F19" w:rsidRPr="00B70C9C" w:rsidRDefault="00907F19" w:rsidP="00907F19">
      <w:pPr>
        <w:pStyle w:val="ConsPlusNormal"/>
        <w:jc w:val="both"/>
        <w:rPr>
          <w:color w:val="FF0000"/>
        </w:rPr>
      </w:pPr>
      <w:r w:rsidRPr="00B70C9C">
        <w:rPr>
          <w:color w:val="FF0000"/>
        </w:rPr>
        <w:t xml:space="preserve">(в ред. </w:t>
      </w:r>
      <w:hyperlink r:id="rId29"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Виды (типы) НТО (по площади торгового зала, методам продажи и (или) формам торгового обслуживания покупателей):</w:t>
      </w:r>
    </w:p>
    <w:p w:rsidR="00907F19" w:rsidRPr="00B70C9C" w:rsidRDefault="00907F19" w:rsidP="00907F19">
      <w:pPr>
        <w:pStyle w:val="ConsPlusNormal"/>
        <w:jc w:val="both"/>
        <w:rPr>
          <w:color w:val="FF0000"/>
        </w:rPr>
      </w:pPr>
      <w:r w:rsidRPr="00B70C9C">
        <w:rPr>
          <w:color w:val="FF0000"/>
        </w:rPr>
        <w:t xml:space="preserve">(в ред. </w:t>
      </w:r>
      <w:hyperlink r:id="rId30"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 торговый павильон: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907F19" w:rsidRPr="006320EC" w:rsidRDefault="00907F19" w:rsidP="00907F19">
      <w:pPr>
        <w:pStyle w:val="ConsPlusNormal"/>
        <w:spacing w:before="240"/>
        <w:ind w:firstLine="540"/>
        <w:jc w:val="both"/>
      </w:pPr>
      <w:r w:rsidRPr="006320EC">
        <w:lastRenderedPageBreak/>
        <w:t xml:space="preserve">- киоск: НТО, </w:t>
      </w:r>
      <w:proofErr w:type="gramStart"/>
      <w:r w:rsidRPr="006320EC">
        <w:t>представляющий</w:t>
      </w:r>
      <w:proofErr w:type="gramEnd"/>
      <w:r w:rsidRPr="006320EC">
        <w:t xml:space="preserve">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907F19" w:rsidRPr="006320EC" w:rsidRDefault="00907F19" w:rsidP="00907F19">
      <w:pPr>
        <w:pStyle w:val="ConsPlusNormal"/>
        <w:spacing w:before="240"/>
        <w:ind w:firstLine="540"/>
        <w:jc w:val="both"/>
      </w:pPr>
      <w:r w:rsidRPr="006320EC">
        <w:t xml:space="preserve">- торговая палатка: НТО, представляющий собой оснащенную прилавком </w:t>
      </w:r>
      <w:proofErr w:type="spellStart"/>
      <w:r w:rsidRPr="006320EC">
        <w:t>легковозводимую</w:t>
      </w:r>
      <w:proofErr w:type="spellEnd"/>
      <w:r w:rsidRPr="006320EC">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907F19" w:rsidRPr="006320EC" w:rsidRDefault="00907F19" w:rsidP="00907F19">
      <w:pPr>
        <w:pStyle w:val="ConsPlusNormal"/>
        <w:spacing w:before="240"/>
        <w:ind w:firstLine="540"/>
        <w:jc w:val="both"/>
      </w:pPr>
      <w:r w:rsidRPr="006320EC">
        <w:t xml:space="preserve">- </w:t>
      </w:r>
      <w:proofErr w:type="spellStart"/>
      <w:r w:rsidRPr="006320EC">
        <w:t>автомагазин</w:t>
      </w:r>
      <w:proofErr w:type="spellEnd"/>
      <w:r w:rsidRPr="006320EC">
        <w:t xml:space="preserve"> (торговый автофургон, автолавка): НТО,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6320EC">
        <w:t>м(</w:t>
      </w:r>
      <w:proofErr w:type="spellStart"/>
      <w:proofErr w:type="gramEnd"/>
      <w:r w:rsidRPr="006320EC">
        <w:t>ых</w:t>
      </w:r>
      <w:proofErr w:type="spellEnd"/>
      <w:r w:rsidRPr="006320EC">
        <w:t>) осуществляют предложение товаров, их отпуск и расчет с покупателями;</w:t>
      </w:r>
    </w:p>
    <w:p w:rsidR="00907F19" w:rsidRPr="006320EC" w:rsidRDefault="00907F19" w:rsidP="00907F19">
      <w:pPr>
        <w:pStyle w:val="ConsPlusNormal"/>
        <w:spacing w:before="240"/>
        <w:ind w:firstLine="540"/>
        <w:jc w:val="both"/>
      </w:pPr>
      <w:r w:rsidRPr="006320EC">
        <w:t>- торговый автомат (</w:t>
      </w:r>
      <w:proofErr w:type="spellStart"/>
      <w:r w:rsidRPr="006320EC">
        <w:t>вендинговый</w:t>
      </w:r>
      <w:proofErr w:type="spellEnd"/>
      <w:r w:rsidRPr="006320EC">
        <w:t xml:space="preserve"> автомат): НТО, </w:t>
      </w:r>
      <w:proofErr w:type="gramStart"/>
      <w:r w:rsidRPr="006320EC">
        <w:t>представляющий</w:t>
      </w:r>
      <w:proofErr w:type="gramEnd"/>
      <w:r w:rsidRPr="006320EC">
        <w:t xml:space="preserve">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907F19" w:rsidRPr="006320EC" w:rsidRDefault="00907F19" w:rsidP="00907F19">
      <w:pPr>
        <w:pStyle w:val="ConsPlusNormal"/>
        <w:spacing w:before="240"/>
        <w:ind w:firstLine="540"/>
        <w:jc w:val="both"/>
      </w:pPr>
      <w:r w:rsidRPr="006320EC">
        <w:t xml:space="preserve">- автоцистерна: </w:t>
      </w:r>
      <w:proofErr w:type="gramStart"/>
      <w:r w:rsidRPr="006320EC">
        <w:t>НТО,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roofErr w:type="gramEnd"/>
    </w:p>
    <w:p w:rsidR="00907F19" w:rsidRPr="006320EC" w:rsidRDefault="00907F19" w:rsidP="00907F19">
      <w:pPr>
        <w:pStyle w:val="ConsPlusNormal"/>
        <w:spacing w:before="240"/>
        <w:ind w:firstLine="540"/>
        <w:jc w:val="both"/>
      </w:pPr>
      <w:r w:rsidRPr="006320EC">
        <w:t xml:space="preserve">- торговая тележка: НТО, </w:t>
      </w:r>
      <w:proofErr w:type="gramStart"/>
      <w:r w:rsidRPr="006320EC">
        <w:t>представляющий</w:t>
      </w:r>
      <w:proofErr w:type="gramEnd"/>
      <w:r w:rsidRPr="006320EC">
        <w:t xml:space="preserve">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907F19" w:rsidRPr="006320EC" w:rsidRDefault="00907F19" w:rsidP="00907F19">
      <w:pPr>
        <w:pStyle w:val="ConsPlusNormal"/>
        <w:spacing w:before="240"/>
        <w:ind w:firstLine="540"/>
        <w:jc w:val="both"/>
      </w:pPr>
      <w:r w:rsidRPr="006320EC">
        <w:t xml:space="preserve">- торговая галерея: НТО,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6320EC">
        <w:t>светопрозрачной</w:t>
      </w:r>
      <w:proofErr w:type="spellEnd"/>
      <w:r w:rsidRPr="006320EC">
        <w:t xml:space="preserve"> кровлей, не несущей теплоизоляционной функции;</w:t>
      </w:r>
    </w:p>
    <w:p w:rsidR="00907F19" w:rsidRPr="00B70C9C" w:rsidRDefault="00907F19" w:rsidP="00907F19">
      <w:pPr>
        <w:pStyle w:val="ConsPlusNormal"/>
        <w:spacing w:before="240"/>
        <w:ind w:firstLine="540"/>
        <w:jc w:val="both"/>
        <w:rPr>
          <w:color w:val="FF0000"/>
        </w:rPr>
      </w:pPr>
      <w:r w:rsidRPr="006320EC">
        <w:t xml:space="preserve">- абзацы одиннадцатый - тринадцатый утратили силу. - </w:t>
      </w:r>
      <w:hyperlink r:id="rId31" w:history="1">
        <w:r w:rsidRPr="00B70C9C">
          <w:rPr>
            <w:color w:val="FF0000"/>
          </w:rPr>
          <w:t>Решение</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4) сезонные НТО - временные объекты, размещаемые в сооружениях из сборно-разборных конструкций либо ограждений с использованием декоративных элементов, покрытий, зонтов и т.д., оснащенные торгово-техническим оборудованием, функционирующие до 7 месяцев в год;</w:t>
      </w:r>
    </w:p>
    <w:p w:rsidR="00907F19" w:rsidRPr="006320EC" w:rsidRDefault="00907F19" w:rsidP="00907F19">
      <w:pPr>
        <w:pStyle w:val="ConsPlusNormal"/>
        <w:spacing w:before="240"/>
        <w:ind w:firstLine="540"/>
        <w:jc w:val="both"/>
      </w:pPr>
      <w:r w:rsidRPr="006320EC">
        <w:t>5) специализация НТО - это торговая деятельность, при которой восемьдесят и более процентов всех предлагаемых к продаже товаров (услуг) от общего количества составляют товары (услуги) одной группы, за исключением деятельности по реализации печатной продукции.</w:t>
      </w:r>
    </w:p>
    <w:p w:rsidR="00907F19" w:rsidRPr="00B70C9C" w:rsidRDefault="00907F19" w:rsidP="00907F19">
      <w:pPr>
        <w:pStyle w:val="ConsPlusNormal"/>
        <w:jc w:val="both"/>
        <w:rPr>
          <w:color w:val="FF0000"/>
        </w:rPr>
      </w:pPr>
      <w:r w:rsidRPr="00B70C9C">
        <w:rPr>
          <w:color w:val="FF0000"/>
        </w:rPr>
        <w:t xml:space="preserve">(п. 5 </w:t>
      </w:r>
      <w:proofErr w:type="gramStart"/>
      <w:r w:rsidRPr="00B70C9C">
        <w:rPr>
          <w:color w:val="FF0000"/>
        </w:rPr>
        <w:t>введен</w:t>
      </w:r>
      <w:proofErr w:type="gramEnd"/>
      <w:r w:rsidRPr="00B70C9C">
        <w:rPr>
          <w:color w:val="FF0000"/>
        </w:rPr>
        <w:t xml:space="preserve"> </w:t>
      </w:r>
      <w:hyperlink r:id="rId32" w:history="1">
        <w:r w:rsidRPr="00B70C9C">
          <w:rPr>
            <w:color w:val="FF0000"/>
          </w:rPr>
          <w:t>решением</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 xml:space="preserve">5. Планируемый срок размещения НТО устанавливается в Схеме для каждого места размещения НТО с учетом следующих особенностей в отношении размещения отдельных видов </w:t>
      </w:r>
      <w:r w:rsidRPr="006320EC">
        <w:lastRenderedPageBreak/>
        <w:t>НТО:</w:t>
      </w:r>
    </w:p>
    <w:p w:rsidR="00907F19" w:rsidRPr="006320EC" w:rsidRDefault="00907F19" w:rsidP="00907F19">
      <w:pPr>
        <w:pStyle w:val="ConsPlusNormal"/>
        <w:spacing w:before="240"/>
        <w:ind w:firstLine="540"/>
        <w:jc w:val="both"/>
      </w:pPr>
      <w:r w:rsidRPr="006320EC">
        <w:t xml:space="preserve">а) для мест размещения объектов со специализацией "летние кафе" при стационарных предприятиях общественного питания: </w:t>
      </w:r>
      <w:proofErr w:type="gramStart"/>
      <w:r w:rsidRPr="006320EC">
        <w:t>НТО при стационарных предприятиях общественного питания - временные сооружения (некапитальные) или временные конструкции, предназначенные для дополнительного обслуживания питанием и отдыха потребителей, непосредственно примыкающие к капитальному зданию, строению, сооружению, в котором осуществляется деятельность по оказанию услуг общественного питания предприятием общественного питания; открытые площадки с использованием специального оборудования - с 1 апреля по 31 октября;</w:t>
      </w:r>
      <w:proofErr w:type="gramEnd"/>
    </w:p>
    <w:p w:rsidR="00907F19" w:rsidRPr="00B70C9C" w:rsidRDefault="00907F19" w:rsidP="00907F19">
      <w:pPr>
        <w:pStyle w:val="ConsPlusNormal"/>
        <w:jc w:val="both"/>
        <w:rPr>
          <w:color w:val="FF0000"/>
        </w:rPr>
      </w:pPr>
      <w:r w:rsidRPr="00B70C9C">
        <w:rPr>
          <w:color w:val="FF0000"/>
        </w:rPr>
        <w:t xml:space="preserve">(в ред. </w:t>
      </w:r>
      <w:hyperlink r:id="rId33"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 xml:space="preserve">б) для мест размещения объектов со специализацией "бахчевой развал": НТО, представляющие </w:t>
      </w:r>
      <w:proofErr w:type="gramStart"/>
      <w:r w:rsidRPr="006320EC">
        <w:t>собой</w:t>
      </w:r>
      <w:proofErr w:type="gramEnd"/>
      <w:r w:rsidRPr="006320EC">
        <w:t xml:space="preserve"> специально оборудованные временные конструкции в виде обособленных открытых площадок или установленных торговых палаток, предназначенные для продажи сезонных бахчевых культур - с 1 июля по 15 октября;</w:t>
      </w:r>
    </w:p>
    <w:p w:rsidR="00907F19" w:rsidRPr="006320EC" w:rsidRDefault="00907F19" w:rsidP="00907F19">
      <w:pPr>
        <w:pStyle w:val="ConsPlusNormal"/>
        <w:spacing w:before="240"/>
        <w:ind w:firstLine="540"/>
        <w:jc w:val="both"/>
      </w:pPr>
      <w:r w:rsidRPr="006320EC">
        <w:t>в) для торговых мест, предназначенных для реализации сельхозпроизводителями сезонной плодоовощной продукции, представляющих собой специально оборудованную временную конструкцию - модульного типа, образующую внутреннее пространство, не замкнутое со стороны прилавка и предназначенную для размещения одного рабочего места продавца и товарного запаса на один день торговли - до 7 месяцев в год;</w:t>
      </w:r>
    </w:p>
    <w:p w:rsidR="00907F19" w:rsidRPr="00B70C9C" w:rsidRDefault="00907F19" w:rsidP="00907F19">
      <w:pPr>
        <w:pStyle w:val="ConsPlusNormal"/>
        <w:jc w:val="both"/>
        <w:rPr>
          <w:color w:val="FF0000"/>
        </w:rPr>
      </w:pPr>
      <w:r w:rsidRPr="00B70C9C">
        <w:rPr>
          <w:color w:val="FF0000"/>
        </w:rPr>
        <w:t xml:space="preserve">(в ред. </w:t>
      </w:r>
      <w:hyperlink r:id="rId34"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г) для мест размещения объектов по реализации мороженого, прохладительных напитков, кваса, снеков, попкорна, сладкой ваты, кондитерских изделий в заводской упаковке, сувенирной продукции, воздушных шаров - с 1 мая по 31 октября;</w:t>
      </w:r>
    </w:p>
    <w:p w:rsidR="00907F19" w:rsidRPr="00B70C9C" w:rsidRDefault="00907F19" w:rsidP="00907F19">
      <w:pPr>
        <w:pStyle w:val="ConsPlusNormal"/>
        <w:spacing w:before="240"/>
        <w:ind w:firstLine="540"/>
        <w:jc w:val="both"/>
        <w:rPr>
          <w:color w:val="FF0000"/>
        </w:rPr>
      </w:pPr>
      <w:proofErr w:type="spellStart"/>
      <w:r w:rsidRPr="006320EC">
        <w:t>д</w:t>
      </w:r>
      <w:proofErr w:type="spellEnd"/>
      <w:r w:rsidRPr="006320EC">
        <w:t xml:space="preserve">) - е) утратили силу. </w:t>
      </w:r>
      <w:r w:rsidRPr="00B70C9C">
        <w:rPr>
          <w:color w:val="FF0000"/>
        </w:rPr>
        <w:t xml:space="preserve">- </w:t>
      </w:r>
      <w:hyperlink r:id="rId35" w:history="1">
        <w:r w:rsidRPr="00B70C9C">
          <w:rPr>
            <w:color w:val="FF0000"/>
          </w:rPr>
          <w:t>Решение</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ж) для мест размещения НТО по продаже искусственных цветов, венков - на срок до 30 дней;</w:t>
      </w:r>
    </w:p>
    <w:p w:rsidR="00907F19" w:rsidRPr="006320EC" w:rsidRDefault="00907F19" w:rsidP="00907F19">
      <w:pPr>
        <w:pStyle w:val="ConsPlusNormal"/>
        <w:spacing w:before="240"/>
        <w:ind w:firstLine="540"/>
        <w:jc w:val="both"/>
      </w:pPr>
      <w:proofErr w:type="spellStart"/>
      <w:r w:rsidRPr="006320EC">
        <w:t>з</w:t>
      </w:r>
      <w:proofErr w:type="spellEnd"/>
      <w:r w:rsidRPr="006320EC">
        <w:t xml:space="preserve">) для мест размещения объектов со специализацией "елочный базар": НТО, представляющие </w:t>
      </w:r>
      <w:proofErr w:type="gramStart"/>
      <w:r w:rsidRPr="006320EC">
        <w:t>собой</w:t>
      </w:r>
      <w:proofErr w:type="gramEnd"/>
      <w:r w:rsidRPr="006320EC">
        <w:t xml:space="preserve"> специально оборудованные временные конструкции в виде обособленных открытых площадок для новогодней (рождественской) продажи натуральных хвойных деревьев и веток хвойных деревьев, имеющие декоративные ограждения, где выкладка (показ) хвойных деревьев производится в вертикальном положении на специальных подставках, с установкой украшенного рекламного образца хвойных деревьев. Территории "елочных базаров" рекомендуется оформлять арочным светящимся входом со светящейся вывеской "Елочный базар", светящимися новогодними фигурами - с 2 декабря по 31 декабря;</w:t>
      </w:r>
    </w:p>
    <w:p w:rsidR="00907F19" w:rsidRPr="00B70C9C" w:rsidRDefault="00907F19" w:rsidP="00907F19">
      <w:pPr>
        <w:pStyle w:val="ConsPlusNormal"/>
        <w:jc w:val="both"/>
        <w:rPr>
          <w:color w:val="FF0000"/>
        </w:rPr>
      </w:pPr>
      <w:r w:rsidRPr="00B70C9C">
        <w:rPr>
          <w:color w:val="FF0000"/>
        </w:rPr>
        <w:t>(п. "</w:t>
      </w:r>
      <w:proofErr w:type="spellStart"/>
      <w:r w:rsidRPr="00B70C9C">
        <w:rPr>
          <w:color w:val="FF0000"/>
        </w:rPr>
        <w:t>з</w:t>
      </w:r>
      <w:proofErr w:type="spellEnd"/>
      <w:r w:rsidRPr="00B70C9C">
        <w:rPr>
          <w:color w:val="FF0000"/>
        </w:rPr>
        <w:t xml:space="preserve">" в ред. </w:t>
      </w:r>
      <w:hyperlink r:id="rId36"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и) для мест размещения объектов со специализацией "реализация новогодних украшений": НТО, представляющие собой площадку для продажи новогодней продукции со специальным оборудованием для выкладки товара - с 2 декабря по 31 декабря.</w:t>
      </w:r>
    </w:p>
    <w:p w:rsidR="00907F19" w:rsidRPr="00B70C9C" w:rsidRDefault="00907F19" w:rsidP="00907F19">
      <w:pPr>
        <w:pStyle w:val="ConsPlusNormal"/>
        <w:jc w:val="both"/>
        <w:rPr>
          <w:color w:val="FF0000"/>
        </w:rPr>
      </w:pPr>
      <w:r w:rsidRPr="00B70C9C">
        <w:rPr>
          <w:color w:val="FF0000"/>
        </w:rPr>
        <w:t xml:space="preserve">(п. "и" в ред. </w:t>
      </w:r>
      <w:hyperlink r:id="rId37"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6. При осуществлении торговой деятельности в НТО должна соблюдаться специализация НТО.</w:t>
      </w:r>
    </w:p>
    <w:p w:rsidR="00907F19" w:rsidRPr="006320EC" w:rsidRDefault="00907F19" w:rsidP="00907F19">
      <w:pPr>
        <w:pStyle w:val="ConsPlusNormal"/>
        <w:spacing w:before="240"/>
        <w:ind w:firstLine="540"/>
        <w:jc w:val="both"/>
      </w:pPr>
      <w:r w:rsidRPr="006320EC">
        <w:lastRenderedPageBreak/>
        <w:t>7. Настоящее Положение не распространяется на отношения, связанные с размещением НТО:</w:t>
      </w:r>
    </w:p>
    <w:p w:rsidR="00907F19" w:rsidRPr="006320EC" w:rsidRDefault="00907F19" w:rsidP="00907F19">
      <w:pPr>
        <w:pStyle w:val="ConsPlusNormal"/>
        <w:spacing w:before="240"/>
        <w:ind w:firstLine="540"/>
        <w:jc w:val="both"/>
      </w:pPr>
      <w:r w:rsidRPr="006320EC">
        <w:t>1) при проведении праздничных, общественно-политических, культурно-массовых, спортивных мероприятий, имеющих временный характер;</w:t>
      </w:r>
    </w:p>
    <w:p w:rsidR="00907F19" w:rsidRPr="006320EC" w:rsidRDefault="00907F19" w:rsidP="00907F19">
      <w:pPr>
        <w:pStyle w:val="ConsPlusNormal"/>
        <w:spacing w:before="240"/>
        <w:ind w:firstLine="540"/>
        <w:jc w:val="both"/>
      </w:pPr>
      <w:r w:rsidRPr="006320EC">
        <w:t>2) при проведении выставок, ярмарок, организованных органом местного самоуправления;</w:t>
      </w:r>
    </w:p>
    <w:p w:rsidR="00907F19" w:rsidRPr="006320EC" w:rsidRDefault="00907F19" w:rsidP="00907F19">
      <w:pPr>
        <w:pStyle w:val="ConsPlusNormal"/>
        <w:spacing w:before="240"/>
        <w:ind w:firstLine="540"/>
        <w:jc w:val="both"/>
      </w:pPr>
      <w:r w:rsidRPr="006320EC">
        <w:t>3) находящихся в схеме на территориях розничных рынков.</w:t>
      </w:r>
    </w:p>
    <w:p w:rsidR="00907F19" w:rsidRPr="006320EC" w:rsidRDefault="00907F19" w:rsidP="00907F19">
      <w:pPr>
        <w:pStyle w:val="ConsPlusNormal"/>
        <w:jc w:val="both"/>
      </w:pPr>
    </w:p>
    <w:p w:rsidR="00907F19" w:rsidRPr="006320EC" w:rsidRDefault="00907F19" w:rsidP="00907F19">
      <w:pPr>
        <w:pStyle w:val="ConsPlusTitle"/>
        <w:ind w:firstLine="540"/>
        <w:jc w:val="both"/>
        <w:outlineLvl w:val="1"/>
        <w:rPr>
          <w:rFonts w:ascii="Times New Roman" w:hAnsi="Times New Roman" w:cs="Times New Roman"/>
        </w:rPr>
      </w:pPr>
      <w:bookmarkStart w:id="1" w:name="Par105"/>
      <w:bookmarkEnd w:id="1"/>
      <w:r w:rsidRPr="006320EC">
        <w:rPr>
          <w:rFonts w:ascii="Times New Roman" w:hAnsi="Times New Roman" w:cs="Times New Roman"/>
        </w:rPr>
        <w:t>Статья 2. Требования к местам размещения и внешнему виду НТО</w:t>
      </w:r>
    </w:p>
    <w:p w:rsidR="00907F19" w:rsidRPr="006320EC" w:rsidRDefault="00907F19" w:rsidP="00907F19">
      <w:pPr>
        <w:pStyle w:val="ConsPlusNormal"/>
        <w:jc w:val="both"/>
      </w:pPr>
    </w:p>
    <w:p w:rsidR="00907F19" w:rsidRPr="006320EC" w:rsidRDefault="00907F19" w:rsidP="00907F19">
      <w:pPr>
        <w:pStyle w:val="ConsPlusNormal"/>
        <w:ind w:firstLine="540"/>
        <w:jc w:val="both"/>
      </w:pPr>
      <w:r w:rsidRPr="006320EC">
        <w:t>1. Планируемые места размещения НТО должны обеспечивать:</w:t>
      </w:r>
    </w:p>
    <w:p w:rsidR="00907F19" w:rsidRPr="006320EC" w:rsidRDefault="00907F19" w:rsidP="00907F19">
      <w:pPr>
        <w:pStyle w:val="ConsPlusNormal"/>
        <w:spacing w:before="240"/>
        <w:ind w:firstLine="540"/>
        <w:jc w:val="both"/>
      </w:pPr>
      <w:r w:rsidRPr="006320EC">
        <w:t xml:space="preserve">1) беспрепятственный проход пешеходов, доступ потребителей к торговым объектам, в том числе обеспечение </w:t>
      </w:r>
      <w:proofErr w:type="spellStart"/>
      <w:r w:rsidRPr="006320EC">
        <w:t>безбарьерной</w:t>
      </w:r>
      <w:proofErr w:type="spellEnd"/>
      <w:r w:rsidRPr="006320EC">
        <w:t xml:space="preserve"> среды жизнедеятельности для инвалидов и иных </w:t>
      </w:r>
      <w:proofErr w:type="spellStart"/>
      <w:r w:rsidRPr="006320EC">
        <w:t>маломобильных</w:t>
      </w:r>
      <w:proofErr w:type="spellEnd"/>
      <w:r w:rsidRPr="006320EC">
        <w:t xml:space="preserve"> групп населения;</w:t>
      </w:r>
    </w:p>
    <w:p w:rsidR="00907F19" w:rsidRPr="006320EC" w:rsidRDefault="00907F19" w:rsidP="00907F19">
      <w:pPr>
        <w:pStyle w:val="ConsPlusNormal"/>
        <w:spacing w:before="240"/>
        <w:ind w:firstLine="540"/>
        <w:jc w:val="both"/>
      </w:pPr>
      <w:r w:rsidRPr="006320EC">
        <w:t>2) развитие улично-дорожной сети, движение транспорта и беспрепятственный подъезд спецтранспорта при чрезвычайных ситуациях;</w:t>
      </w:r>
    </w:p>
    <w:p w:rsidR="00907F19" w:rsidRPr="006320EC" w:rsidRDefault="00907F19" w:rsidP="00907F19">
      <w:pPr>
        <w:pStyle w:val="ConsPlusNormal"/>
        <w:spacing w:before="240"/>
        <w:ind w:firstLine="540"/>
        <w:jc w:val="both"/>
      </w:pPr>
      <w:r w:rsidRPr="006320EC">
        <w:t>3) соблюдение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безопасности дорожного движения;</w:t>
      </w:r>
    </w:p>
    <w:p w:rsidR="00907F19" w:rsidRPr="006320EC" w:rsidRDefault="00907F19" w:rsidP="00907F19">
      <w:pPr>
        <w:pStyle w:val="ConsPlusNormal"/>
        <w:spacing w:before="240"/>
        <w:ind w:firstLine="540"/>
        <w:jc w:val="both"/>
      </w:pPr>
      <w:r w:rsidRPr="006320EC">
        <w:t xml:space="preserve">4) соблюдение ограничений и запретов розничной торговли табачной продукцией, установленных Федеральным </w:t>
      </w:r>
      <w:hyperlink r:id="rId38" w:history="1">
        <w:r w:rsidRPr="006320EC">
          <w:t>законом</w:t>
        </w:r>
      </w:hyperlink>
      <w:r w:rsidRPr="006320EC">
        <w:t xml:space="preserve"> от 23.02.2013 N 15-ФЗ "Об охране здоровья граждан от воздействия окружающего табачного дыма и последствий потребления табака";</w:t>
      </w:r>
    </w:p>
    <w:p w:rsidR="00907F19" w:rsidRPr="006320EC" w:rsidRDefault="00907F19" w:rsidP="00907F19">
      <w:pPr>
        <w:pStyle w:val="ConsPlusNormal"/>
        <w:spacing w:before="240"/>
        <w:ind w:firstLine="540"/>
        <w:jc w:val="both"/>
      </w:pPr>
      <w:r w:rsidRPr="006320EC">
        <w:t xml:space="preserve">5) соблюдение особых требований к розничной продаже алкогольной продукции, установленных Федеральным </w:t>
      </w:r>
      <w:hyperlink r:id="rId39" w:history="1">
        <w:r w:rsidRPr="006320EC">
          <w:t>законом</w:t>
        </w:r>
      </w:hyperlink>
      <w:r w:rsidRPr="006320EC">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07F19" w:rsidRPr="006320EC" w:rsidRDefault="00907F19" w:rsidP="00907F19">
      <w:pPr>
        <w:pStyle w:val="ConsPlusNormal"/>
        <w:spacing w:before="240"/>
        <w:ind w:firstLine="540"/>
        <w:jc w:val="both"/>
      </w:pPr>
      <w:r w:rsidRPr="006320EC">
        <w:t xml:space="preserve">2. При проектировании новых мест размещения НТО хозяйствующим субъектом самостоятельно или с привлечением третьих лиц в соответствии с нормами и требованиями "НПБ 103-95. Нормы государственной противопожарной службы МВД России. Торговые павильоны и киоски. Противопожарные требования", </w:t>
      </w:r>
      <w:proofErr w:type="spellStart"/>
      <w:r w:rsidRPr="006320EC">
        <w:t>СНиП</w:t>
      </w:r>
      <w:proofErr w:type="spellEnd"/>
      <w:r w:rsidRPr="006320EC">
        <w:t xml:space="preserve"> 2.07.01-89*. Градостроительство. Планировка и застройка городских и сельских поселений" должен быть разработан проект размещения НТО (далее - Проект НТО), представляющий собой совокупность материалов в текстовой и графической форме, устанавливающий основные характеристики НТО:</w:t>
      </w:r>
    </w:p>
    <w:p w:rsidR="00907F19" w:rsidRPr="00B70C9C" w:rsidRDefault="00907F19" w:rsidP="00907F19">
      <w:pPr>
        <w:pStyle w:val="ConsPlusNormal"/>
        <w:jc w:val="both"/>
        <w:rPr>
          <w:color w:val="FF0000"/>
        </w:rPr>
      </w:pPr>
      <w:r w:rsidRPr="00B70C9C">
        <w:rPr>
          <w:color w:val="FF0000"/>
        </w:rPr>
        <w:t xml:space="preserve">(в ред. </w:t>
      </w:r>
      <w:hyperlink r:id="rId40"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 вид (тип);</w:t>
      </w:r>
    </w:p>
    <w:p w:rsidR="00907F19" w:rsidRPr="006320EC" w:rsidRDefault="00907F19" w:rsidP="00907F19">
      <w:pPr>
        <w:pStyle w:val="ConsPlusNormal"/>
        <w:spacing w:before="240"/>
        <w:ind w:firstLine="540"/>
        <w:jc w:val="both"/>
      </w:pPr>
      <w:r w:rsidRPr="006320EC">
        <w:t>- специализацию;</w:t>
      </w:r>
    </w:p>
    <w:p w:rsidR="00907F19" w:rsidRPr="006320EC" w:rsidRDefault="00907F19" w:rsidP="00907F19">
      <w:pPr>
        <w:pStyle w:val="ConsPlusNormal"/>
        <w:spacing w:before="240"/>
        <w:ind w:firstLine="540"/>
        <w:jc w:val="both"/>
      </w:pPr>
      <w:r w:rsidRPr="006320EC">
        <w:t>- внешний вид;</w:t>
      </w:r>
    </w:p>
    <w:p w:rsidR="00907F19" w:rsidRPr="006320EC" w:rsidRDefault="00907F19" w:rsidP="00907F19">
      <w:pPr>
        <w:pStyle w:val="ConsPlusNormal"/>
        <w:spacing w:before="240"/>
        <w:ind w:firstLine="540"/>
        <w:jc w:val="both"/>
      </w:pPr>
      <w:r w:rsidRPr="006320EC">
        <w:t>- размер;</w:t>
      </w:r>
    </w:p>
    <w:p w:rsidR="00907F19" w:rsidRPr="006320EC" w:rsidRDefault="00907F19" w:rsidP="00907F19">
      <w:pPr>
        <w:pStyle w:val="ConsPlusNormal"/>
        <w:spacing w:before="240"/>
        <w:ind w:firstLine="540"/>
        <w:jc w:val="both"/>
      </w:pPr>
      <w:r w:rsidRPr="006320EC">
        <w:lastRenderedPageBreak/>
        <w:t>- площадь;</w:t>
      </w:r>
    </w:p>
    <w:p w:rsidR="00907F19" w:rsidRPr="006320EC" w:rsidRDefault="00907F19" w:rsidP="00907F19">
      <w:pPr>
        <w:pStyle w:val="ConsPlusNormal"/>
        <w:spacing w:before="240"/>
        <w:ind w:firstLine="540"/>
        <w:jc w:val="both"/>
      </w:pPr>
      <w:r w:rsidRPr="006320EC">
        <w:t>- цветовое решение фасада.</w:t>
      </w:r>
    </w:p>
    <w:p w:rsidR="00907F19" w:rsidRPr="006320EC" w:rsidRDefault="00907F19" w:rsidP="00907F19">
      <w:pPr>
        <w:pStyle w:val="ConsPlusNormal"/>
        <w:spacing w:before="240"/>
        <w:ind w:firstLine="540"/>
        <w:jc w:val="both"/>
      </w:pPr>
      <w:r w:rsidRPr="006320EC">
        <w:t>3. Проект НТО разрабатывается для следующих видов (типов) НТО:</w:t>
      </w:r>
    </w:p>
    <w:p w:rsidR="00907F19" w:rsidRPr="006320EC" w:rsidRDefault="00907F19" w:rsidP="00907F19">
      <w:pPr>
        <w:pStyle w:val="ConsPlusNormal"/>
        <w:spacing w:before="240"/>
        <w:ind w:firstLine="540"/>
        <w:jc w:val="both"/>
      </w:pPr>
      <w:r w:rsidRPr="006320EC">
        <w:t>1) торговый павильон;</w:t>
      </w:r>
    </w:p>
    <w:p w:rsidR="00907F19" w:rsidRPr="006320EC" w:rsidRDefault="00907F19" w:rsidP="00907F19">
      <w:pPr>
        <w:pStyle w:val="ConsPlusNormal"/>
        <w:spacing w:before="240"/>
        <w:ind w:firstLine="540"/>
        <w:jc w:val="both"/>
      </w:pPr>
      <w:r w:rsidRPr="006320EC">
        <w:t>2) торговая галерея;</w:t>
      </w:r>
    </w:p>
    <w:p w:rsidR="00907F19" w:rsidRPr="006320EC" w:rsidRDefault="00907F19" w:rsidP="00907F19">
      <w:pPr>
        <w:pStyle w:val="ConsPlusNormal"/>
        <w:spacing w:before="240"/>
        <w:ind w:firstLine="540"/>
        <w:jc w:val="both"/>
      </w:pPr>
      <w:r w:rsidRPr="006320EC">
        <w:t>3) киоск.</w:t>
      </w:r>
    </w:p>
    <w:p w:rsidR="00907F19" w:rsidRPr="006320EC" w:rsidRDefault="00907F19" w:rsidP="00907F19">
      <w:pPr>
        <w:pStyle w:val="ConsPlusNormal"/>
        <w:spacing w:before="240"/>
        <w:ind w:firstLine="540"/>
        <w:jc w:val="both"/>
      </w:pPr>
      <w:r w:rsidRPr="006320EC">
        <w:t>4. Проект НТО включает в себя графическую и текстовую части.</w:t>
      </w:r>
    </w:p>
    <w:p w:rsidR="00907F19" w:rsidRPr="006320EC" w:rsidRDefault="00907F19" w:rsidP="00907F19">
      <w:pPr>
        <w:pStyle w:val="ConsPlusNormal"/>
        <w:spacing w:before="240"/>
        <w:ind w:firstLine="540"/>
        <w:jc w:val="both"/>
      </w:pPr>
      <w:r w:rsidRPr="006320EC">
        <w:t>Графическая часть Проекта НТО должна быть выполнена на актуализированной топографической съемке территории, отражающей градостроительную ситуацию на дату составления Проекта НТО, и содержать информацию о подземных и надземных инженерных коммуникациях.</w:t>
      </w:r>
    </w:p>
    <w:p w:rsidR="00907F19" w:rsidRPr="006320EC" w:rsidRDefault="00907F19" w:rsidP="00907F19">
      <w:pPr>
        <w:pStyle w:val="ConsPlusNormal"/>
        <w:spacing w:before="240"/>
        <w:ind w:firstLine="540"/>
        <w:jc w:val="both"/>
      </w:pPr>
      <w:r w:rsidRPr="006320EC">
        <w:t>Текстовая часть проекта НТО должна содержать информацию об адресном ориентире расположения НТО; о виде (типе) и специализации НТО; о габаритах НТО; о материалах стен, пола, кровли НТО; о площади остекления; о предлагаемых цветах исполнения фасада и иных наружных ограждающих конструкций; о местах размещения вывесок.</w:t>
      </w:r>
    </w:p>
    <w:p w:rsidR="00907F19" w:rsidRPr="00B70C9C" w:rsidRDefault="00907F19" w:rsidP="00907F19">
      <w:pPr>
        <w:pStyle w:val="ConsPlusNormal"/>
        <w:jc w:val="both"/>
        <w:rPr>
          <w:color w:val="FF0000"/>
        </w:rPr>
      </w:pPr>
      <w:r w:rsidRPr="00B70C9C">
        <w:rPr>
          <w:color w:val="FF0000"/>
        </w:rPr>
        <w:t xml:space="preserve">(часть 4 в ред. </w:t>
      </w:r>
      <w:hyperlink r:id="rId41"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 xml:space="preserve">5. Проект НТО должен предусматривать возможность монтажа НТО только из легких сборных несущих металлических конструкций,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w:t>
      </w:r>
      <w:proofErr w:type="spellStart"/>
      <w:r w:rsidRPr="006320EC">
        <w:t>фальшвитрины</w:t>
      </w:r>
      <w:proofErr w:type="spellEnd"/>
      <w:r w:rsidRPr="006320EC">
        <w:t xml:space="preserve"> и облицовку. Допускается применение </w:t>
      </w:r>
      <w:proofErr w:type="spellStart"/>
      <w:proofErr w:type="gramStart"/>
      <w:r w:rsidRPr="006320EC">
        <w:t>сэндвич-панелей</w:t>
      </w:r>
      <w:proofErr w:type="spellEnd"/>
      <w:proofErr w:type="gramEnd"/>
      <w:r w:rsidRPr="006320EC">
        <w:t>, композитных панелей с различной текстурной и фактурной поверхностью.</w:t>
      </w:r>
    </w:p>
    <w:p w:rsidR="00907F19" w:rsidRPr="006320EC" w:rsidRDefault="00907F19" w:rsidP="00907F19">
      <w:pPr>
        <w:pStyle w:val="ConsPlusNormal"/>
        <w:spacing w:before="240"/>
        <w:ind w:firstLine="540"/>
        <w:jc w:val="both"/>
      </w:pPr>
      <w:r w:rsidRPr="006320EC">
        <w:t xml:space="preserve">6. Для изготовления или модернизации существующих НТО и их отделки применяются современные сертифицированные (в том числе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При этом не допускается применение кирпича, блоков, бетона, рулонной и шиферной кровли, </w:t>
      </w:r>
      <w:proofErr w:type="spellStart"/>
      <w:r w:rsidRPr="006320EC">
        <w:t>металлочерепицы</w:t>
      </w:r>
      <w:proofErr w:type="spellEnd"/>
      <w:r w:rsidRPr="006320EC">
        <w:t>.</w:t>
      </w:r>
    </w:p>
    <w:p w:rsidR="00907F19" w:rsidRPr="006320EC" w:rsidRDefault="00907F19" w:rsidP="00907F19">
      <w:pPr>
        <w:pStyle w:val="ConsPlusNormal"/>
        <w:spacing w:before="240"/>
        <w:ind w:firstLine="540"/>
        <w:jc w:val="both"/>
      </w:pPr>
      <w:r w:rsidRPr="006320EC">
        <w:t>7. Внешний вид НТО должен соответствовать Проекту НТО, согласованному с комитетом по градостроительству и архитектуре Администрации города Волгодонска.</w:t>
      </w:r>
    </w:p>
    <w:p w:rsidR="00907F19" w:rsidRPr="006320EC" w:rsidRDefault="00907F19" w:rsidP="00907F19">
      <w:pPr>
        <w:pStyle w:val="ConsPlusNormal"/>
        <w:spacing w:before="240"/>
        <w:ind w:firstLine="540"/>
        <w:jc w:val="both"/>
      </w:pPr>
      <w:r w:rsidRPr="006320EC">
        <w:t xml:space="preserve">Требования к параметрам НТО определяются типовым либо индивидуальным </w:t>
      </w:r>
      <w:proofErr w:type="gramStart"/>
      <w:r w:rsidRPr="006320EC">
        <w:t>архитектурным решением</w:t>
      </w:r>
      <w:proofErr w:type="gramEnd"/>
      <w:r w:rsidRPr="006320EC">
        <w:t>, утвержденным постановлением Администрации города Волгодонска.</w:t>
      </w:r>
    </w:p>
    <w:p w:rsidR="00907F19" w:rsidRPr="00B70C9C" w:rsidRDefault="00907F19" w:rsidP="00907F19">
      <w:pPr>
        <w:pStyle w:val="ConsPlusNormal"/>
        <w:jc w:val="both"/>
        <w:rPr>
          <w:color w:val="FF0000"/>
        </w:rPr>
      </w:pPr>
      <w:r w:rsidRPr="00B70C9C">
        <w:rPr>
          <w:color w:val="FF0000"/>
        </w:rPr>
        <w:t xml:space="preserve">(абзац введен </w:t>
      </w:r>
      <w:hyperlink r:id="rId42" w:history="1">
        <w:r w:rsidRPr="00B70C9C">
          <w:rPr>
            <w:color w:val="FF0000"/>
          </w:rPr>
          <w:t>решением</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B70C9C" w:rsidRDefault="00907F19" w:rsidP="00907F19">
      <w:pPr>
        <w:pStyle w:val="ConsPlusNormal"/>
        <w:spacing w:before="240"/>
        <w:ind w:firstLine="540"/>
        <w:jc w:val="both"/>
        <w:rPr>
          <w:color w:val="FF0000"/>
        </w:rPr>
      </w:pPr>
      <w:r w:rsidRPr="006320EC">
        <w:t xml:space="preserve">8. Утратила силу. - </w:t>
      </w:r>
      <w:hyperlink r:id="rId43" w:history="1">
        <w:r w:rsidRPr="00B70C9C">
          <w:rPr>
            <w:color w:val="FF0000"/>
          </w:rPr>
          <w:t>Решение</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9. Не допускается размещение НТО:</w:t>
      </w:r>
    </w:p>
    <w:p w:rsidR="00907F19" w:rsidRPr="006320EC" w:rsidRDefault="00907F19" w:rsidP="00907F19">
      <w:pPr>
        <w:pStyle w:val="ConsPlusNormal"/>
        <w:spacing w:before="240"/>
        <w:ind w:firstLine="540"/>
        <w:jc w:val="both"/>
      </w:pPr>
      <w:proofErr w:type="gramStart"/>
      <w:r w:rsidRPr="006320EC">
        <w:t xml:space="preserve">1) под козырьками вестибюлей, в арках зданий, на газонах, площадках (детских, отдыха, </w:t>
      </w:r>
      <w:r w:rsidRPr="006320EC">
        <w:lastRenderedPageBreak/>
        <w:t>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roofErr w:type="gramEnd"/>
    </w:p>
    <w:p w:rsidR="00907F19" w:rsidRPr="00B70C9C" w:rsidRDefault="00907F19" w:rsidP="00907F19">
      <w:pPr>
        <w:pStyle w:val="ConsPlusNormal"/>
        <w:jc w:val="both"/>
        <w:rPr>
          <w:color w:val="FF0000"/>
        </w:rPr>
      </w:pPr>
      <w:r w:rsidRPr="00B70C9C">
        <w:rPr>
          <w:color w:val="FF0000"/>
        </w:rPr>
        <w:t xml:space="preserve">(п. 1 в ред. </w:t>
      </w:r>
      <w:hyperlink r:id="rId44"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proofErr w:type="gramStart"/>
      <w:r w:rsidRPr="006320EC">
        <w:t xml:space="preserve">2) на расстоянии менее 25 метров от границы проезжей части следующих улиц, бульваров и проспектов: ул. Ленина (за исключением части ул. Ленина от ул. 30 лет Победы и до пересечения с ул. Степной), ул. 30 лет Победы, ул. 50 лет СССР, ул. Морской, ул. М. Горького, ул. Энтузиастов, ул. Гагарина, ул. </w:t>
      </w:r>
      <w:proofErr w:type="spellStart"/>
      <w:r w:rsidRPr="006320EC">
        <w:t>Думенко</w:t>
      </w:r>
      <w:proofErr w:type="spellEnd"/>
      <w:r w:rsidRPr="006320EC">
        <w:t>, ул. Маршала Кошевого, ул. Академика Королева, пр.</w:t>
      </w:r>
      <w:proofErr w:type="gramEnd"/>
      <w:r w:rsidRPr="006320EC">
        <w:t xml:space="preserve"> Курчатова, пр. Строителей, бул. Великой Победы, ул. К. Маркса, ул. Дружбы.</w:t>
      </w:r>
    </w:p>
    <w:p w:rsidR="00907F19" w:rsidRPr="00B70C9C" w:rsidRDefault="00907F19" w:rsidP="00907F19">
      <w:pPr>
        <w:pStyle w:val="ConsPlusNormal"/>
        <w:jc w:val="both"/>
        <w:rPr>
          <w:color w:val="FF0000"/>
        </w:rPr>
      </w:pPr>
      <w:r w:rsidRPr="00B70C9C">
        <w:rPr>
          <w:color w:val="FF0000"/>
        </w:rPr>
        <w:t xml:space="preserve">(в ред. </w:t>
      </w:r>
      <w:hyperlink r:id="rId45"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10. При размещении и эксплуатации НТО не допускается:</w:t>
      </w:r>
    </w:p>
    <w:p w:rsidR="00907F19" w:rsidRPr="00B70C9C" w:rsidRDefault="00907F19" w:rsidP="00907F19">
      <w:pPr>
        <w:pStyle w:val="ConsPlusNormal"/>
        <w:jc w:val="both"/>
        <w:rPr>
          <w:color w:val="FF0000"/>
        </w:rPr>
      </w:pPr>
      <w:r w:rsidRPr="00B70C9C">
        <w:rPr>
          <w:color w:val="FF0000"/>
        </w:rPr>
        <w:t xml:space="preserve">(в ред. </w:t>
      </w:r>
      <w:hyperlink r:id="rId46"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1) изменение конфигурации НТО;</w:t>
      </w:r>
    </w:p>
    <w:p w:rsidR="00907F19" w:rsidRPr="006320EC" w:rsidRDefault="00907F19" w:rsidP="00907F19">
      <w:pPr>
        <w:pStyle w:val="ConsPlusNormal"/>
        <w:spacing w:before="240"/>
        <w:ind w:firstLine="540"/>
        <w:jc w:val="both"/>
      </w:pPr>
      <w:r w:rsidRPr="006320EC">
        <w:t>2) увеличение площади и размера НТО.</w:t>
      </w:r>
    </w:p>
    <w:p w:rsidR="00907F19" w:rsidRPr="006320EC" w:rsidRDefault="00907F19" w:rsidP="00907F19">
      <w:pPr>
        <w:pStyle w:val="ConsPlusNormal"/>
        <w:spacing w:before="240"/>
        <w:ind w:firstLine="540"/>
        <w:jc w:val="both"/>
      </w:pPr>
      <w:r w:rsidRPr="006320EC">
        <w:t>11. НТО должны устанавливаться на твердые виды покрытия.</w:t>
      </w:r>
    </w:p>
    <w:p w:rsidR="00907F19" w:rsidRPr="006320EC" w:rsidRDefault="00907F19" w:rsidP="00907F19">
      <w:pPr>
        <w:pStyle w:val="ConsPlusNormal"/>
        <w:spacing w:before="240"/>
        <w:ind w:firstLine="540"/>
        <w:jc w:val="both"/>
      </w:pPr>
      <w:r w:rsidRPr="006320EC">
        <w:t xml:space="preserve">12. </w:t>
      </w:r>
      <w:proofErr w:type="gramStart"/>
      <w:r w:rsidRPr="006320EC">
        <w:t xml:space="preserve">Архитектурное и конструктивное решения входной группы (групп) НТО должны обеспечивать свободное движение пешеходов и доступ потребителей к НТО, в том числе обеспечивать </w:t>
      </w:r>
      <w:proofErr w:type="spellStart"/>
      <w:r w:rsidRPr="006320EC">
        <w:t>безбарьерную</w:t>
      </w:r>
      <w:proofErr w:type="spellEnd"/>
      <w:r w:rsidRPr="006320EC">
        <w:t xml:space="preserve"> среду жизнедеятельности для инвалидов и иных </w:t>
      </w:r>
      <w:proofErr w:type="spellStart"/>
      <w:r w:rsidRPr="006320EC">
        <w:t>маломобильных</w:t>
      </w:r>
      <w:proofErr w:type="spellEnd"/>
      <w:r w:rsidRPr="006320EC">
        <w:t xml:space="preserve"> групп населения, беспрепятственный подъезд спецтранспорта при чрезвычайных ситуациях и сохранение ширины пешеходной части тротуара (для обеспечения безопасного прохода пешеходов при размещении НТО ширина тротуара должна быть не менее 2,5 метра).</w:t>
      </w:r>
      <w:proofErr w:type="gramEnd"/>
    </w:p>
    <w:p w:rsidR="00907F19" w:rsidRPr="006320EC" w:rsidRDefault="00907F19" w:rsidP="00907F19">
      <w:pPr>
        <w:pStyle w:val="ConsPlusNormal"/>
        <w:spacing w:before="240"/>
        <w:ind w:firstLine="540"/>
        <w:jc w:val="both"/>
      </w:pPr>
      <w:r w:rsidRPr="006320EC">
        <w:t>13. К зонам с особыми условиями использования территорий, ограничивающими или запрещающими размещение НТО, относятся:</w:t>
      </w:r>
    </w:p>
    <w:p w:rsidR="00907F19" w:rsidRPr="00B70C9C" w:rsidRDefault="00907F19" w:rsidP="00907F19">
      <w:pPr>
        <w:pStyle w:val="ConsPlusNormal"/>
        <w:spacing w:before="240"/>
        <w:ind w:firstLine="540"/>
        <w:jc w:val="both"/>
        <w:rPr>
          <w:color w:val="FF0000"/>
        </w:rPr>
      </w:pPr>
      <w:r w:rsidRPr="006320EC">
        <w:t xml:space="preserve">1) утратил силу. - </w:t>
      </w:r>
      <w:hyperlink r:id="rId47" w:history="1">
        <w:r w:rsidRPr="00B70C9C">
          <w:rPr>
            <w:color w:val="FF0000"/>
          </w:rPr>
          <w:t>Решение</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2) части территорий общего пользования, непосредственно примыкающие к территориям объектов культурного наследия (памятников истории и культуры) народов Российской Федерации;</w:t>
      </w:r>
    </w:p>
    <w:p w:rsidR="00907F19" w:rsidRPr="006320EC" w:rsidRDefault="00907F19" w:rsidP="00907F19">
      <w:pPr>
        <w:pStyle w:val="ConsPlusNormal"/>
        <w:spacing w:before="240"/>
        <w:ind w:firstLine="540"/>
        <w:jc w:val="both"/>
      </w:pPr>
      <w:r w:rsidRPr="006320EC">
        <w:t xml:space="preserve">3) зоны охраняемых объектов, устанавливаемые в соответствии с </w:t>
      </w:r>
      <w:hyperlink r:id="rId48" w:history="1">
        <w:r w:rsidRPr="006320EC">
          <w:t>Правилами</w:t>
        </w:r>
      </w:hyperlink>
      <w:r w:rsidRPr="006320EC">
        <w:t xml:space="preserve"> определения границ зон охраняемых объектов и согласования градостроительных регламентов для таких зон, утвержденными Постановлением Правительства Российской Федерации от 20.06.2006 N 384;</w:t>
      </w:r>
    </w:p>
    <w:p w:rsidR="00907F19" w:rsidRPr="00B70C9C" w:rsidRDefault="00907F19" w:rsidP="00907F19">
      <w:pPr>
        <w:pStyle w:val="ConsPlusNormal"/>
        <w:jc w:val="both"/>
        <w:rPr>
          <w:color w:val="FF0000"/>
        </w:rPr>
      </w:pPr>
      <w:r w:rsidRPr="00B70C9C">
        <w:rPr>
          <w:color w:val="FF0000"/>
        </w:rPr>
        <w:t xml:space="preserve">(в ред. </w:t>
      </w:r>
      <w:hyperlink r:id="rId49"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4) иные зоны, устанавливаемые в соответствии с законодательством Российской Федерации.</w:t>
      </w:r>
    </w:p>
    <w:p w:rsidR="00907F19" w:rsidRPr="006320EC" w:rsidRDefault="00907F19" w:rsidP="00907F19">
      <w:pPr>
        <w:pStyle w:val="ConsPlusNormal"/>
        <w:spacing w:before="240"/>
        <w:ind w:firstLine="540"/>
        <w:jc w:val="both"/>
      </w:pPr>
      <w:r w:rsidRPr="006320EC">
        <w:t>14. При размещении НТО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 газон.</w:t>
      </w:r>
    </w:p>
    <w:p w:rsidR="00907F19" w:rsidRPr="006320EC" w:rsidRDefault="00907F19" w:rsidP="00907F19">
      <w:pPr>
        <w:pStyle w:val="ConsPlusNormal"/>
        <w:spacing w:before="240"/>
        <w:ind w:firstLine="540"/>
        <w:jc w:val="both"/>
      </w:pPr>
      <w:r w:rsidRPr="006320EC">
        <w:lastRenderedPageBreak/>
        <w:t>15. При размещении и эксплуатации НТО видов (типов) киоск, торговый павильон не допускается использовать место размещения НТО в целях размещения и эксплуатации иных объектов, не предусмотренных Схемой, в том числе холодильных шкафов, столиков, козырьков и другого дополнительного оборудования.</w:t>
      </w:r>
    </w:p>
    <w:p w:rsidR="00907F19" w:rsidRPr="00B70C9C" w:rsidRDefault="00907F19" w:rsidP="00907F19">
      <w:pPr>
        <w:pStyle w:val="ConsPlusNormal"/>
        <w:jc w:val="both"/>
        <w:rPr>
          <w:color w:val="FF0000"/>
        </w:rPr>
      </w:pPr>
      <w:r w:rsidRPr="00B70C9C">
        <w:rPr>
          <w:color w:val="FF0000"/>
        </w:rPr>
        <w:t xml:space="preserve">(часть 15 в ред. </w:t>
      </w:r>
      <w:hyperlink r:id="rId50"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16. Размещение и эксплуатация НТО в течение срока действия Договора о размещении НТО осуществляется с соблюдением условий Договора о размещении НТО, Проекта НТО и требований настоящего Положения.</w:t>
      </w:r>
    </w:p>
    <w:p w:rsidR="00907F19" w:rsidRPr="006320EC" w:rsidRDefault="00907F19" w:rsidP="00907F19">
      <w:pPr>
        <w:pStyle w:val="ConsPlusNormal"/>
        <w:spacing w:before="240"/>
        <w:ind w:firstLine="540"/>
        <w:jc w:val="both"/>
      </w:pPr>
      <w:r w:rsidRPr="006320EC">
        <w:t>Размещение НТО в местах, не предусмотренных Схемой, а также без Договора о размещении НТО не допускается.</w:t>
      </w:r>
    </w:p>
    <w:p w:rsidR="00907F19" w:rsidRPr="00B70C9C" w:rsidRDefault="00907F19" w:rsidP="00907F19">
      <w:pPr>
        <w:pStyle w:val="ConsPlusNormal"/>
        <w:jc w:val="both"/>
        <w:rPr>
          <w:color w:val="FF0000"/>
        </w:rPr>
      </w:pPr>
      <w:r w:rsidRPr="00B70C9C">
        <w:rPr>
          <w:color w:val="FF0000"/>
        </w:rPr>
        <w:t xml:space="preserve">(абзац введен </w:t>
      </w:r>
      <w:hyperlink r:id="rId51" w:history="1">
        <w:r w:rsidRPr="00B70C9C">
          <w:rPr>
            <w:color w:val="FF0000"/>
          </w:rPr>
          <w:t>решением</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17. Установленные настоящим Положением требования к размещению и эксплуатации НТО не применяются к ранее согласованным и установленным НТО.</w:t>
      </w:r>
    </w:p>
    <w:p w:rsidR="00907F19" w:rsidRPr="006320EC" w:rsidRDefault="00907F19" w:rsidP="00907F19">
      <w:pPr>
        <w:pStyle w:val="ConsPlusNormal"/>
        <w:jc w:val="both"/>
      </w:pPr>
    </w:p>
    <w:p w:rsidR="00907F19" w:rsidRPr="006320EC" w:rsidRDefault="00907F19" w:rsidP="00907F19">
      <w:pPr>
        <w:pStyle w:val="ConsPlusTitle"/>
        <w:ind w:firstLine="540"/>
        <w:jc w:val="both"/>
        <w:outlineLvl w:val="1"/>
        <w:rPr>
          <w:rFonts w:ascii="Times New Roman" w:hAnsi="Times New Roman" w:cs="Times New Roman"/>
        </w:rPr>
      </w:pPr>
      <w:r w:rsidRPr="006320EC">
        <w:rPr>
          <w:rFonts w:ascii="Times New Roman" w:hAnsi="Times New Roman" w:cs="Times New Roman"/>
        </w:rPr>
        <w:t>Статья 3. Оформление прав на размещение НТО</w:t>
      </w:r>
    </w:p>
    <w:p w:rsidR="00907F19" w:rsidRPr="006320EC" w:rsidRDefault="00907F19" w:rsidP="00907F19">
      <w:pPr>
        <w:pStyle w:val="ConsPlusNormal"/>
        <w:jc w:val="both"/>
      </w:pPr>
    </w:p>
    <w:p w:rsidR="00907F19" w:rsidRPr="006320EC" w:rsidRDefault="00907F19" w:rsidP="00907F19">
      <w:pPr>
        <w:pStyle w:val="ConsPlusNormal"/>
        <w:ind w:firstLine="540"/>
        <w:jc w:val="both"/>
      </w:pPr>
      <w:r w:rsidRPr="006320EC">
        <w:t>1. Уполномоченным органом по заключению Договора о размещении НТО является Комитет по управлению имуществом города Волгодонска.</w:t>
      </w:r>
    </w:p>
    <w:p w:rsidR="00907F19" w:rsidRPr="00B70C9C" w:rsidRDefault="00907F19" w:rsidP="00907F19">
      <w:pPr>
        <w:pStyle w:val="ConsPlusNormal"/>
        <w:jc w:val="both"/>
        <w:rPr>
          <w:color w:val="FF0000"/>
        </w:rPr>
      </w:pPr>
      <w:r w:rsidRPr="00B70C9C">
        <w:rPr>
          <w:color w:val="FF0000"/>
        </w:rPr>
        <w:t xml:space="preserve">(в ред. </w:t>
      </w:r>
      <w:hyperlink r:id="rId52"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2. Договор о размещении НТО заключается:</w:t>
      </w:r>
    </w:p>
    <w:p w:rsidR="00907F19" w:rsidRPr="00B70C9C" w:rsidRDefault="00907F19" w:rsidP="00907F19">
      <w:pPr>
        <w:pStyle w:val="ConsPlusNormal"/>
        <w:jc w:val="both"/>
        <w:rPr>
          <w:color w:val="FF0000"/>
        </w:rPr>
      </w:pPr>
      <w:r w:rsidRPr="00B70C9C">
        <w:rPr>
          <w:color w:val="FF0000"/>
        </w:rPr>
        <w:t xml:space="preserve">(в ред. </w:t>
      </w:r>
      <w:hyperlink r:id="rId53"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proofErr w:type="gramStart"/>
      <w:r w:rsidRPr="006320EC">
        <w:t xml:space="preserve">1) по итогам торгов, проводимых в соответствии с </w:t>
      </w:r>
      <w:hyperlink r:id="rId54" w:history="1">
        <w:r w:rsidRPr="006320EC">
          <w:t>Порядком</w:t>
        </w:r>
      </w:hyperlink>
      <w:r w:rsidRPr="006320EC">
        <w:t xml:space="preserve"> проведения аукционов на право заключения договоров о размещении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утвержденным решением </w:t>
      </w:r>
      <w:proofErr w:type="spellStart"/>
      <w:r w:rsidRPr="006320EC">
        <w:t>Волгодонской</w:t>
      </w:r>
      <w:proofErr w:type="spellEnd"/>
      <w:r w:rsidRPr="006320EC">
        <w:t xml:space="preserve"> городской Думы от 17.11.2016 N 72;</w:t>
      </w:r>
      <w:proofErr w:type="gramEnd"/>
    </w:p>
    <w:p w:rsidR="00907F19" w:rsidRPr="006320EC" w:rsidRDefault="00907F19" w:rsidP="00907F19">
      <w:pPr>
        <w:pStyle w:val="ConsPlusNormal"/>
        <w:spacing w:before="240"/>
        <w:ind w:firstLine="540"/>
        <w:jc w:val="both"/>
      </w:pPr>
      <w:bookmarkStart w:id="2" w:name="Par167"/>
      <w:bookmarkEnd w:id="2"/>
      <w:r w:rsidRPr="006320EC">
        <w:t>2) без проведения торгов в случаях:</w:t>
      </w:r>
    </w:p>
    <w:p w:rsidR="00907F19" w:rsidRPr="00B70C9C" w:rsidRDefault="00907F19" w:rsidP="00907F19">
      <w:pPr>
        <w:pStyle w:val="ConsPlusNormal"/>
        <w:jc w:val="both"/>
        <w:rPr>
          <w:color w:val="FF0000"/>
        </w:rPr>
      </w:pPr>
      <w:r w:rsidRPr="00B70C9C">
        <w:rPr>
          <w:color w:val="FF0000"/>
        </w:rPr>
        <w:t xml:space="preserve">(в ред. </w:t>
      </w:r>
      <w:hyperlink r:id="rId55"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а) размещения на новый срок НТО, ранее размещенного на том же месте, предусмотренном Схемой, хозяйствующим субъектом, исполнившим свои обязанности по ранее заключенному договору о размещении НТО;</w:t>
      </w:r>
    </w:p>
    <w:p w:rsidR="00907F19" w:rsidRPr="00B70C9C" w:rsidRDefault="00907F19" w:rsidP="00907F19">
      <w:pPr>
        <w:pStyle w:val="ConsPlusNormal"/>
        <w:jc w:val="both"/>
        <w:rPr>
          <w:color w:val="FF0000"/>
        </w:rPr>
      </w:pPr>
      <w:r w:rsidRPr="00B70C9C">
        <w:rPr>
          <w:color w:val="FF0000"/>
        </w:rPr>
        <w:t xml:space="preserve">(в ред. </w:t>
      </w:r>
      <w:hyperlink r:id="rId56"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proofErr w:type="gramStart"/>
      <w:r w:rsidRPr="006320EC">
        <w:t>б) размещения НТО, ранее размещенного на том же месте, предусмотренном Схемой, хозяйствующим субъектом, исполнившим свои обязательства по договору аренды земельного участка, заключенному до 1 марта 2015 года, и действующему на день подачи хозяйствующим субъектом заявления о заключении договора о размещении НТО без проведения торгов;</w:t>
      </w:r>
      <w:proofErr w:type="gramEnd"/>
    </w:p>
    <w:p w:rsidR="00907F19" w:rsidRPr="00B70C9C" w:rsidRDefault="00907F19" w:rsidP="00907F19">
      <w:pPr>
        <w:pStyle w:val="ConsPlusNormal"/>
        <w:jc w:val="both"/>
        <w:rPr>
          <w:color w:val="FF0000"/>
        </w:rPr>
      </w:pPr>
      <w:r w:rsidRPr="00B70C9C">
        <w:rPr>
          <w:color w:val="FF0000"/>
        </w:rPr>
        <w:t>(</w:t>
      </w:r>
      <w:proofErr w:type="spellStart"/>
      <w:r w:rsidRPr="00B70C9C">
        <w:rPr>
          <w:color w:val="FF0000"/>
        </w:rPr>
        <w:t>пп</w:t>
      </w:r>
      <w:proofErr w:type="spellEnd"/>
      <w:r w:rsidRPr="00B70C9C">
        <w:rPr>
          <w:color w:val="FF0000"/>
        </w:rPr>
        <w:t xml:space="preserve">. "б" в ред. </w:t>
      </w:r>
      <w:hyperlink r:id="rId57"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bookmarkStart w:id="3" w:name="Par173"/>
      <w:bookmarkEnd w:id="3"/>
      <w:r w:rsidRPr="006320EC">
        <w:t xml:space="preserve">в) предоставления компенсационного (свободного) места при досрочном прекращении действия Договора о размещении НТО при принятии Администрацией города Волгодонска </w:t>
      </w:r>
      <w:r w:rsidRPr="006320EC">
        <w:lastRenderedPageBreak/>
        <w:t>решений:</w:t>
      </w:r>
    </w:p>
    <w:p w:rsidR="00907F19" w:rsidRPr="00B70C9C" w:rsidRDefault="00907F19" w:rsidP="00907F19">
      <w:pPr>
        <w:pStyle w:val="ConsPlusNormal"/>
        <w:jc w:val="both"/>
        <w:rPr>
          <w:color w:val="FF0000"/>
        </w:rPr>
      </w:pPr>
      <w:r w:rsidRPr="00B70C9C">
        <w:rPr>
          <w:color w:val="FF0000"/>
        </w:rPr>
        <w:t xml:space="preserve">(в ред. </w:t>
      </w:r>
      <w:hyperlink r:id="rId58"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 о необходимости ремонта и (или) реконструкции автомобильных дорог в случае, если нахождение НТО препятствует осуществлению указанных работ;</w:t>
      </w:r>
    </w:p>
    <w:p w:rsidR="00907F19" w:rsidRPr="006320EC" w:rsidRDefault="00907F19" w:rsidP="00907F19">
      <w:pPr>
        <w:pStyle w:val="ConsPlusNormal"/>
        <w:spacing w:before="240"/>
        <w:ind w:firstLine="540"/>
        <w:jc w:val="both"/>
      </w:pPr>
      <w:proofErr w:type="gramStart"/>
      <w:r w:rsidRPr="006320EC">
        <w:t>- об использовании территории, занимаемой НТО,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 установка которых осуществляется в рамках государственных и муниципальных программ по благоустройству территорий;</w:t>
      </w:r>
      <w:proofErr w:type="gramEnd"/>
    </w:p>
    <w:p w:rsidR="00907F19" w:rsidRPr="00B70C9C" w:rsidRDefault="00907F19" w:rsidP="00907F19">
      <w:pPr>
        <w:pStyle w:val="ConsPlusNormal"/>
        <w:jc w:val="both"/>
        <w:rPr>
          <w:color w:val="FF0000"/>
        </w:rPr>
      </w:pPr>
      <w:r w:rsidRPr="00B70C9C">
        <w:rPr>
          <w:color w:val="FF0000"/>
        </w:rPr>
        <w:t xml:space="preserve">(в ред. </w:t>
      </w:r>
      <w:hyperlink r:id="rId59"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 о проведении торгов по продаже земельного участка или на право заключения договора аренды земельного участка, в границах которого расположено место размещения НТО, на инвестиционных условиях;</w:t>
      </w:r>
    </w:p>
    <w:p w:rsidR="00907F19" w:rsidRPr="00B70C9C" w:rsidRDefault="00907F19" w:rsidP="00907F19">
      <w:pPr>
        <w:pStyle w:val="ConsPlusNormal"/>
        <w:jc w:val="both"/>
        <w:rPr>
          <w:color w:val="FF0000"/>
        </w:rPr>
      </w:pPr>
      <w:r w:rsidRPr="00B70C9C">
        <w:rPr>
          <w:color w:val="FF0000"/>
        </w:rPr>
        <w:t xml:space="preserve">(в ред. </w:t>
      </w:r>
      <w:hyperlink r:id="rId60"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 о проведении торгов на право заключения договора аренды земельного участка, в границах которого расположено место размещения НТО, для его комплексного освоения в целях жилищного строительства;</w:t>
      </w:r>
    </w:p>
    <w:p w:rsidR="00907F19" w:rsidRPr="00B70C9C" w:rsidRDefault="00907F19" w:rsidP="00907F19">
      <w:pPr>
        <w:pStyle w:val="ConsPlusNormal"/>
        <w:jc w:val="both"/>
        <w:rPr>
          <w:color w:val="FF0000"/>
        </w:rPr>
      </w:pPr>
      <w:r w:rsidRPr="00B70C9C">
        <w:rPr>
          <w:color w:val="FF0000"/>
        </w:rPr>
        <w:t xml:space="preserve">(в ред. </w:t>
      </w:r>
      <w:hyperlink r:id="rId61"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 о предоставлении земельного участка, в том числе образованного в результате проведения в установленном порядке территориального землеустройства, в границах которого расположено место размещения НТО, для проектирования и строительства объекта недвижимости;</w:t>
      </w:r>
    </w:p>
    <w:p w:rsidR="00907F19" w:rsidRPr="006320EC" w:rsidRDefault="00907F19" w:rsidP="00907F19">
      <w:pPr>
        <w:pStyle w:val="ConsPlusNormal"/>
        <w:spacing w:before="240"/>
        <w:ind w:firstLine="540"/>
        <w:jc w:val="both"/>
      </w:pPr>
      <w:r w:rsidRPr="006320EC">
        <w:t>- о развитии застроенных территорий в муниципальном образовании, если место размещения НТО расположено в пределах таких территорий;</w:t>
      </w:r>
    </w:p>
    <w:p w:rsidR="00907F19" w:rsidRPr="006320EC" w:rsidRDefault="00907F19" w:rsidP="00907F19">
      <w:pPr>
        <w:pStyle w:val="ConsPlusNormal"/>
        <w:spacing w:before="240"/>
        <w:ind w:firstLine="540"/>
        <w:jc w:val="both"/>
      </w:pPr>
      <w:r w:rsidRPr="006320EC">
        <w:t>- о размещении объектов капитального строительства;</w:t>
      </w:r>
    </w:p>
    <w:p w:rsidR="00907F19" w:rsidRPr="006320EC" w:rsidRDefault="00907F19" w:rsidP="00907F19">
      <w:pPr>
        <w:pStyle w:val="ConsPlusNormal"/>
        <w:spacing w:before="240"/>
        <w:ind w:firstLine="540"/>
        <w:jc w:val="both"/>
      </w:pPr>
      <w:r w:rsidRPr="006320EC">
        <w:t>г) размещения НТО на срок не более чем тридцать календарных дней в течение шести последовательных календарных месяцев;</w:t>
      </w:r>
    </w:p>
    <w:p w:rsidR="00907F19" w:rsidRPr="006320EC" w:rsidRDefault="00907F19" w:rsidP="00907F19">
      <w:pPr>
        <w:pStyle w:val="ConsPlusNormal"/>
        <w:spacing w:before="240"/>
        <w:ind w:firstLine="540"/>
        <w:jc w:val="both"/>
      </w:pPr>
      <w:proofErr w:type="spellStart"/>
      <w:r w:rsidRPr="006320EC">
        <w:t>д</w:t>
      </w:r>
      <w:proofErr w:type="spellEnd"/>
      <w:r w:rsidRPr="006320EC">
        <w:t>) размещения стационарным предприятием общественного питания НТО для установки летнего кафе, в случае его установки на земельном участке, смежном с земельным участком под стационарным объектом, в помещениях которого располагается такое предприятие общественного питания;</w:t>
      </w:r>
    </w:p>
    <w:p w:rsidR="00907F19" w:rsidRPr="00B70C9C" w:rsidRDefault="00907F19" w:rsidP="00907F19">
      <w:pPr>
        <w:pStyle w:val="ConsPlusNormal"/>
        <w:jc w:val="both"/>
        <w:rPr>
          <w:color w:val="FF0000"/>
        </w:rPr>
      </w:pPr>
      <w:r w:rsidRPr="00B70C9C">
        <w:rPr>
          <w:color w:val="FF0000"/>
        </w:rPr>
        <w:t xml:space="preserve">(в ред. </w:t>
      </w:r>
      <w:hyperlink r:id="rId62"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 xml:space="preserve">е) размещения НТО, предназначенного для продажи газет и журналов, а также сопутствующих товаров в газетно-журнальных киосках при условии, что доля продажи газет и журналов в их товарообороте составляет не менее 50 процентов. Ассортимент сопутствующих товаров утвержден </w:t>
      </w:r>
      <w:hyperlink r:id="rId63" w:history="1">
        <w:r w:rsidRPr="006320EC">
          <w:t>постановлением</w:t>
        </w:r>
      </w:hyperlink>
      <w:r w:rsidRPr="006320EC">
        <w:t xml:space="preserve"> Правительства Ростовской области от 20.08.2015 N 525 "Об утверждении ассортимента сопутствующих товаров при продаже газет и журналов без применения контрольно-кассовых машин".</w:t>
      </w:r>
    </w:p>
    <w:p w:rsidR="00907F19" w:rsidRPr="00B70C9C" w:rsidRDefault="00907F19" w:rsidP="00907F19">
      <w:pPr>
        <w:pStyle w:val="ConsPlusNormal"/>
        <w:jc w:val="both"/>
        <w:rPr>
          <w:color w:val="FF0000"/>
        </w:rPr>
      </w:pPr>
      <w:r w:rsidRPr="00B70C9C">
        <w:rPr>
          <w:color w:val="FF0000"/>
        </w:rPr>
        <w:t xml:space="preserve">(в ред. </w:t>
      </w:r>
      <w:hyperlink r:id="rId64"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lastRenderedPageBreak/>
        <w:t>3. Заключение Договора о размещении НТО осуществляется на срок, указанный в заявлении хозяйствующего субъекта, но не более чем на 5 лет.</w:t>
      </w:r>
    </w:p>
    <w:p w:rsidR="00907F19" w:rsidRPr="00B70C9C" w:rsidRDefault="00907F19" w:rsidP="00907F19">
      <w:pPr>
        <w:pStyle w:val="ConsPlusNormal"/>
        <w:jc w:val="both"/>
        <w:rPr>
          <w:color w:val="FF0000"/>
        </w:rPr>
      </w:pPr>
      <w:r w:rsidRPr="00B70C9C">
        <w:rPr>
          <w:color w:val="FF0000"/>
        </w:rPr>
        <w:t xml:space="preserve">(в ред. </w:t>
      </w:r>
      <w:hyperlink r:id="rId65"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В случае, когда деятельность НТО в соответствии со Схемой предусматривает сезонный характер, то есть осуществляется менее 7 последовательных календарных месяцев в год, Договор о размещении НТО заключается на период, соответствующий сезонному характеру, указанному в Схеме.</w:t>
      </w:r>
    </w:p>
    <w:p w:rsidR="00907F19" w:rsidRPr="00B70C9C" w:rsidRDefault="00907F19" w:rsidP="00907F19">
      <w:pPr>
        <w:pStyle w:val="ConsPlusNormal"/>
        <w:jc w:val="both"/>
        <w:rPr>
          <w:color w:val="FF0000"/>
        </w:rPr>
      </w:pPr>
      <w:r w:rsidRPr="00B70C9C">
        <w:rPr>
          <w:color w:val="FF0000"/>
        </w:rPr>
        <w:t xml:space="preserve">(в ред. </w:t>
      </w:r>
      <w:hyperlink r:id="rId66"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4. За размещение НТО взимается плата.</w:t>
      </w:r>
    </w:p>
    <w:p w:rsidR="00907F19" w:rsidRPr="006320EC" w:rsidRDefault="00907F19" w:rsidP="00907F19">
      <w:pPr>
        <w:pStyle w:val="ConsPlusNormal"/>
        <w:spacing w:before="240"/>
        <w:ind w:firstLine="540"/>
        <w:jc w:val="both"/>
      </w:pPr>
      <w:r w:rsidRPr="006320EC">
        <w:t xml:space="preserve">5. Размер платы за размещение НТО устанавливается в соответствии с </w:t>
      </w:r>
      <w:hyperlink w:anchor="Par310" w:tooltip="МЕТОДИКА" w:history="1">
        <w:r w:rsidRPr="006320EC">
          <w:t>Методикой</w:t>
        </w:r>
      </w:hyperlink>
      <w:r w:rsidRPr="006320EC">
        <w:t xml:space="preserve"> определения размера платы за размещение нестационарных торговых объектов и нестационарных объектов на территории муниципального образования "Город Волгодонск" согласно приложению 1 к настоящему Положению.</w:t>
      </w:r>
    </w:p>
    <w:p w:rsidR="00907F19" w:rsidRPr="00B70C9C" w:rsidRDefault="00907F19" w:rsidP="00907F19">
      <w:pPr>
        <w:pStyle w:val="ConsPlusNormal"/>
        <w:jc w:val="both"/>
        <w:rPr>
          <w:color w:val="FF0000"/>
        </w:rPr>
      </w:pPr>
      <w:r w:rsidRPr="00B70C9C">
        <w:rPr>
          <w:color w:val="FF0000"/>
        </w:rPr>
        <w:t xml:space="preserve">(часть 5 в ред. </w:t>
      </w:r>
      <w:hyperlink r:id="rId67"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6. Размер платы, взимаемой за размещение НТО, подлежит ежегодной индексации с учетом размера уровня инфляции, установленного федеральным законодательством.</w:t>
      </w:r>
    </w:p>
    <w:p w:rsidR="00907F19" w:rsidRPr="006320EC" w:rsidRDefault="00907F19" w:rsidP="00907F19">
      <w:pPr>
        <w:pStyle w:val="ConsPlusNormal"/>
        <w:spacing w:before="240"/>
        <w:ind w:firstLine="540"/>
        <w:jc w:val="both"/>
      </w:pPr>
      <w:r w:rsidRPr="006320EC">
        <w:t>7. Основания для отказа в заключени</w:t>
      </w:r>
      <w:proofErr w:type="gramStart"/>
      <w:r w:rsidRPr="006320EC">
        <w:t>и</w:t>
      </w:r>
      <w:proofErr w:type="gramEnd"/>
      <w:r w:rsidRPr="006320EC">
        <w:t xml:space="preserve"> Договора о размещении НТО:</w:t>
      </w:r>
    </w:p>
    <w:p w:rsidR="00907F19" w:rsidRPr="006320EC" w:rsidRDefault="00907F19" w:rsidP="00907F19">
      <w:pPr>
        <w:pStyle w:val="ConsPlusNormal"/>
        <w:spacing w:before="240"/>
        <w:ind w:firstLine="540"/>
        <w:jc w:val="both"/>
      </w:pPr>
      <w:r w:rsidRPr="006320EC">
        <w:t>1) неисполнение обязательств по договору аренды земельного участка, заключенному до 1 марта 2015 года, или по ранее заключенному Договору о размещении НТО;</w:t>
      </w:r>
    </w:p>
    <w:p w:rsidR="00907F19" w:rsidRPr="006320EC" w:rsidRDefault="00907F19" w:rsidP="00907F19">
      <w:pPr>
        <w:pStyle w:val="ConsPlusNormal"/>
        <w:spacing w:before="240"/>
        <w:ind w:firstLine="540"/>
        <w:jc w:val="both"/>
      </w:pPr>
      <w:r w:rsidRPr="006320EC">
        <w:t>2) использование земельного участка или места размещения НТО не в соответствии с видом разрешенного использования, установленного Схемой;</w:t>
      </w:r>
    </w:p>
    <w:p w:rsidR="00907F19" w:rsidRPr="006320EC" w:rsidRDefault="00907F19" w:rsidP="00907F19">
      <w:pPr>
        <w:pStyle w:val="ConsPlusNormal"/>
        <w:spacing w:before="240"/>
        <w:ind w:firstLine="540"/>
        <w:jc w:val="both"/>
      </w:pPr>
      <w:r w:rsidRPr="006320EC">
        <w:t>3) увеличение площади места размещения НТО без соответствующих разрешений и внесения изменений в Схему;</w:t>
      </w:r>
    </w:p>
    <w:p w:rsidR="00907F19" w:rsidRPr="006320EC" w:rsidRDefault="00907F19" w:rsidP="00907F19">
      <w:pPr>
        <w:pStyle w:val="ConsPlusNormal"/>
        <w:spacing w:before="240"/>
        <w:ind w:firstLine="540"/>
        <w:jc w:val="both"/>
      </w:pPr>
      <w:r w:rsidRPr="006320EC">
        <w:t>4) наличие решения о прекращении осуществления деятельности заявителя или принятие арбитражным судом решения о введении процедур банкротства в отношении него;</w:t>
      </w:r>
    </w:p>
    <w:p w:rsidR="00907F19" w:rsidRPr="006320EC" w:rsidRDefault="00907F19" w:rsidP="00907F19">
      <w:pPr>
        <w:pStyle w:val="ConsPlusNormal"/>
        <w:spacing w:before="240"/>
        <w:ind w:firstLine="540"/>
        <w:jc w:val="both"/>
      </w:pPr>
      <w:r w:rsidRPr="006320EC">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заявки о заключении Договора о размещении НТО;</w:t>
      </w:r>
    </w:p>
    <w:p w:rsidR="00907F19" w:rsidRPr="006320EC" w:rsidRDefault="00907F19" w:rsidP="00907F19">
      <w:pPr>
        <w:pStyle w:val="ConsPlusNormal"/>
        <w:spacing w:before="240"/>
        <w:ind w:firstLine="540"/>
        <w:jc w:val="both"/>
      </w:pPr>
      <w:r w:rsidRPr="006320EC">
        <w:t>6) отсутствие в Схеме указанного в заявке о заключении Договора о размещении НТО места размещения НТО (для вновь устанавливаемых НТО).</w:t>
      </w:r>
    </w:p>
    <w:p w:rsidR="00907F19" w:rsidRPr="00B70C9C" w:rsidRDefault="00907F19" w:rsidP="00907F19">
      <w:pPr>
        <w:pStyle w:val="ConsPlusNormal"/>
        <w:jc w:val="both"/>
        <w:rPr>
          <w:color w:val="FF0000"/>
        </w:rPr>
      </w:pPr>
      <w:r w:rsidRPr="00B70C9C">
        <w:rPr>
          <w:color w:val="FF0000"/>
        </w:rPr>
        <w:t xml:space="preserve">(часть 7 в ред. </w:t>
      </w:r>
      <w:hyperlink r:id="rId68"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8. Прекращение действия Договора о размещении НТО происходит в следующих случаях:</w:t>
      </w:r>
    </w:p>
    <w:p w:rsidR="00907F19" w:rsidRPr="006320EC" w:rsidRDefault="00907F19" w:rsidP="00907F19">
      <w:pPr>
        <w:pStyle w:val="ConsPlusNormal"/>
        <w:spacing w:before="240"/>
        <w:ind w:firstLine="540"/>
        <w:jc w:val="both"/>
      </w:pPr>
      <w:r w:rsidRPr="006320EC">
        <w:t>1) при истечении срока действия Договора о размещении НТО;</w:t>
      </w:r>
    </w:p>
    <w:p w:rsidR="00907F19" w:rsidRPr="006320EC" w:rsidRDefault="00907F19" w:rsidP="00907F19">
      <w:pPr>
        <w:pStyle w:val="ConsPlusNormal"/>
        <w:spacing w:before="240"/>
        <w:ind w:firstLine="540"/>
        <w:jc w:val="both"/>
      </w:pPr>
      <w:r w:rsidRPr="006320EC">
        <w:t>2) при прекращении осуществления деятельности или ликвидации хозяйствующего субъекта, являющегося стороной по Договору о размещении НТО;</w:t>
      </w:r>
    </w:p>
    <w:p w:rsidR="00907F19" w:rsidRPr="006320EC" w:rsidRDefault="00907F19" w:rsidP="00907F19">
      <w:pPr>
        <w:pStyle w:val="ConsPlusNormal"/>
        <w:spacing w:before="240"/>
        <w:ind w:firstLine="540"/>
        <w:jc w:val="both"/>
      </w:pPr>
      <w:r w:rsidRPr="006320EC">
        <w:lastRenderedPageBreak/>
        <w:t>3) при размещении НТО в границах земельного участка, в отношении которого издан правовой акт о резервировании или изъятии земельного участка для государственных или муниципальных нужд;</w:t>
      </w:r>
    </w:p>
    <w:p w:rsidR="00907F19" w:rsidRPr="006320EC" w:rsidRDefault="00907F19" w:rsidP="00907F19">
      <w:pPr>
        <w:pStyle w:val="ConsPlusNormal"/>
        <w:spacing w:before="240"/>
        <w:ind w:firstLine="540"/>
        <w:jc w:val="both"/>
      </w:pPr>
      <w:bookmarkStart w:id="4" w:name="Par210"/>
      <w:bookmarkEnd w:id="4"/>
      <w:r w:rsidRPr="006320EC">
        <w:t xml:space="preserve">4) при принятии Администрацией города Волгодонска решений, указанных в </w:t>
      </w:r>
      <w:hyperlink w:anchor="Par173" w:tooltip="в) предоставления компенсационного (свободного) места при досрочном прекращении действия Договора о размещении НТО при принятии Администрацией города Волгодонска решений:" w:history="1">
        <w:r w:rsidRPr="006320EC">
          <w:t>подпункте в) пункта 2) части 2</w:t>
        </w:r>
      </w:hyperlink>
      <w:r w:rsidRPr="006320EC">
        <w:t xml:space="preserve"> настоящей статьи;</w:t>
      </w:r>
    </w:p>
    <w:p w:rsidR="00907F19" w:rsidRPr="006320EC" w:rsidRDefault="00907F19" w:rsidP="00907F19">
      <w:pPr>
        <w:pStyle w:val="ConsPlusNormal"/>
        <w:spacing w:before="240"/>
        <w:ind w:firstLine="540"/>
        <w:jc w:val="both"/>
      </w:pPr>
      <w:r w:rsidRPr="006320EC">
        <w:t>5) при использовании хозяйствующим субъектом НТО не в соответствии с видом деятельности, указанным в Договоре о размещении НТО;</w:t>
      </w:r>
    </w:p>
    <w:p w:rsidR="00907F19" w:rsidRPr="006320EC" w:rsidRDefault="00907F19" w:rsidP="00907F19">
      <w:pPr>
        <w:pStyle w:val="ConsPlusNormal"/>
        <w:spacing w:before="240"/>
        <w:ind w:firstLine="540"/>
        <w:jc w:val="both"/>
      </w:pPr>
      <w:r w:rsidRPr="006320EC">
        <w:t>6) при изменении вида (типа), специализации, конфигурации, площади, размера и местоположения НТО в течение срока действия Договора о размещении НТО без согласования указанных изменений. Факт согласования подтверждается подписанием дополнительного соглашения к Договору о размещении НТО, подготовленного на основании внесения соответствующих изменений в Схему;</w:t>
      </w:r>
    </w:p>
    <w:p w:rsidR="00907F19" w:rsidRPr="006320EC" w:rsidRDefault="00907F19" w:rsidP="00907F19">
      <w:pPr>
        <w:pStyle w:val="ConsPlusNormal"/>
        <w:spacing w:before="240"/>
        <w:ind w:firstLine="540"/>
        <w:jc w:val="both"/>
      </w:pPr>
      <w:r w:rsidRPr="006320EC">
        <w:t>7) при однократном несоблюдении хозяйствующим субъектом требований действующего законодательства в сфере реализации подакцизных товаров, подтвержденном вступившим в законную силу актом о привлечении к административной ответственности;</w:t>
      </w:r>
    </w:p>
    <w:p w:rsidR="00907F19" w:rsidRPr="006320EC" w:rsidRDefault="00907F19" w:rsidP="00907F19">
      <w:pPr>
        <w:pStyle w:val="ConsPlusNormal"/>
        <w:spacing w:before="240"/>
        <w:ind w:firstLine="540"/>
        <w:jc w:val="both"/>
      </w:pPr>
      <w:r w:rsidRPr="006320EC">
        <w:t>8) при невнесении платы за размещение НТО в течение двух и более периодов оплаты.</w:t>
      </w:r>
    </w:p>
    <w:p w:rsidR="00907F19" w:rsidRPr="00B70C9C" w:rsidRDefault="00907F19" w:rsidP="00907F19">
      <w:pPr>
        <w:pStyle w:val="ConsPlusNormal"/>
        <w:jc w:val="both"/>
        <w:rPr>
          <w:color w:val="FF0000"/>
        </w:rPr>
      </w:pPr>
      <w:r w:rsidRPr="00B70C9C">
        <w:rPr>
          <w:color w:val="FF0000"/>
        </w:rPr>
        <w:t xml:space="preserve">(часть 8 в ред. </w:t>
      </w:r>
      <w:hyperlink r:id="rId69"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 xml:space="preserve">9. При наступлении случаев, указанных в </w:t>
      </w:r>
      <w:hyperlink w:anchor="Par210" w:tooltip="4) при принятии Администрацией города Волгодонска решений, указанных в подпункте в) пункта 2) части 2 настоящей статьи;" w:history="1">
        <w:r w:rsidRPr="006320EC">
          <w:t>пункте 4 части 8</w:t>
        </w:r>
      </w:hyperlink>
      <w:r w:rsidRPr="006320EC">
        <w:t xml:space="preserve"> настоящей статьи, Комитет по управлению имуществом города Волгодонска уведомляет хозяйствующего субъекта о досрочном прекращении Договора не менее чем за 3 месяца до дня прекращения действия Договора.</w:t>
      </w:r>
    </w:p>
    <w:p w:rsidR="00907F19" w:rsidRPr="006320EC" w:rsidRDefault="00907F19" w:rsidP="00907F19">
      <w:pPr>
        <w:pStyle w:val="ConsPlusNormal"/>
        <w:spacing w:before="240"/>
        <w:ind w:firstLine="540"/>
        <w:jc w:val="both"/>
      </w:pPr>
      <w:r w:rsidRPr="006320EC">
        <w:t>Одновременно с уведомлением о досрочном прекращении действия Договора о размещении НТО хозяйствующему субъекту направляется предложение о заключении Договора о размещении НТО без торгов на компенсационном (свободном) месте, предусмотренном Схемой, на срок, равный оставшейся части срока действия досрочно расторгнутого Договора.</w:t>
      </w:r>
    </w:p>
    <w:p w:rsidR="00907F19" w:rsidRPr="00B70C9C" w:rsidRDefault="00907F19" w:rsidP="00907F19">
      <w:pPr>
        <w:pStyle w:val="ConsPlusNormal"/>
        <w:jc w:val="both"/>
        <w:rPr>
          <w:color w:val="FF0000"/>
        </w:rPr>
      </w:pPr>
      <w:r w:rsidRPr="00B70C9C">
        <w:rPr>
          <w:color w:val="FF0000"/>
        </w:rPr>
        <w:t xml:space="preserve">(часть 9 в ред. </w:t>
      </w:r>
      <w:hyperlink r:id="rId70"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jc w:val="both"/>
      </w:pPr>
    </w:p>
    <w:p w:rsidR="00907F19" w:rsidRPr="006320EC" w:rsidRDefault="00907F19" w:rsidP="00907F19">
      <w:pPr>
        <w:pStyle w:val="ConsPlusTitle"/>
        <w:ind w:firstLine="540"/>
        <w:jc w:val="both"/>
        <w:outlineLvl w:val="1"/>
        <w:rPr>
          <w:rFonts w:ascii="Times New Roman" w:hAnsi="Times New Roman" w:cs="Times New Roman"/>
        </w:rPr>
      </w:pPr>
      <w:r w:rsidRPr="006320EC">
        <w:rPr>
          <w:rFonts w:ascii="Times New Roman" w:hAnsi="Times New Roman" w:cs="Times New Roman"/>
        </w:rPr>
        <w:t>Статья 4. Оценка соответствия НТО</w:t>
      </w:r>
    </w:p>
    <w:p w:rsidR="00907F19" w:rsidRPr="006320EC" w:rsidRDefault="00907F19" w:rsidP="00907F19">
      <w:pPr>
        <w:pStyle w:val="ConsPlusNormal"/>
        <w:jc w:val="both"/>
      </w:pPr>
    </w:p>
    <w:p w:rsidR="00907F19" w:rsidRPr="006320EC" w:rsidRDefault="00907F19" w:rsidP="00907F19">
      <w:pPr>
        <w:pStyle w:val="ConsPlusNormal"/>
        <w:ind w:firstLine="540"/>
        <w:jc w:val="both"/>
      </w:pPr>
      <w:r w:rsidRPr="006320EC">
        <w:t>1. На территории города Волгодонска эксплуатация НТО, установленных по Договорам о размещении НТО, заключенным по итогам торгов, осуществляется в соответствии со Схемой, Проектом НТО и заключением о соответствии НТО, выданного коллегиальным органом - комиссией по выдаче заключения о соответствии нестационарного торгового объекта утвержденной документации (далее - комиссия).</w:t>
      </w:r>
    </w:p>
    <w:p w:rsidR="00907F19" w:rsidRPr="00B70C9C" w:rsidRDefault="00907F19" w:rsidP="00907F19">
      <w:pPr>
        <w:pStyle w:val="ConsPlusNormal"/>
        <w:jc w:val="both"/>
        <w:rPr>
          <w:color w:val="FF0000"/>
        </w:rPr>
      </w:pPr>
      <w:r w:rsidRPr="00B70C9C">
        <w:rPr>
          <w:color w:val="FF0000"/>
        </w:rPr>
        <w:t xml:space="preserve">(в ред. </w:t>
      </w:r>
      <w:hyperlink r:id="rId71"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2. Состав комиссии и порядок получения заключения о соответствии НТО утвержденной документации утверждается постановлением Администрации города Волгодонска.</w:t>
      </w:r>
    </w:p>
    <w:p w:rsidR="00907F19" w:rsidRPr="006320EC" w:rsidRDefault="00907F19" w:rsidP="00907F19">
      <w:pPr>
        <w:pStyle w:val="ConsPlusNormal"/>
        <w:spacing w:before="240"/>
        <w:ind w:firstLine="540"/>
        <w:jc w:val="both"/>
      </w:pPr>
      <w:r w:rsidRPr="006320EC">
        <w:t xml:space="preserve">3. При несоответствии НТО Схеме и (или) Договору о размещении НТО, и (или) Проекту НТО, в том числе несоблюдении условий аукциона, хозяйствующему субъекту комиссией направляется уведомление об устранении выявленных несоответствий в течение тридцати дней </w:t>
      </w:r>
      <w:r w:rsidRPr="006320EC">
        <w:lastRenderedPageBreak/>
        <w:t>после дня получения данного уведомления.</w:t>
      </w:r>
    </w:p>
    <w:p w:rsidR="00907F19" w:rsidRPr="00B70C9C" w:rsidRDefault="00907F19" w:rsidP="00907F19">
      <w:pPr>
        <w:pStyle w:val="ConsPlusNormal"/>
        <w:jc w:val="both"/>
        <w:rPr>
          <w:color w:val="FF0000"/>
        </w:rPr>
      </w:pPr>
      <w:r w:rsidRPr="00B70C9C">
        <w:rPr>
          <w:color w:val="FF0000"/>
        </w:rPr>
        <w:t xml:space="preserve">(в ред. </w:t>
      </w:r>
      <w:hyperlink r:id="rId72"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4. По окончании указанного срока обследование НТО комиссией осуществляется повторно.</w:t>
      </w:r>
    </w:p>
    <w:p w:rsidR="00907F19" w:rsidRPr="006320EC" w:rsidRDefault="00907F19" w:rsidP="00907F19">
      <w:pPr>
        <w:pStyle w:val="ConsPlusNormal"/>
        <w:spacing w:before="240"/>
        <w:ind w:firstLine="540"/>
        <w:jc w:val="both"/>
      </w:pPr>
      <w:r w:rsidRPr="006320EC">
        <w:t>5. В случае если указанные в уведомлении несоответствия в установленный срок не устранены, Комитет по управлению имуществом города Волгодонска обращается в суд с требованием о расторжении Договора о размещении НТО либо применяет иные меры, предусмотренные Договором о размещении НТО.</w:t>
      </w:r>
    </w:p>
    <w:p w:rsidR="00907F19" w:rsidRPr="00B70C9C" w:rsidRDefault="00907F19" w:rsidP="00907F19">
      <w:pPr>
        <w:pStyle w:val="ConsPlusNormal"/>
        <w:jc w:val="both"/>
        <w:rPr>
          <w:color w:val="FF0000"/>
        </w:rPr>
      </w:pPr>
      <w:r w:rsidRPr="00B70C9C">
        <w:rPr>
          <w:color w:val="FF0000"/>
        </w:rPr>
        <w:t xml:space="preserve">(часть 5 в ред. </w:t>
      </w:r>
      <w:hyperlink r:id="rId73"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jc w:val="both"/>
      </w:pPr>
    </w:p>
    <w:p w:rsidR="00907F19" w:rsidRPr="006320EC" w:rsidRDefault="00907F19" w:rsidP="00907F19">
      <w:pPr>
        <w:pStyle w:val="ConsPlusTitle"/>
        <w:ind w:firstLine="540"/>
        <w:jc w:val="both"/>
        <w:outlineLvl w:val="1"/>
        <w:rPr>
          <w:rFonts w:ascii="Times New Roman" w:hAnsi="Times New Roman" w:cs="Times New Roman"/>
        </w:rPr>
      </w:pPr>
      <w:r w:rsidRPr="006320EC">
        <w:rPr>
          <w:rFonts w:ascii="Times New Roman" w:hAnsi="Times New Roman" w:cs="Times New Roman"/>
        </w:rPr>
        <w:t>Статья 5. Разработка, утверждение и изменение Схемы размещения нестационарных торговых объектов</w:t>
      </w:r>
    </w:p>
    <w:p w:rsidR="00907F19" w:rsidRPr="006320EC" w:rsidRDefault="00907F19" w:rsidP="00907F19">
      <w:pPr>
        <w:pStyle w:val="ConsPlusNormal"/>
        <w:jc w:val="both"/>
      </w:pPr>
    </w:p>
    <w:p w:rsidR="00907F19" w:rsidRPr="006320EC" w:rsidRDefault="00907F19" w:rsidP="00907F19">
      <w:pPr>
        <w:pStyle w:val="ConsPlusNormal"/>
        <w:ind w:firstLine="540"/>
        <w:jc w:val="both"/>
      </w:pPr>
      <w:r w:rsidRPr="006320EC">
        <w:t>1. Разработка Схемы осуществляется в отношении всей территории муниципального образования "Город Волгодонск".</w:t>
      </w:r>
    </w:p>
    <w:p w:rsidR="00907F19" w:rsidRPr="006320EC" w:rsidRDefault="00907F19" w:rsidP="00907F19">
      <w:pPr>
        <w:pStyle w:val="ConsPlusNormal"/>
        <w:spacing w:before="240"/>
        <w:ind w:firstLine="540"/>
        <w:jc w:val="both"/>
      </w:pPr>
      <w:r w:rsidRPr="006320EC">
        <w:t>2. Разработка Схемы производится с учетом требований действующего законодательства Российской Федерации.</w:t>
      </w:r>
    </w:p>
    <w:p w:rsidR="00907F19" w:rsidRPr="00B70C9C" w:rsidRDefault="00907F19" w:rsidP="00907F19">
      <w:pPr>
        <w:pStyle w:val="ConsPlusNormal"/>
        <w:jc w:val="both"/>
        <w:rPr>
          <w:color w:val="FF0000"/>
        </w:rPr>
      </w:pPr>
      <w:r w:rsidRPr="00B70C9C">
        <w:rPr>
          <w:color w:val="FF0000"/>
        </w:rPr>
        <w:t xml:space="preserve">(в ред. </w:t>
      </w:r>
      <w:hyperlink r:id="rId74"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 xml:space="preserve">3. </w:t>
      </w:r>
      <w:proofErr w:type="gramStart"/>
      <w:r w:rsidRPr="006320EC">
        <w:t>Схема представляет собой совокупность систематизированных материалов в форме текста, таблицы, графической схемы размещения НТО на электронном и бумажном носителях.</w:t>
      </w:r>
      <w:proofErr w:type="gramEnd"/>
    </w:p>
    <w:p w:rsidR="00907F19" w:rsidRPr="006320EC" w:rsidRDefault="00907F19" w:rsidP="00907F19">
      <w:pPr>
        <w:pStyle w:val="ConsPlusNormal"/>
        <w:spacing w:before="240"/>
        <w:ind w:firstLine="540"/>
        <w:jc w:val="both"/>
      </w:pPr>
      <w:r w:rsidRPr="006320EC">
        <w:t>Графическая Схема разрабатывается на топографической основе масштаба 1:500 с учетом проектов планировки территорий, кадастровых сведений и инженерных сетей.</w:t>
      </w:r>
    </w:p>
    <w:p w:rsidR="00907F19" w:rsidRPr="006320EC" w:rsidRDefault="00907F19" w:rsidP="00907F19">
      <w:pPr>
        <w:pStyle w:val="ConsPlusNormal"/>
        <w:spacing w:before="240"/>
        <w:ind w:firstLine="540"/>
        <w:jc w:val="both"/>
      </w:pPr>
      <w:r w:rsidRPr="006320EC">
        <w:t>4. Схема отражает количественные и качественные показатели сети НТО и параметры их использования.</w:t>
      </w:r>
    </w:p>
    <w:p w:rsidR="00907F19" w:rsidRPr="006320EC" w:rsidRDefault="00907F19" w:rsidP="00907F19">
      <w:pPr>
        <w:pStyle w:val="ConsPlusNormal"/>
        <w:spacing w:before="240"/>
        <w:ind w:firstLine="540"/>
        <w:jc w:val="both"/>
      </w:pPr>
      <w:r w:rsidRPr="006320EC">
        <w:t>5. Схемой устанавливаются:</w:t>
      </w:r>
    </w:p>
    <w:p w:rsidR="00907F19" w:rsidRPr="006320EC" w:rsidRDefault="00907F19" w:rsidP="00907F19">
      <w:pPr>
        <w:pStyle w:val="ConsPlusNormal"/>
        <w:spacing w:before="240"/>
        <w:ind w:firstLine="540"/>
        <w:jc w:val="both"/>
      </w:pPr>
      <w:r w:rsidRPr="006320EC">
        <w:t>1) место размещения и адрес (адресный ориентир) НТО;</w:t>
      </w:r>
    </w:p>
    <w:p w:rsidR="00907F19" w:rsidRPr="006320EC" w:rsidRDefault="00907F19" w:rsidP="00907F19">
      <w:pPr>
        <w:pStyle w:val="ConsPlusNormal"/>
        <w:spacing w:before="240"/>
        <w:ind w:firstLine="540"/>
        <w:jc w:val="both"/>
      </w:pPr>
      <w:r w:rsidRPr="006320EC">
        <w:t>2) площадь НТО или его части;</w:t>
      </w:r>
    </w:p>
    <w:p w:rsidR="00907F19" w:rsidRPr="00B70C9C" w:rsidRDefault="00907F19" w:rsidP="00907F19">
      <w:pPr>
        <w:pStyle w:val="ConsPlusNormal"/>
        <w:jc w:val="both"/>
        <w:rPr>
          <w:color w:val="FF0000"/>
        </w:rPr>
      </w:pPr>
      <w:r w:rsidRPr="00B70C9C">
        <w:rPr>
          <w:color w:val="FF0000"/>
        </w:rPr>
        <w:t xml:space="preserve">(в ред. </w:t>
      </w:r>
      <w:hyperlink r:id="rId75"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3) специализация НТО;</w:t>
      </w:r>
    </w:p>
    <w:p w:rsidR="00907F19" w:rsidRPr="006320EC" w:rsidRDefault="00907F19" w:rsidP="00907F19">
      <w:pPr>
        <w:pStyle w:val="ConsPlusNormal"/>
        <w:spacing w:before="240"/>
        <w:ind w:firstLine="540"/>
        <w:jc w:val="both"/>
      </w:pPr>
      <w:r w:rsidRPr="006320EC">
        <w:t>4) срок осуществления деятельности в месте размещения НТО;</w:t>
      </w:r>
    </w:p>
    <w:p w:rsidR="00907F19" w:rsidRPr="006320EC" w:rsidRDefault="00907F19" w:rsidP="00907F19">
      <w:pPr>
        <w:pStyle w:val="ConsPlusNormal"/>
        <w:spacing w:before="240"/>
        <w:ind w:firstLine="540"/>
        <w:jc w:val="both"/>
      </w:pPr>
      <w:r w:rsidRPr="006320EC">
        <w:t>5) количество НТО.</w:t>
      </w:r>
    </w:p>
    <w:p w:rsidR="00907F19" w:rsidRPr="006320EC" w:rsidRDefault="00907F19" w:rsidP="00907F19">
      <w:pPr>
        <w:pStyle w:val="ConsPlusNormal"/>
        <w:spacing w:before="240"/>
        <w:ind w:firstLine="540"/>
        <w:jc w:val="both"/>
      </w:pPr>
      <w:r w:rsidRPr="006320EC">
        <w:t>5. Схема подлежит дополнению новыми местами НТО по инициативе хозяйствующих субъектов либо по инициативе Администрации города Волгодонска.</w:t>
      </w:r>
    </w:p>
    <w:p w:rsidR="00907F19" w:rsidRPr="006320EC" w:rsidRDefault="00907F19" w:rsidP="00907F19">
      <w:pPr>
        <w:pStyle w:val="ConsPlusNormal"/>
        <w:spacing w:before="240"/>
        <w:ind w:firstLine="540"/>
        <w:jc w:val="both"/>
      </w:pPr>
      <w:r w:rsidRPr="006320EC">
        <w:t xml:space="preserve">6. Заинтересованные лица либо их уполномоченные представители (далее - заявители) обращаются в Комитет по управлению имуществом города Волгодонска с </w:t>
      </w:r>
      <w:hyperlink w:anchor="Par770" w:tooltip="ЗАЯВЛЕНИЕ" w:history="1">
        <w:r w:rsidRPr="006320EC">
          <w:t>заявлением</w:t>
        </w:r>
      </w:hyperlink>
      <w:r w:rsidRPr="006320EC">
        <w:t xml:space="preserve"> по форме согласно приложению 4 к настоящему Положению в случае:</w:t>
      </w:r>
    </w:p>
    <w:p w:rsidR="00907F19" w:rsidRPr="006320EC" w:rsidRDefault="00907F19" w:rsidP="00907F19">
      <w:pPr>
        <w:pStyle w:val="ConsPlusNormal"/>
        <w:spacing w:before="240"/>
        <w:ind w:firstLine="540"/>
        <w:jc w:val="both"/>
      </w:pPr>
      <w:r w:rsidRPr="006320EC">
        <w:lastRenderedPageBreak/>
        <w:t>- внесения изменения в Схему в части дополнения новым местом размещения НТО, не предусмотренным Схемой;</w:t>
      </w:r>
    </w:p>
    <w:p w:rsidR="00907F19" w:rsidRPr="006320EC" w:rsidRDefault="00907F19" w:rsidP="00907F19">
      <w:pPr>
        <w:pStyle w:val="ConsPlusNormal"/>
        <w:spacing w:before="240"/>
        <w:ind w:firstLine="540"/>
        <w:jc w:val="both"/>
      </w:pPr>
      <w:r w:rsidRPr="006320EC">
        <w:t>- исключения места размещения НТО из Схемы или внесение изменений в Схему (изменения места размещения и адреса НТО, площади НТО, срока размещения НТО, вида (типа) НТО, специализации НТО).</w:t>
      </w:r>
    </w:p>
    <w:p w:rsidR="00907F19" w:rsidRPr="00B70C9C" w:rsidRDefault="00907F19" w:rsidP="00907F19">
      <w:pPr>
        <w:pStyle w:val="ConsPlusNormal"/>
        <w:jc w:val="both"/>
        <w:rPr>
          <w:color w:val="FF0000"/>
        </w:rPr>
      </w:pPr>
      <w:r w:rsidRPr="00B70C9C">
        <w:rPr>
          <w:color w:val="FF0000"/>
        </w:rPr>
        <w:t xml:space="preserve">(в ред. </w:t>
      </w:r>
      <w:hyperlink r:id="rId76"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proofErr w:type="gramStart"/>
      <w:r w:rsidRPr="006320EC">
        <w:t>Предложения, подаваемые заявителями об изменении места размещения и адреса НТО, площади НТО, срока размещения НТО, вида (типа) НТО, специализации НТО, должны содержать информацию, позволяющую определить место размещения НТО (номер НТО в Схеме, место размещения и адрес (адресные ориентиры) НТО, специализацию и вид (тип) НТО, предусмотренные Схемой), и предлагаемые изменения с их обоснованием.</w:t>
      </w:r>
      <w:proofErr w:type="gramEnd"/>
    </w:p>
    <w:p w:rsidR="00907F19" w:rsidRPr="00B70C9C" w:rsidRDefault="00907F19" w:rsidP="00907F19">
      <w:pPr>
        <w:pStyle w:val="ConsPlusNormal"/>
        <w:jc w:val="both"/>
        <w:rPr>
          <w:color w:val="FF0000"/>
        </w:rPr>
      </w:pPr>
      <w:r w:rsidRPr="00B70C9C">
        <w:rPr>
          <w:color w:val="FF0000"/>
        </w:rPr>
        <w:t xml:space="preserve">(в ред. </w:t>
      </w:r>
      <w:hyperlink r:id="rId77"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bookmarkStart w:id="5" w:name="Par253"/>
      <w:bookmarkEnd w:id="5"/>
      <w:r w:rsidRPr="006320EC">
        <w:t>7. К заявлению прилагаются следующие документы:</w:t>
      </w:r>
    </w:p>
    <w:p w:rsidR="00907F19" w:rsidRPr="006320EC" w:rsidRDefault="00907F19" w:rsidP="00907F19">
      <w:pPr>
        <w:pStyle w:val="ConsPlusNormal"/>
        <w:spacing w:before="240"/>
        <w:ind w:firstLine="540"/>
        <w:jc w:val="both"/>
      </w:pPr>
      <w:r w:rsidRPr="006320EC">
        <w:t>1) эскизный проект или фотоизображение НТО;</w:t>
      </w:r>
    </w:p>
    <w:p w:rsidR="00907F19" w:rsidRPr="006320EC" w:rsidRDefault="00907F19" w:rsidP="00907F19">
      <w:pPr>
        <w:pStyle w:val="ConsPlusNormal"/>
        <w:spacing w:before="240"/>
        <w:ind w:firstLine="540"/>
        <w:jc w:val="both"/>
      </w:pPr>
      <w:r w:rsidRPr="006320EC">
        <w:t xml:space="preserve">2) </w:t>
      </w:r>
      <w:r w:rsidR="00ED6388">
        <w:t>утратил силу</w:t>
      </w:r>
      <w:r w:rsidR="004D6F85">
        <w:t xml:space="preserve"> – </w:t>
      </w:r>
      <w:r w:rsidR="004D6F85" w:rsidRPr="004D6F85">
        <w:rPr>
          <w:color w:val="FF0000"/>
        </w:rPr>
        <w:t xml:space="preserve">решение </w:t>
      </w:r>
      <w:proofErr w:type="spellStart"/>
      <w:r w:rsidR="004D6F85" w:rsidRPr="00B70C9C">
        <w:rPr>
          <w:color w:val="FF0000"/>
        </w:rPr>
        <w:t>Волгодонской</w:t>
      </w:r>
      <w:proofErr w:type="spellEnd"/>
      <w:r w:rsidR="004D6F85" w:rsidRPr="00B70C9C">
        <w:rPr>
          <w:color w:val="FF0000"/>
        </w:rPr>
        <w:t xml:space="preserve"> городской Думы от</w:t>
      </w:r>
      <w:r w:rsidR="004D6F85">
        <w:rPr>
          <w:color w:val="FF0000"/>
        </w:rPr>
        <w:t xml:space="preserve"> 11.02.2021 № 3</w:t>
      </w:r>
      <w:r w:rsidRPr="006320EC">
        <w:t>;</w:t>
      </w:r>
    </w:p>
    <w:p w:rsidR="00907F19" w:rsidRPr="006320EC" w:rsidRDefault="00907F19" w:rsidP="00907F19">
      <w:pPr>
        <w:pStyle w:val="ConsPlusNormal"/>
        <w:spacing w:before="240"/>
        <w:ind w:firstLine="540"/>
        <w:jc w:val="both"/>
      </w:pPr>
      <w:r w:rsidRPr="006320EC">
        <w:t>3) индивидуальные предприниматели предоставляют также:</w:t>
      </w:r>
    </w:p>
    <w:p w:rsidR="00907F19" w:rsidRPr="006320EC" w:rsidRDefault="00907F19" w:rsidP="00907F19">
      <w:pPr>
        <w:pStyle w:val="ConsPlusNormal"/>
        <w:spacing w:before="240"/>
        <w:ind w:firstLine="540"/>
        <w:jc w:val="both"/>
      </w:pPr>
      <w:r w:rsidRPr="006320EC">
        <w:t>а) документ, удостоверяющий личность заявителя (представителя заявителя);</w:t>
      </w:r>
    </w:p>
    <w:p w:rsidR="00907F19" w:rsidRPr="006320EC" w:rsidRDefault="00907F19" w:rsidP="00907F19">
      <w:pPr>
        <w:pStyle w:val="ConsPlusNormal"/>
        <w:spacing w:before="240"/>
        <w:ind w:firstLine="540"/>
        <w:jc w:val="both"/>
      </w:pPr>
      <w:r w:rsidRPr="006320EC">
        <w:t>б) документ, удостоверяющий права (полномочия) представителя заявителя, если с заявлением обращается представитель заявителя (доверенность, оформленная в установленном законом порядке, на представление интересов заявителя или иной документ, удостоверяющий права (полномочия);</w:t>
      </w:r>
    </w:p>
    <w:p w:rsidR="00907F19" w:rsidRPr="006320EC" w:rsidRDefault="00907F19" w:rsidP="00907F19">
      <w:pPr>
        <w:pStyle w:val="ConsPlusNormal"/>
        <w:spacing w:before="240"/>
        <w:ind w:firstLine="540"/>
        <w:jc w:val="both"/>
      </w:pPr>
      <w:r w:rsidRPr="006320EC">
        <w:t>4) юридические лица предоставляют также:</w:t>
      </w:r>
    </w:p>
    <w:p w:rsidR="00907F19" w:rsidRPr="006320EC" w:rsidRDefault="00907F19" w:rsidP="00907F19">
      <w:pPr>
        <w:pStyle w:val="ConsPlusNormal"/>
        <w:spacing w:before="240"/>
        <w:ind w:firstLine="540"/>
        <w:jc w:val="both"/>
      </w:pPr>
      <w:r w:rsidRPr="006320EC">
        <w:t>а) документ, удостоверяющий личность заявителя (представителя заявителя);</w:t>
      </w:r>
    </w:p>
    <w:p w:rsidR="00907F19" w:rsidRPr="006320EC" w:rsidRDefault="00907F19" w:rsidP="00907F19">
      <w:pPr>
        <w:pStyle w:val="ConsPlusNormal"/>
        <w:spacing w:before="240"/>
        <w:ind w:firstLine="540"/>
        <w:jc w:val="both"/>
      </w:pPr>
      <w:r w:rsidRPr="006320EC">
        <w:t>б) документ, удостоверяющий права (полномочия) представителя заявителя, если с заявлением обращается представитель заявителя (доверенность, оформленная в установленном законом порядке, на представление интересов заявителя или иной документ, удостоверяющий права (полномочия);</w:t>
      </w:r>
    </w:p>
    <w:p w:rsidR="00907F19" w:rsidRPr="006320EC" w:rsidRDefault="00907F19" w:rsidP="00907F19">
      <w:pPr>
        <w:pStyle w:val="ConsPlusNormal"/>
        <w:spacing w:before="240"/>
        <w:ind w:firstLine="540"/>
        <w:jc w:val="both"/>
      </w:pPr>
      <w:r w:rsidRPr="006320EC">
        <w:t xml:space="preserve">в) </w:t>
      </w:r>
      <w:r w:rsidR="00ED6388">
        <w:t>утратил силу</w:t>
      </w:r>
      <w:r w:rsidR="004D6F85">
        <w:t xml:space="preserve"> – </w:t>
      </w:r>
      <w:r w:rsidR="004D6F85" w:rsidRPr="004D6F85">
        <w:rPr>
          <w:color w:val="FF0000"/>
        </w:rPr>
        <w:t xml:space="preserve">решение </w:t>
      </w:r>
      <w:proofErr w:type="spellStart"/>
      <w:r w:rsidR="004D6F85" w:rsidRPr="00B70C9C">
        <w:rPr>
          <w:color w:val="FF0000"/>
        </w:rPr>
        <w:t>Волгодонской</w:t>
      </w:r>
      <w:proofErr w:type="spellEnd"/>
      <w:r w:rsidR="004D6F85" w:rsidRPr="00B70C9C">
        <w:rPr>
          <w:color w:val="FF0000"/>
        </w:rPr>
        <w:t xml:space="preserve"> городской Думы от</w:t>
      </w:r>
      <w:r w:rsidR="004D6F85">
        <w:rPr>
          <w:color w:val="FF0000"/>
        </w:rPr>
        <w:t xml:space="preserve"> 11.02.2021 № 3</w:t>
      </w:r>
      <w:r w:rsidRPr="006320EC">
        <w:t>;</w:t>
      </w:r>
    </w:p>
    <w:p w:rsidR="00907F19" w:rsidRPr="006320EC" w:rsidRDefault="00907F19" w:rsidP="00907F19">
      <w:pPr>
        <w:pStyle w:val="ConsPlusNormal"/>
        <w:spacing w:before="240"/>
        <w:ind w:firstLine="540"/>
        <w:jc w:val="both"/>
      </w:pPr>
      <w:bookmarkStart w:id="6" w:name="Par263"/>
      <w:bookmarkEnd w:id="6"/>
      <w:r w:rsidRPr="006320EC">
        <w:t>5) заявитель по собственной инициативе предоставляет:</w:t>
      </w:r>
    </w:p>
    <w:p w:rsidR="00907F19" w:rsidRPr="006320EC" w:rsidRDefault="00907F19" w:rsidP="00907F19">
      <w:pPr>
        <w:pStyle w:val="ConsPlusNormal"/>
        <w:spacing w:before="240"/>
        <w:ind w:firstLine="540"/>
        <w:jc w:val="both"/>
      </w:pPr>
      <w:r w:rsidRPr="006320EC">
        <w:t>а) копию выписки из Единого государственного реестра индивидуальных предпринимателей (для индивидуальных предпринимателей), запрашиваемой в Федеральной налоговой службе;</w:t>
      </w:r>
    </w:p>
    <w:p w:rsidR="00907F19" w:rsidRPr="006320EC" w:rsidRDefault="00907F19" w:rsidP="00907F19">
      <w:pPr>
        <w:pStyle w:val="ConsPlusNormal"/>
        <w:spacing w:before="240"/>
        <w:ind w:firstLine="540"/>
        <w:jc w:val="both"/>
      </w:pPr>
      <w:r w:rsidRPr="006320EC">
        <w:t>б) копию выписки из Единого государственного реестра юридических лиц (для юридических лиц), запрашиваемой в Федеральной налоговой службе;</w:t>
      </w:r>
    </w:p>
    <w:p w:rsidR="00907F19" w:rsidRPr="006320EC" w:rsidRDefault="00907F19" w:rsidP="00907F19">
      <w:pPr>
        <w:pStyle w:val="ConsPlusNormal"/>
        <w:spacing w:before="240"/>
        <w:ind w:firstLine="540"/>
        <w:jc w:val="both"/>
      </w:pPr>
      <w:bookmarkStart w:id="7" w:name="Par266"/>
      <w:bookmarkEnd w:id="7"/>
      <w:r w:rsidRPr="006320EC">
        <w:lastRenderedPageBreak/>
        <w:t xml:space="preserve">6) заявитель вправе </w:t>
      </w:r>
      <w:proofErr w:type="gramStart"/>
      <w:r w:rsidRPr="006320EC">
        <w:t>предоставить иные документы</w:t>
      </w:r>
      <w:proofErr w:type="gramEnd"/>
      <w:r w:rsidRPr="006320EC">
        <w:t xml:space="preserve"> и дополнительную информацию, свидетельствующие об отсутствии в месте, предлагаемом для размещения НТО, охранных зон водопроводных, канализационных, газовых и тепловых сетей, а также сетей электроснабжения и кабельной связи (оригиналы писем, информационных справок владельцев или балансодержателей таких сетей, оформленные в произвольной форме).</w:t>
      </w:r>
    </w:p>
    <w:p w:rsidR="00907F19" w:rsidRPr="00B70C9C" w:rsidRDefault="00907F19" w:rsidP="00907F19">
      <w:pPr>
        <w:pStyle w:val="ConsPlusNormal"/>
        <w:jc w:val="both"/>
        <w:rPr>
          <w:color w:val="FF0000"/>
        </w:rPr>
      </w:pPr>
      <w:r w:rsidRPr="00B70C9C">
        <w:rPr>
          <w:color w:val="FF0000"/>
        </w:rPr>
        <w:t xml:space="preserve">(часть 7 в ред. </w:t>
      </w:r>
      <w:hyperlink r:id="rId78"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8. Основаниями для отказа в приеме заявления являются:</w:t>
      </w:r>
    </w:p>
    <w:p w:rsidR="00907F19" w:rsidRPr="006320EC" w:rsidRDefault="00907F19" w:rsidP="00907F19">
      <w:pPr>
        <w:pStyle w:val="ConsPlusNormal"/>
        <w:spacing w:before="240"/>
        <w:ind w:firstLine="540"/>
        <w:jc w:val="both"/>
      </w:pPr>
      <w:r w:rsidRPr="006320EC">
        <w:t xml:space="preserve">1) непредставление документов, указанных в </w:t>
      </w:r>
      <w:hyperlink w:anchor="Par253" w:tooltip="7. К заявлению прилагаются следующие документы:" w:history="1">
        <w:r w:rsidRPr="006320EC">
          <w:t>части 7</w:t>
        </w:r>
      </w:hyperlink>
      <w:r w:rsidRPr="006320EC">
        <w:t xml:space="preserve"> настоящей статьи (за исключением </w:t>
      </w:r>
      <w:hyperlink w:anchor="Par263" w:tooltip="5) заявитель по собственной инициативе предоставляет:" w:history="1">
        <w:r w:rsidRPr="006320EC">
          <w:t>пунктов 5</w:t>
        </w:r>
      </w:hyperlink>
      <w:r w:rsidRPr="006320EC">
        <w:t xml:space="preserve">, </w:t>
      </w:r>
      <w:hyperlink w:anchor="Par266" w:tooltip="6) заявитель вправе предоставить иные документы и дополнительную информацию, свидетельствующие об отсутствии в месте, предлагаемом для размещения НТО, охранных зон водопроводных, канализационных, газовых и тепловых сетей, а также сетей электроснабжения и кабел" w:history="1">
        <w:r w:rsidRPr="006320EC">
          <w:t>6</w:t>
        </w:r>
      </w:hyperlink>
      <w:r w:rsidRPr="006320EC">
        <w:t>) или отсутствие в заявлении фамилии, имени, отчества (должности) заявителя, местонахождения и почтового адреса, по которому должен быть направлен ответ на заявление, либо номера телефона, по которому можно связаться с заявителем;</w:t>
      </w:r>
    </w:p>
    <w:p w:rsidR="00907F19" w:rsidRPr="00B70C9C" w:rsidRDefault="00907F19" w:rsidP="00907F19">
      <w:pPr>
        <w:pStyle w:val="ConsPlusNormal"/>
        <w:jc w:val="both"/>
        <w:rPr>
          <w:color w:val="FF0000"/>
        </w:rPr>
      </w:pPr>
      <w:r w:rsidRPr="00B70C9C">
        <w:rPr>
          <w:color w:val="FF0000"/>
        </w:rPr>
        <w:t xml:space="preserve">(в ред. </w:t>
      </w:r>
      <w:hyperlink r:id="rId79"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2) подача заявления лицом, не уполномоченным на осуществление таких действий.</w:t>
      </w:r>
    </w:p>
    <w:p w:rsidR="00907F19" w:rsidRPr="006320EC" w:rsidRDefault="00907F19" w:rsidP="00907F19">
      <w:pPr>
        <w:pStyle w:val="ConsPlusNormal"/>
        <w:spacing w:before="240"/>
        <w:ind w:firstLine="540"/>
        <w:jc w:val="both"/>
      </w:pPr>
      <w:r w:rsidRPr="006320EC">
        <w:t>9. Основаниями для отказа внесения изменений в Схему (невозможность включения в Схему заявленного места) являются:</w:t>
      </w:r>
    </w:p>
    <w:p w:rsidR="00907F19" w:rsidRPr="006320EC" w:rsidRDefault="00907F19" w:rsidP="00907F19">
      <w:pPr>
        <w:pStyle w:val="ConsPlusNormal"/>
        <w:spacing w:before="240"/>
        <w:ind w:firstLine="540"/>
        <w:jc w:val="both"/>
      </w:pPr>
      <w:r w:rsidRPr="006320EC">
        <w:t>1) недостоверность представленной информации;</w:t>
      </w:r>
    </w:p>
    <w:p w:rsidR="00907F19" w:rsidRPr="006320EC" w:rsidRDefault="00907F19" w:rsidP="00907F19">
      <w:pPr>
        <w:pStyle w:val="ConsPlusNormal"/>
        <w:spacing w:before="240"/>
        <w:ind w:firstLine="540"/>
        <w:jc w:val="both"/>
      </w:pPr>
      <w:r w:rsidRPr="006320EC">
        <w:t xml:space="preserve">2) несоответствие заявленного места для размещения НТО требованиям, установленным </w:t>
      </w:r>
      <w:hyperlink w:anchor="Par105" w:tooltip="Статья 2. Требования к местам размещения и внешнему виду НТО" w:history="1">
        <w:r w:rsidRPr="006320EC">
          <w:t>статьей 2</w:t>
        </w:r>
      </w:hyperlink>
      <w:r w:rsidRPr="006320EC">
        <w:t xml:space="preserve"> настоящего Положения;</w:t>
      </w:r>
    </w:p>
    <w:p w:rsidR="00907F19" w:rsidRPr="006320EC" w:rsidRDefault="00907F19" w:rsidP="00907F19">
      <w:pPr>
        <w:pStyle w:val="ConsPlusNormal"/>
        <w:spacing w:before="240"/>
        <w:ind w:firstLine="540"/>
        <w:jc w:val="both"/>
      </w:pPr>
      <w:r w:rsidRPr="006320EC">
        <w:t>3) неисполнение или ненадлежащее исполнение заявителем своих обязанностей по ранее заключенным договорам аренды земельных участков, Договорам о размещении НТО.</w:t>
      </w:r>
    </w:p>
    <w:p w:rsidR="00907F19" w:rsidRPr="00B70C9C" w:rsidRDefault="00907F19" w:rsidP="00907F19">
      <w:pPr>
        <w:pStyle w:val="ConsPlusNormal"/>
        <w:jc w:val="both"/>
        <w:rPr>
          <w:color w:val="FF0000"/>
        </w:rPr>
      </w:pPr>
      <w:r w:rsidRPr="00B70C9C">
        <w:rPr>
          <w:color w:val="FF0000"/>
        </w:rPr>
        <w:t xml:space="preserve">(в ред. </w:t>
      </w:r>
      <w:hyperlink r:id="rId80"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10. НТО по продаже товаров сезонного назначения должны соответствовать следующим критериям по площади:</w:t>
      </w:r>
    </w:p>
    <w:p w:rsidR="00907F19" w:rsidRPr="006320EC" w:rsidRDefault="00907F19" w:rsidP="00907F19">
      <w:pPr>
        <w:pStyle w:val="ConsPlusNormal"/>
        <w:spacing w:before="240"/>
        <w:ind w:firstLine="540"/>
        <w:jc w:val="both"/>
      </w:pPr>
      <w:r w:rsidRPr="006320EC">
        <w:t>- от 15 до 200 квадратных метров для размещения одного НТО - торгового места, предназначенного для реализации товаров сезонного назначения со специализацией "елочный базар";</w:t>
      </w:r>
    </w:p>
    <w:p w:rsidR="00907F19" w:rsidRPr="00B70C9C" w:rsidRDefault="00907F19" w:rsidP="00907F19">
      <w:pPr>
        <w:pStyle w:val="ConsPlusNormal"/>
        <w:jc w:val="both"/>
        <w:rPr>
          <w:color w:val="FF0000"/>
        </w:rPr>
      </w:pPr>
      <w:r w:rsidRPr="00B70C9C">
        <w:rPr>
          <w:color w:val="FF0000"/>
        </w:rPr>
        <w:t xml:space="preserve">(в ред. </w:t>
      </w:r>
      <w:hyperlink r:id="rId81" w:history="1">
        <w:r w:rsidRPr="00B70C9C">
          <w:rPr>
            <w:color w:val="FF0000"/>
          </w:rPr>
          <w:t>решения</w:t>
        </w:r>
      </w:hyperlink>
      <w:r w:rsidRPr="00B70C9C">
        <w:rPr>
          <w:color w:val="FF0000"/>
        </w:rPr>
        <w:t xml:space="preserve"> </w:t>
      </w:r>
      <w:proofErr w:type="spellStart"/>
      <w:r w:rsidRPr="00B70C9C">
        <w:rPr>
          <w:color w:val="FF0000"/>
        </w:rPr>
        <w:t>Волгодонской</w:t>
      </w:r>
      <w:proofErr w:type="spellEnd"/>
      <w:r w:rsidRPr="00B70C9C">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 от 15 до 100 квадратных метров для размещения одного НТО - торгового места, предназначенного для реализации товаров сезонного назначения со специализацией "реализация новогодних украшений";</w:t>
      </w:r>
    </w:p>
    <w:p w:rsidR="00907F19" w:rsidRPr="004D6F85" w:rsidRDefault="00907F19" w:rsidP="00907F19">
      <w:pPr>
        <w:pStyle w:val="ConsPlusNormal"/>
        <w:jc w:val="both"/>
        <w:rPr>
          <w:color w:val="FF0000"/>
        </w:rPr>
      </w:pPr>
      <w:r w:rsidRPr="004D6F85">
        <w:rPr>
          <w:color w:val="FF0000"/>
        </w:rPr>
        <w:t xml:space="preserve">(в ред. </w:t>
      </w:r>
      <w:hyperlink r:id="rId82" w:history="1">
        <w:r w:rsidRPr="004D6F85">
          <w:rPr>
            <w:color w:val="FF0000"/>
          </w:rPr>
          <w:t>решения</w:t>
        </w:r>
      </w:hyperlink>
      <w:r w:rsidRPr="004D6F85">
        <w:rPr>
          <w:color w:val="FF0000"/>
        </w:rPr>
        <w:t xml:space="preserve"> </w:t>
      </w:r>
      <w:proofErr w:type="spellStart"/>
      <w:r w:rsidRPr="004D6F85">
        <w:rPr>
          <w:color w:val="FF0000"/>
        </w:rPr>
        <w:t>Волгодонской</w:t>
      </w:r>
      <w:proofErr w:type="spellEnd"/>
      <w:r w:rsidRPr="004D6F85">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 не более 20 квадратных метров для размещения одного НТО - торгового места, предназначенного для реализации сельхозпроизводителями сезонной плодоовощной продукции;</w:t>
      </w:r>
    </w:p>
    <w:p w:rsidR="00907F19" w:rsidRPr="006320EC" w:rsidRDefault="00907F19" w:rsidP="00907F19">
      <w:pPr>
        <w:pStyle w:val="ConsPlusNormal"/>
        <w:spacing w:before="240"/>
        <w:ind w:firstLine="540"/>
        <w:jc w:val="both"/>
      </w:pPr>
      <w:r w:rsidRPr="006320EC">
        <w:t>- не более 15 квадратных метров для размещения одного НТО товаров сезонного назначения со специализацией "бахчевой развал";</w:t>
      </w:r>
    </w:p>
    <w:p w:rsidR="00907F19" w:rsidRPr="004D6F85" w:rsidRDefault="00907F19" w:rsidP="00907F19">
      <w:pPr>
        <w:pStyle w:val="ConsPlusNormal"/>
        <w:jc w:val="both"/>
        <w:rPr>
          <w:color w:val="FF0000"/>
        </w:rPr>
      </w:pPr>
      <w:r w:rsidRPr="004D6F85">
        <w:rPr>
          <w:color w:val="FF0000"/>
        </w:rPr>
        <w:t xml:space="preserve">(в ред. </w:t>
      </w:r>
      <w:hyperlink r:id="rId83" w:history="1">
        <w:r w:rsidRPr="004D6F85">
          <w:rPr>
            <w:color w:val="FF0000"/>
          </w:rPr>
          <w:t>решения</w:t>
        </w:r>
      </w:hyperlink>
      <w:r w:rsidRPr="004D6F85">
        <w:rPr>
          <w:color w:val="FF0000"/>
        </w:rPr>
        <w:t xml:space="preserve"> </w:t>
      </w:r>
      <w:proofErr w:type="spellStart"/>
      <w:r w:rsidRPr="004D6F85">
        <w:rPr>
          <w:color w:val="FF0000"/>
        </w:rPr>
        <w:t>Волгодонской</w:t>
      </w:r>
      <w:proofErr w:type="spellEnd"/>
      <w:r w:rsidRPr="004D6F85">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lastRenderedPageBreak/>
        <w:t>- не более 10 квадратных метров для размещения одного НТО товаров сезонного назначения со специализацией "цветы";</w:t>
      </w:r>
    </w:p>
    <w:p w:rsidR="00907F19" w:rsidRPr="006320EC" w:rsidRDefault="00907F19" w:rsidP="00907F19">
      <w:pPr>
        <w:pStyle w:val="ConsPlusNormal"/>
        <w:spacing w:before="240"/>
        <w:ind w:firstLine="540"/>
        <w:jc w:val="both"/>
      </w:pPr>
      <w:r w:rsidRPr="006320EC">
        <w:t>- не более 5 квадратных метров для размещения одного НТО товаров сезонного назначения со специализацией "торговля квасом, прохладительными напитками", "торговля мороженым".</w:t>
      </w:r>
    </w:p>
    <w:p w:rsidR="00907F19" w:rsidRPr="006320EC" w:rsidRDefault="00907F19" w:rsidP="00907F19">
      <w:pPr>
        <w:pStyle w:val="ConsPlusNormal"/>
        <w:spacing w:before="240"/>
        <w:ind w:firstLine="540"/>
        <w:jc w:val="both"/>
      </w:pPr>
      <w:r w:rsidRPr="006320EC">
        <w:t>11. Внесение изменений в Схему осуществляется по мере необходимости, но не чаще одного раза в квартал в порядке, установленном для ее разработки и утверждения.</w:t>
      </w:r>
    </w:p>
    <w:p w:rsidR="00907F19" w:rsidRPr="006320EC" w:rsidRDefault="00907F19" w:rsidP="00907F19">
      <w:pPr>
        <w:pStyle w:val="ConsPlusNormal"/>
        <w:spacing w:before="240"/>
        <w:ind w:firstLine="540"/>
        <w:jc w:val="both"/>
      </w:pPr>
      <w:r w:rsidRPr="006320EC">
        <w:t>12. Проект постановления Администрации города Волгодонска о внесении изменений в Схему готовится Комитетом по управлению имуществом города Волгодонска.</w:t>
      </w:r>
    </w:p>
    <w:p w:rsidR="00907F19" w:rsidRPr="006320EC" w:rsidRDefault="00907F19" w:rsidP="00907F19">
      <w:pPr>
        <w:pStyle w:val="ConsPlusNormal"/>
        <w:jc w:val="both"/>
      </w:pPr>
    </w:p>
    <w:p w:rsidR="00907F19" w:rsidRPr="006320EC" w:rsidRDefault="00907F19" w:rsidP="00907F19">
      <w:pPr>
        <w:pStyle w:val="ConsPlusTitle"/>
        <w:ind w:firstLine="540"/>
        <w:jc w:val="both"/>
        <w:outlineLvl w:val="1"/>
        <w:rPr>
          <w:rFonts w:ascii="Times New Roman" w:hAnsi="Times New Roman" w:cs="Times New Roman"/>
        </w:rPr>
      </w:pPr>
      <w:r w:rsidRPr="006320EC">
        <w:rPr>
          <w:rFonts w:ascii="Times New Roman" w:hAnsi="Times New Roman" w:cs="Times New Roman"/>
        </w:rPr>
        <w:t xml:space="preserve">Статья 6. </w:t>
      </w:r>
      <w:proofErr w:type="gramStart"/>
      <w:r w:rsidRPr="006320EC">
        <w:rPr>
          <w:rFonts w:ascii="Times New Roman" w:hAnsi="Times New Roman" w:cs="Times New Roman"/>
        </w:rPr>
        <w:t>Контроль за</w:t>
      </w:r>
      <w:proofErr w:type="gramEnd"/>
      <w:r w:rsidRPr="006320EC">
        <w:rPr>
          <w:rFonts w:ascii="Times New Roman" w:hAnsi="Times New Roman" w:cs="Times New Roman"/>
        </w:rPr>
        <w:t xml:space="preserve"> размещением и эксплуатацией НТО</w:t>
      </w:r>
    </w:p>
    <w:p w:rsidR="00907F19" w:rsidRPr="006320EC" w:rsidRDefault="00907F19" w:rsidP="00907F19">
      <w:pPr>
        <w:pStyle w:val="ConsPlusNormal"/>
        <w:jc w:val="both"/>
      </w:pPr>
    </w:p>
    <w:p w:rsidR="00907F19" w:rsidRPr="006320EC" w:rsidRDefault="00907F19" w:rsidP="00907F19">
      <w:pPr>
        <w:pStyle w:val="ConsPlusNormal"/>
        <w:ind w:firstLine="540"/>
        <w:jc w:val="both"/>
      </w:pPr>
      <w:proofErr w:type="gramStart"/>
      <w:r w:rsidRPr="006320EC">
        <w:t>Контроль за</w:t>
      </w:r>
      <w:proofErr w:type="gramEnd"/>
      <w:r w:rsidRPr="006320EC">
        <w:t xml:space="preserve"> соблюдением настоящего Положения при размещении и эксплуатации НТО осуществляется структурными подразделениями и органами Администрации города Волгодонска в части их полномочий в соответствии с муниципальными правовыми актами муниципального образования "Город Волгодонск".</w:t>
      </w:r>
    </w:p>
    <w:p w:rsidR="00907F19" w:rsidRPr="006320EC" w:rsidRDefault="00907F19" w:rsidP="00907F19">
      <w:pPr>
        <w:pStyle w:val="ConsPlusNormal"/>
        <w:jc w:val="both"/>
      </w:pPr>
    </w:p>
    <w:p w:rsidR="00907F19" w:rsidRPr="006320EC" w:rsidRDefault="00907F19" w:rsidP="00907F19">
      <w:pPr>
        <w:pStyle w:val="ConsPlusNormal"/>
        <w:jc w:val="right"/>
      </w:pPr>
      <w:r w:rsidRPr="006320EC">
        <w:t>Заместитель председателя</w:t>
      </w:r>
    </w:p>
    <w:p w:rsidR="00907F19" w:rsidRPr="006320EC" w:rsidRDefault="00907F19" w:rsidP="00907F19">
      <w:pPr>
        <w:pStyle w:val="ConsPlusNormal"/>
        <w:jc w:val="right"/>
      </w:pPr>
      <w:proofErr w:type="spellStart"/>
      <w:r w:rsidRPr="006320EC">
        <w:t>Волгодонской</w:t>
      </w:r>
      <w:proofErr w:type="spellEnd"/>
      <w:r w:rsidRPr="006320EC">
        <w:t xml:space="preserve"> городской Думы</w:t>
      </w:r>
    </w:p>
    <w:p w:rsidR="00907F19" w:rsidRPr="006320EC" w:rsidRDefault="00907F19" w:rsidP="00907F19">
      <w:pPr>
        <w:pStyle w:val="ConsPlusNormal"/>
        <w:jc w:val="right"/>
      </w:pPr>
      <w:r w:rsidRPr="006320EC">
        <w:t>И.В.БАТЛУКОВ</w:t>
      </w:r>
    </w:p>
    <w:p w:rsidR="00907F19" w:rsidRPr="006320EC" w:rsidRDefault="00907F19" w:rsidP="00907F19">
      <w:pPr>
        <w:pStyle w:val="ConsPlusNormal"/>
        <w:jc w:val="both"/>
      </w:pPr>
    </w:p>
    <w:p w:rsidR="00907F19" w:rsidRPr="006320EC" w:rsidRDefault="00907F19" w:rsidP="00907F19">
      <w:pPr>
        <w:pStyle w:val="ConsPlusNormal"/>
        <w:jc w:val="both"/>
      </w:pPr>
    </w:p>
    <w:p w:rsidR="00907F19" w:rsidRDefault="00907F19"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Pr="006320EC" w:rsidRDefault="004D6F85" w:rsidP="00907F19">
      <w:pPr>
        <w:pStyle w:val="ConsPlusNormal"/>
        <w:jc w:val="both"/>
      </w:pPr>
    </w:p>
    <w:p w:rsidR="00907F19" w:rsidRPr="006320EC" w:rsidRDefault="00907F19" w:rsidP="00907F19">
      <w:pPr>
        <w:pStyle w:val="ConsPlusNormal"/>
        <w:jc w:val="both"/>
      </w:pPr>
    </w:p>
    <w:p w:rsidR="00907F19" w:rsidRPr="006320EC" w:rsidRDefault="00907F19" w:rsidP="00907F19">
      <w:pPr>
        <w:pStyle w:val="ConsPlusNormal"/>
        <w:jc w:val="both"/>
      </w:pPr>
    </w:p>
    <w:p w:rsidR="00907F19" w:rsidRPr="006320EC" w:rsidRDefault="00907F19" w:rsidP="00907F19">
      <w:pPr>
        <w:pStyle w:val="ConsPlusNormal"/>
        <w:jc w:val="right"/>
        <w:outlineLvl w:val="1"/>
      </w:pPr>
      <w:r w:rsidRPr="006320EC">
        <w:t>Приложение 1</w:t>
      </w:r>
    </w:p>
    <w:p w:rsidR="00907F19" w:rsidRPr="006320EC" w:rsidRDefault="00907F19" w:rsidP="00907F19">
      <w:pPr>
        <w:pStyle w:val="ConsPlusNormal"/>
        <w:jc w:val="right"/>
      </w:pPr>
      <w:r w:rsidRPr="006320EC">
        <w:t>к Положению</w:t>
      </w:r>
    </w:p>
    <w:p w:rsidR="00907F19" w:rsidRPr="006320EC" w:rsidRDefault="00907F19" w:rsidP="00907F19">
      <w:pPr>
        <w:pStyle w:val="ConsPlusNormal"/>
        <w:jc w:val="right"/>
      </w:pPr>
      <w:r w:rsidRPr="006320EC">
        <w:lastRenderedPageBreak/>
        <w:t>о Порядке размещения и</w:t>
      </w:r>
    </w:p>
    <w:p w:rsidR="00907F19" w:rsidRPr="006320EC" w:rsidRDefault="00907F19" w:rsidP="00907F19">
      <w:pPr>
        <w:pStyle w:val="ConsPlusNormal"/>
        <w:jc w:val="right"/>
      </w:pPr>
      <w:r w:rsidRPr="006320EC">
        <w:t xml:space="preserve">эксплуатации </w:t>
      </w:r>
      <w:proofErr w:type="gramStart"/>
      <w:r w:rsidRPr="006320EC">
        <w:t>нестационарных</w:t>
      </w:r>
      <w:proofErr w:type="gramEnd"/>
      <w:r w:rsidRPr="006320EC">
        <w:t xml:space="preserve"> торговых</w:t>
      </w:r>
    </w:p>
    <w:p w:rsidR="00907F19" w:rsidRPr="006320EC" w:rsidRDefault="00907F19" w:rsidP="00907F19">
      <w:pPr>
        <w:pStyle w:val="ConsPlusNormal"/>
        <w:jc w:val="right"/>
      </w:pPr>
      <w:r w:rsidRPr="006320EC">
        <w:t xml:space="preserve">объектов и нестационарных объектов </w:t>
      </w:r>
      <w:proofErr w:type="gramStart"/>
      <w:r w:rsidRPr="006320EC">
        <w:t>на</w:t>
      </w:r>
      <w:proofErr w:type="gramEnd"/>
    </w:p>
    <w:p w:rsidR="00907F19" w:rsidRPr="006320EC" w:rsidRDefault="00907F19" w:rsidP="00907F19">
      <w:pPr>
        <w:pStyle w:val="ConsPlusNormal"/>
        <w:jc w:val="right"/>
      </w:pPr>
      <w:r w:rsidRPr="006320EC">
        <w:t>территории муниципального образования</w:t>
      </w:r>
    </w:p>
    <w:p w:rsidR="00907F19" w:rsidRPr="006320EC" w:rsidRDefault="00907F19" w:rsidP="00907F19">
      <w:pPr>
        <w:pStyle w:val="ConsPlusNormal"/>
        <w:jc w:val="right"/>
      </w:pPr>
      <w:r w:rsidRPr="006320EC">
        <w:t>"Город Волгодонск"</w:t>
      </w:r>
    </w:p>
    <w:p w:rsidR="00907F19" w:rsidRPr="006320EC" w:rsidRDefault="00907F19" w:rsidP="00907F19">
      <w:pPr>
        <w:pStyle w:val="ConsPlusNormal"/>
        <w:jc w:val="both"/>
      </w:pPr>
    </w:p>
    <w:p w:rsidR="00907F19" w:rsidRPr="006320EC" w:rsidRDefault="00907F19" w:rsidP="00907F19">
      <w:pPr>
        <w:pStyle w:val="ConsPlusTitle"/>
        <w:jc w:val="center"/>
        <w:rPr>
          <w:rFonts w:ascii="Times New Roman" w:hAnsi="Times New Roman" w:cs="Times New Roman"/>
        </w:rPr>
      </w:pPr>
      <w:bookmarkStart w:id="8" w:name="Par310"/>
      <w:bookmarkEnd w:id="8"/>
      <w:r w:rsidRPr="006320EC">
        <w:rPr>
          <w:rFonts w:ascii="Times New Roman" w:hAnsi="Times New Roman" w:cs="Times New Roman"/>
        </w:rPr>
        <w:t>МЕТОДИКА</w:t>
      </w:r>
    </w:p>
    <w:p w:rsidR="00907F19" w:rsidRPr="006320EC" w:rsidRDefault="00907F19" w:rsidP="00907F19">
      <w:pPr>
        <w:pStyle w:val="ConsPlusTitle"/>
        <w:jc w:val="center"/>
        <w:rPr>
          <w:rFonts w:ascii="Times New Roman" w:hAnsi="Times New Roman" w:cs="Times New Roman"/>
        </w:rPr>
      </w:pPr>
      <w:r w:rsidRPr="006320EC">
        <w:rPr>
          <w:rFonts w:ascii="Times New Roman" w:hAnsi="Times New Roman" w:cs="Times New Roman"/>
        </w:rPr>
        <w:t xml:space="preserve">ОПРЕДЕЛЕНИЯ РАЗМЕРА ПЛАТЫ ЗА РАЗМЕЩЕНИЕ </w:t>
      </w:r>
      <w:proofErr w:type="gramStart"/>
      <w:r w:rsidRPr="006320EC">
        <w:rPr>
          <w:rFonts w:ascii="Times New Roman" w:hAnsi="Times New Roman" w:cs="Times New Roman"/>
        </w:rPr>
        <w:t>НЕСТАЦИОНАРНЫХ</w:t>
      </w:r>
      <w:proofErr w:type="gramEnd"/>
    </w:p>
    <w:p w:rsidR="00907F19" w:rsidRPr="006320EC" w:rsidRDefault="00907F19" w:rsidP="00907F19">
      <w:pPr>
        <w:pStyle w:val="ConsPlusTitle"/>
        <w:jc w:val="center"/>
        <w:rPr>
          <w:rFonts w:ascii="Times New Roman" w:hAnsi="Times New Roman" w:cs="Times New Roman"/>
        </w:rPr>
      </w:pPr>
      <w:r w:rsidRPr="006320EC">
        <w:rPr>
          <w:rFonts w:ascii="Times New Roman" w:hAnsi="Times New Roman" w:cs="Times New Roman"/>
        </w:rPr>
        <w:t>ТОРГОВЫХ ОБЪЕКТОВ И НЕСТАЦИОНАРНЫХ ОБЪЕКТОВ НА ТЕРРИТОРИИ</w:t>
      </w:r>
    </w:p>
    <w:p w:rsidR="00907F19" w:rsidRPr="006320EC" w:rsidRDefault="00907F19" w:rsidP="00907F19">
      <w:pPr>
        <w:pStyle w:val="ConsPlusTitle"/>
        <w:jc w:val="center"/>
        <w:rPr>
          <w:rFonts w:ascii="Times New Roman" w:hAnsi="Times New Roman" w:cs="Times New Roman"/>
        </w:rPr>
      </w:pPr>
      <w:r w:rsidRPr="006320EC">
        <w:rPr>
          <w:rFonts w:ascii="Times New Roman" w:hAnsi="Times New Roman" w:cs="Times New Roman"/>
        </w:rPr>
        <w:t>МУНИЦИПАЛЬНОГО ОБРАЗОВАНИЯ "ГОРОД ВОЛГОДОНСК"</w:t>
      </w:r>
    </w:p>
    <w:p w:rsidR="00907F19" w:rsidRPr="006320EC" w:rsidRDefault="00907F19" w:rsidP="00907F1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07F19" w:rsidRPr="004D6F85" w:rsidTr="00B70C9C">
        <w:trPr>
          <w:jc w:val="center"/>
        </w:trPr>
        <w:tc>
          <w:tcPr>
            <w:tcW w:w="10147" w:type="dxa"/>
            <w:tcBorders>
              <w:left w:val="single" w:sz="24" w:space="0" w:color="CED3F1"/>
              <w:right w:val="single" w:sz="24" w:space="0" w:color="F4F3F8"/>
            </w:tcBorders>
            <w:shd w:val="clear" w:color="auto" w:fill="F4F3F8"/>
          </w:tcPr>
          <w:p w:rsidR="00907F19" w:rsidRPr="004D6F85" w:rsidRDefault="004D6F85" w:rsidP="004D6F85">
            <w:pPr>
              <w:pStyle w:val="ConsPlusNormal"/>
              <w:jc w:val="center"/>
              <w:rPr>
                <w:color w:val="FF0000"/>
              </w:rPr>
            </w:pPr>
            <w:r w:rsidRPr="004D6F85">
              <w:rPr>
                <w:color w:val="FF0000"/>
              </w:rPr>
              <w:t xml:space="preserve"> </w:t>
            </w:r>
            <w:r w:rsidR="00907F19" w:rsidRPr="004D6F85">
              <w:rPr>
                <w:color w:val="FF0000"/>
              </w:rPr>
              <w:t xml:space="preserve">(в ред. </w:t>
            </w:r>
            <w:hyperlink r:id="rId84" w:history="1">
              <w:r w:rsidR="00907F19" w:rsidRPr="004D6F85">
                <w:rPr>
                  <w:color w:val="FF0000"/>
                </w:rPr>
                <w:t>решения</w:t>
              </w:r>
            </w:hyperlink>
            <w:r w:rsidR="00907F19" w:rsidRPr="004D6F85">
              <w:rPr>
                <w:color w:val="FF0000"/>
              </w:rPr>
              <w:t xml:space="preserve"> </w:t>
            </w:r>
            <w:proofErr w:type="spellStart"/>
            <w:r w:rsidR="00907F19" w:rsidRPr="004D6F85">
              <w:rPr>
                <w:color w:val="FF0000"/>
              </w:rPr>
              <w:t>Волгодонской</w:t>
            </w:r>
            <w:proofErr w:type="spellEnd"/>
            <w:r w:rsidR="00907F19" w:rsidRPr="004D6F85">
              <w:rPr>
                <w:color w:val="FF0000"/>
              </w:rPr>
              <w:t xml:space="preserve"> городской Думы</w:t>
            </w:r>
            <w:r w:rsidRPr="004D6F85">
              <w:rPr>
                <w:color w:val="FF0000"/>
              </w:rPr>
              <w:t xml:space="preserve"> </w:t>
            </w:r>
            <w:r w:rsidR="00907F19" w:rsidRPr="004D6F85">
              <w:rPr>
                <w:color w:val="FF0000"/>
              </w:rPr>
              <w:t>от 14.11.2019 N 72)</w:t>
            </w:r>
          </w:p>
        </w:tc>
      </w:tr>
    </w:tbl>
    <w:p w:rsidR="00907F19" w:rsidRPr="004D6F85" w:rsidRDefault="00907F19" w:rsidP="00907F19">
      <w:pPr>
        <w:pStyle w:val="ConsPlusNormal"/>
        <w:jc w:val="both"/>
        <w:rPr>
          <w:color w:val="FF0000"/>
        </w:rPr>
      </w:pPr>
    </w:p>
    <w:p w:rsidR="00907F19" w:rsidRPr="006320EC" w:rsidRDefault="00907F19" w:rsidP="00907F19">
      <w:pPr>
        <w:pStyle w:val="ConsPlusTitle"/>
        <w:jc w:val="center"/>
        <w:outlineLvl w:val="2"/>
        <w:rPr>
          <w:rFonts w:ascii="Times New Roman" w:hAnsi="Times New Roman" w:cs="Times New Roman"/>
        </w:rPr>
      </w:pPr>
      <w:r w:rsidRPr="006320EC">
        <w:rPr>
          <w:rFonts w:ascii="Times New Roman" w:hAnsi="Times New Roman" w:cs="Times New Roman"/>
        </w:rPr>
        <w:t>1. Общие положения</w:t>
      </w:r>
    </w:p>
    <w:p w:rsidR="00907F19" w:rsidRPr="006320EC" w:rsidRDefault="00907F19" w:rsidP="00907F19">
      <w:pPr>
        <w:pStyle w:val="ConsPlusNormal"/>
        <w:jc w:val="both"/>
      </w:pPr>
    </w:p>
    <w:p w:rsidR="00907F19" w:rsidRPr="006320EC" w:rsidRDefault="00907F19" w:rsidP="00907F19">
      <w:pPr>
        <w:pStyle w:val="ConsPlusNormal"/>
        <w:ind w:firstLine="540"/>
        <w:jc w:val="both"/>
      </w:pPr>
      <w:r w:rsidRPr="006320EC">
        <w:t xml:space="preserve">1. </w:t>
      </w:r>
      <w:proofErr w:type="gramStart"/>
      <w:r w:rsidRPr="006320EC">
        <w:t>Методика определения размера платы за размещение нестационарных торговых объектов и нестационарных объектов на территории муниципального образования "Город Волгодонск" (далее - Методика) устанавливает порядок определения размера платы за размещение НТО и начальной цены при проведении аукционов на право заключения договоров о размещении НТО на землях или земельных участках, находящихся в муниципальной собственности, а также землях или земельных участках, государственная собственность на которые</w:t>
      </w:r>
      <w:proofErr w:type="gramEnd"/>
      <w:r w:rsidRPr="006320EC">
        <w:t xml:space="preserve"> не разграничена (далее - плата за размещение) на территории муниципального образования "Город Волгодонск".</w:t>
      </w:r>
    </w:p>
    <w:p w:rsidR="00907F19" w:rsidRPr="004D6F85" w:rsidRDefault="00907F19" w:rsidP="00907F19">
      <w:pPr>
        <w:pStyle w:val="ConsPlusNormal"/>
        <w:jc w:val="both"/>
        <w:rPr>
          <w:color w:val="FF0000"/>
        </w:rPr>
      </w:pPr>
      <w:r w:rsidRPr="004D6F85">
        <w:rPr>
          <w:color w:val="FF0000"/>
        </w:rPr>
        <w:t xml:space="preserve">(в ред. </w:t>
      </w:r>
      <w:hyperlink r:id="rId85" w:history="1">
        <w:r w:rsidRPr="004D6F85">
          <w:rPr>
            <w:color w:val="FF0000"/>
          </w:rPr>
          <w:t>решения</w:t>
        </w:r>
      </w:hyperlink>
      <w:r w:rsidRPr="004D6F85">
        <w:rPr>
          <w:color w:val="FF0000"/>
        </w:rPr>
        <w:t xml:space="preserve"> </w:t>
      </w:r>
      <w:proofErr w:type="spellStart"/>
      <w:r w:rsidRPr="004D6F85">
        <w:rPr>
          <w:color w:val="FF0000"/>
        </w:rPr>
        <w:t>Волгодонской</w:t>
      </w:r>
      <w:proofErr w:type="spellEnd"/>
      <w:r w:rsidRPr="004D6F85">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2. Настоящая методика разработана в соответствии с действующим законодательством Российской Федерации.</w:t>
      </w:r>
    </w:p>
    <w:p w:rsidR="00907F19" w:rsidRPr="006320EC" w:rsidRDefault="00907F19" w:rsidP="00907F19">
      <w:pPr>
        <w:pStyle w:val="ConsPlusNormal"/>
        <w:spacing w:before="240"/>
        <w:ind w:firstLine="540"/>
        <w:jc w:val="both"/>
      </w:pPr>
      <w:r w:rsidRPr="006320EC">
        <w:t>3. Термины, используемые в настоящей Методике, применяются в соответствии с Положением о Порядке размещения и эксплуатации нестационарных торговых объектов и нестационарных объектов на территории муниципального образования "Город Волгодонск" (далее - Положение).</w:t>
      </w:r>
    </w:p>
    <w:p w:rsidR="00907F19" w:rsidRPr="006320EC" w:rsidRDefault="00907F19" w:rsidP="00907F19">
      <w:pPr>
        <w:pStyle w:val="ConsPlusNormal"/>
        <w:spacing w:before="240"/>
        <w:ind w:firstLine="540"/>
        <w:jc w:val="both"/>
      </w:pPr>
      <w:r w:rsidRPr="006320EC">
        <w:t>4. Основанием для установления и взимания платы за размещение является договор о размещении НТО, заключенный между хозяйствующим субъектом и Комитетом по управлению имуществом города Волгодонска.</w:t>
      </w:r>
    </w:p>
    <w:p w:rsidR="00907F19" w:rsidRPr="004D6F85" w:rsidRDefault="00907F19" w:rsidP="00907F19">
      <w:pPr>
        <w:pStyle w:val="ConsPlusNormal"/>
        <w:jc w:val="both"/>
        <w:rPr>
          <w:color w:val="FF0000"/>
        </w:rPr>
      </w:pPr>
      <w:r w:rsidRPr="004D6F85">
        <w:rPr>
          <w:color w:val="FF0000"/>
        </w:rPr>
        <w:t xml:space="preserve">(в ред. </w:t>
      </w:r>
      <w:hyperlink r:id="rId86" w:history="1">
        <w:r w:rsidRPr="004D6F85">
          <w:rPr>
            <w:color w:val="FF0000"/>
          </w:rPr>
          <w:t>решения</w:t>
        </w:r>
      </w:hyperlink>
      <w:r w:rsidRPr="004D6F85">
        <w:rPr>
          <w:color w:val="FF0000"/>
        </w:rPr>
        <w:t xml:space="preserve"> </w:t>
      </w:r>
      <w:proofErr w:type="spellStart"/>
      <w:r w:rsidRPr="004D6F85">
        <w:rPr>
          <w:color w:val="FF0000"/>
        </w:rPr>
        <w:t>Волгодонской</w:t>
      </w:r>
      <w:proofErr w:type="spellEnd"/>
      <w:r w:rsidRPr="004D6F85">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5. Плательщиками за размещение НТО являются хозяйствующие субъекты, заключившие договор о размещении НТО.</w:t>
      </w:r>
    </w:p>
    <w:p w:rsidR="00907F19" w:rsidRPr="004D6F85" w:rsidRDefault="00907F19" w:rsidP="00907F19">
      <w:pPr>
        <w:pStyle w:val="ConsPlusNormal"/>
        <w:jc w:val="both"/>
        <w:rPr>
          <w:color w:val="FF0000"/>
        </w:rPr>
      </w:pPr>
      <w:r w:rsidRPr="004D6F85">
        <w:rPr>
          <w:color w:val="FF0000"/>
        </w:rPr>
        <w:t xml:space="preserve">(в ред. </w:t>
      </w:r>
      <w:hyperlink r:id="rId87" w:history="1">
        <w:r w:rsidRPr="004D6F85">
          <w:rPr>
            <w:color w:val="FF0000"/>
          </w:rPr>
          <w:t>решения</w:t>
        </w:r>
      </w:hyperlink>
      <w:r w:rsidRPr="004D6F85">
        <w:rPr>
          <w:color w:val="FF0000"/>
        </w:rPr>
        <w:t xml:space="preserve"> </w:t>
      </w:r>
      <w:proofErr w:type="spellStart"/>
      <w:r w:rsidRPr="004D6F85">
        <w:rPr>
          <w:color w:val="FF0000"/>
        </w:rPr>
        <w:t>Волгодонской</w:t>
      </w:r>
      <w:proofErr w:type="spellEnd"/>
      <w:r w:rsidRPr="004D6F85">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6. Определение платы за размещение НТО и начальной цены при проведен</w:t>
      </w:r>
      <w:proofErr w:type="gramStart"/>
      <w:r w:rsidRPr="006320EC">
        <w:t>ии ау</w:t>
      </w:r>
      <w:proofErr w:type="gramEnd"/>
      <w:r w:rsidRPr="006320EC">
        <w:t>кционов на право заключения Договоров о размещении НТО.</w:t>
      </w:r>
    </w:p>
    <w:p w:rsidR="00907F19" w:rsidRPr="004D6F85" w:rsidRDefault="00907F19" w:rsidP="00907F19">
      <w:pPr>
        <w:pStyle w:val="ConsPlusNormal"/>
        <w:jc w:val="both"/>
        <w:rPr>
          <w:color w:val="FF0000"/>
        </w:rPr>
      </w:pPr>
      <w:r w:rsidRPr="004D6F85">
        <w:rPr>
          <w:color w:val="FF0000"/>
        </w:rPr>
        <w:t xml:space="preserve">(п. 6 в ред. </w:t>
      </w:r>
      <w:hyperlink r:id="rId88" w:history="1">
        <w:r w:rsidRPr="004D6F85">
          <w:rPr>
            <w:color w:val="FF0000"/>
          </w:rPr>
          <w:t>решения</w:t>
        </w:r>
      </w:hyperlink>
      <w:r w:rsidRPr="004D6F85">
        <w:rPr>
          <w:color w:val="FF0000"/>
        </w:rPr>
        <w:t xml:space="preserve"> </w:t>
      </w:r>
      <w:proofErr w:type="spellStart"/>
      <w:r w:rsidRPr="004D6F85">
        <w:rPr>
          <w:color w:val="FF0000"/>
        </w:rPr>
        <w:t>Волгодонской</w:t>
      </w:r>
      <w:proofErr w:type="spellEnd"/>
      <w:r w:rsidRPr="004D6F85">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6.1. Плата за размещение НТО в месяц определяется согласно формуле</w:t>
      </w:r>
    </w:p>
    <w:p w:rsidR="00907F19" w:rsidRPr="006320EC" w:rsidRDefault="00907F19" w:rsidP="00907F19">
      <w:pPr>
        <w:pStyle w:val="ConsPlusNormal"/>
        <w:jc w:val="both"/>
      </w:pPr>
    </w:p>
    <w:p w:rsidR="00907F19" w:rsidRPr="006320EC" w:rsidRDefault="00907F19" w:rsidP="00907F19">
      <w:pPr>
        <w:pStyle w:val="ConsPlusNormal"/>
        <w:jc w:val="center"/>
      </w:pPr>
      <w:r w:rsidRPr="006320EC">
        <w:lastRenderedPageBreak/>
        <w:t xml:space="preserve">С = А </w:t>
      </w:r>
      <w:proofErr w:type="spellStart"/>
      <w:r w:rsidRPr="006320EC">
        <w:t>x</w:t>
      </w:r>
      <w:proofErr w:type="spellEnd"/>
      <w:r w:rsidRPr="006320EC">
        <w:t xml:space="preserve"> S </w:t>
      </w:r>
      <w:proofErr w:type="spellStart"/>
      <w:r w:rsidRPr="006320EC">
        <w:t>x</w:t>
      </w:r>
      <w:proofErr w:type="spellEnd"/>
      <w:r w:rsidRPr="006320EC">
        <w:t xml:space="preserve"> К</w:t>
      </w:r>
      <w:proofErr w:type="gramStart"/>
      <w:r w:rsidRPr="006320EC">
        <w:t>1</w:t>
      </w:r>
      <w:proofErr w:type="gramEnd"/>
      <w:r w:rsidRPr="006320EC">
        <w:t xml:space="preserve"> </w:t>
      </w:r>
      <w:proofErr w:type="spellStart"/>
      <w:r w:rsidRPr="006320EC">
        <w:t>x</w:t>
      </w:r>
      <w:proofErr w:type="spellEnd"/>
      <w:r w:rsidRPr="006320EC">
        <w:t xml:space="preserve"> К3 </w:t>
      </w:r>
      <w:proofErr w:type="spellStart"/>
      <w:r w:rsidRPr="006320EC">
        <w:t>x</w:t>
      </w:r>
      <w:proofErr w:type="spellEnd"/>
      <w:r w:rsidRPr="006320EC">
        <w:t xml:space="preserve"> К4 </w:t>
      </w:r>
      <w:proofErr w:type="spellStart"/>
      <w:r w:rsidRPr="006320EC">
        <w:t>x</w:t>
      </w:r>
      <w:proofErr w:type="spellEnd"/>
      <w:r w:rsidRPr="006320EC">
        <w:t xml:space="preserve"> К5 / 12,</w:t>
      </w:r>
    </w:p>
    <w:p w:rsidR="00907F19" w:rsidRPr="006320EC" w:rsidRDefault="00907F19" w:rsidP="00907F19">
      <w:pPr>
        <w:pStyle w:val="ConsPlusNormal"/>
        <w:jc w:val="both"/>
      </w:pPr>
    </w:p>
    <w:p w:rsidR="00907F19" w:rsidRPr="006320EC" w:rsidRDefault="00907F19" w:rsidP="00907F19">
      <w:pPr>
        <w:pStyle w:val="ConsPlusNormal"/>
        <w:ind w:firstLine="540"/>
        <w:jc w:val="both"/>
      </w:pPr>
      <w:r w:rsidRPr="006320EC">
        <w:t>где</w:t>
      </w:r>
      <w:proofErr w:type="gramStart"/>
      <w:r w:rsidRPr="006320EC">
        <w:t xml:space="preserve"> С</w:t>
      </w:r>
      <w:proofErr w:type="gramEnd"/>
      <w:r w:rsidRPr="006320EC">
        <w:t xml:space="preserve"> - плата за размещение НТО в месяц (руб.);</w:t>
      </w:r>
    </w:p>
    <w:p w:rsidR="00907F19" w:rsidRPr="006320EC" w:rsidRDefault="00907F19" w:rsidP="00907F19">
      <w:pPr>
        <w:pStyle w:val="ConsPlusNormal"/>
        <w:spacing w:before="240"/>
        <w:ind w:firstLine="540"/>
        <w:jc w:val="both"/>
      </w:pPr>
      <w:r w:rsidRPr="006320EC">
        <w:t>А - среднее значение удельного показателя кадастровой стоимости земельного участка (руб./кв. м);</w:t>
      </w:r>
    </w:p>
    <w:p w:rsidR="00907F19" w:rsidRPr="006320EC" w:rsidRDefault="00907F19" w:rsidP="00907F19">
      <w:pPr>
        <w:pStyle w:val="ConsPlusNormal"/>
        <w:spacing w:before="240"/>
        <w:ind w:firstLine="540"/>
        <w:jc w:val="both"/>
      </w:pPr>
      <w:r w:rsidRPr="006320EC">
        <w:t>S - площадь, занимаемая НТО (кв. м);</w:t>
      </w:r>
    </w:p>
    <w:p w:rsidR="00907F19" w:rsidRPr="006320EC" w:rsidRDefault="00907F19" w:rsidP="00907F19">
      <w:pPr>
        <w:pStyle w:val="ConsPlusNormal"/>
        <w:spacing w:before="240"/>
        <w:ind w:firstLine="540"/>
        <w:jc w:val="both"/>
      </w:pPr>
      <w:r w:rsidRPr="006320EC">
        <w:t>К</w:t>
      </w:r>
      <w:proofErr w:type="gramStart"/>
      <w:r w:rsidRPr="006320EC">
        <w:t>1</w:t>
      </w:r>
      <w:proofErr w:type="gramEnd"/>
      <w:r w:rsidRPr="006320EC">
        <w:t xml:space="preserve"> - корректирующий коэффициент специализации НТО;</w:t>
      </w:r>
    </w:p>
    <w:p w:rsidR="00907F19" w:rsidRPr="006320EC" w:rsidRDefault="00907F19" w:rsidP="00907F19">
      <w:pPr>
        <w:pStyle w:val="ConsPlusNormal"/>
        <w:spacing w:before="240"/>
        <w:ind w:firstLine="540"/>
        <w:jc w:val="both"/>
      </w:pPr>
      <w:r w:rsidRPr="006320EC">
        <w:t>К3 - корректирующий коэффициент, учитывающий место размещения НТО на территории муниципального образования "Город Волгодонск;</w:t>
      </w:r>
    </w:p>
    <w:p w:rsidR="00907F19" w:rsidRPr="006320EC" w:rsidRDefault="00907F19" w:rsidP="00907F19">
      <w:pPr>
        <w:pStyle w:val="ConsPlusNormal"/>
        <w:spacing w:before="240"/>
        <w:ind w:firstLine="540"/>
        <w:jc w:val="both"/>
      </w:pPr>
      <w:r w:rsidRPr="006320EC">
        <w:t>К</w:t>
      </w:r>
      <w:proofErr w:type="gramStart"/>
      <w:r w:rsidRPr="006320EC">
        <w:t>4</w:t>
      </w:r>
      <w:proofErr w:type="gramEnd"/>
      <w:r w:rsidRPr="006320EC">
        <w:t xml:space="preserve"> - корректирующий коэффициент для НТО площадью более 50,0 кв. м;</w:t>
      </w:r>
    </w:p>
    <w:p w:rsidR="00907F19" w:rsidRPr="006320EC" w:rsidRDefault="00907F19" w:rsidP="00907F19">
      <w:pPr>
        <w:pStyle w:val="ConsPlusNormal"/>
        <w:spacing w:before="240"/>
        <w:ind w:firstLine="540"/>
        <w:jc w:val="both"/>
      </w:pPr>
      <w:r w:rsidRPr="006320EC">
        <w:t>К5 - коэффициент, учитывающий размер уровня инфляции на очередной финансовый год.</w:t>
      </w:r>
    </w:p>
    <w:p w:rsidR="00907F19" w:rsidRPr="006320EC" w:rsidRDefault="00907F19" w:rsidP="00907F19">
      <w:pPr>
        <w:pStyle w:val="ConsPlusNormal"/>
        <w:spacing w:before="240"/>
        <w:ind w:firstLine="540"/>
        <w:jc w:val="both"/>
      </w:pPr>
      <w:r w:rsidRPr="006320EC">
        <w:t xml:space="preserve">6.2. </w:t>
      </w:r>
      <w:proofErr w:type="gramStart"/>
      <w:r w:rsidRPr="006320EC">
        <w:t xml:space="preserve">А - среднее значение удельного показателя кадастровой стоимости земельного участка по кадастровым кварталам для 5-й группы вида разрешенного использования для муниципального образования "Город Волгодонск" определяется в соответствии с </w:t>
      </w:r>
      <w:hyperlink r:id="rId89" w:history="1">
        <w:r w:rsidRPr="006320EC">
          <w:t>постановлением</w:t>
        </w:r>
      </w:hyperlink>
      <w:r w:rsidRPr="006320EC">
        <w:t xml:space="preserve"> Правительства Ростовской области от 25.11.2014 N 778 "Об утверждении средних значений удельных показателей кадастровой стоимости земельных участков населенных пунктов по кадастровым кварталам, населенным пунктам, муниципальным районам (городским округам) Ростовской области и групп</w:t>
      </w:r>
      <w:proofErr w:type="gramEnd"/>
      <w:r w:rsidRPr="006320EC">
        <w:t xml:space="preserve"> видов разрешенного использования земельных участков" для группы видов разрешенного использования: земельные участки, предназначенные для размещения объектов торговли, общественного питания и бытового обслуживания.</w:t>
      </w:r>
    </w:p>
    <w:p w:rsidR="00907F19" w:rsidRPr="004D6F85" w:rsidRDefault="00907F19" w:rsidP="00907F19">
      <w:pPr>
        <w:pStyle w:val="ConsPlusNormal"/>
        <w:jc w:val="both"/>
        <w:rPr>
          <w:color w:val="FF0000"/>
        </w:rPr>
      </w:pPr>
      <w:r w:rsidRPr="004D6F85">
        <w:rPr>
          <w:color w:val="FF0000"/>
        </w:rPr>
        <w:t xml:space="preserve">(в ред. </w:t>
      </w:r>
      <w:hyperlink r:id="rId90" w:history="1">
        <w:r w:rsidRPr="004D6F85">
          <w:rPr>
            <w:color w:val="FF0000"/>
          </w:rPr>
          <w:t>решения</w:t>
        </w:r>
      </w:hyperlink>
      <w:r w:rsidRPr="004D6F85">
        <w:rPr>
          <w:color w:val="FF0000"/>
        </w:rPr>
        <w:t xml:space="preserve"> </w:t>
      </w:r>
      <w:proofErr w:type="spellStart"/>
      <w:r w:rsidRPr="004D6F85">
        <w:rPr>
          <w:color w:val="FF0000"/>
        </w:rPr>
        <w:t>Волгодонской</w:t>
      </w:r>
      <w:proofErr w:type="spellEnd"/>
      <w:r w:rsidRPr="004D6F85">
        <w:rPr>
          <w:color w:val="FF0000"/>
        </w:rPr>
        <w:t xml:space="preserve"> городской Думы от 14.11.2019 N 72)</w:t>
      </w:r>
    </w:p>
    <w:p w:rsidR="00907F19" w:rsidRPr="006320EC" w:rsidRDefault="00907F19" w:rsidP="00907F19">
      <w:pPr>
        <w:pStyle w:val="ConsPlusNormal"/>
        <w:spacing w:before="240"/>
        <w:ind w:firstLine="540"/>
        <w:jc w:val="both"/>
      </w:pPr>
      <w:r w:rsidRPr="006320EC">
        <w:t>6.3. К</w:t>
      </w:r>
      <w:proofErr w:type="gramStart"/>
      <w:r w:rsidRPr="006320EC">
        <w:t>1</w:t>
      </w:r>
      <w:proofErr w:type="gramEnd"/>
      <w:r w:rsidRPr="006320EC">
        <w:t xml:space="preserve"> - корректирующий коэффициент специализации НТО определяется в соответствии с Таблицей 1 (специализация объекта определяется в соответствии со схемой).</w:t>
      </w:r>
    </w:p>
    <w:p w:rsidR="00907F19" w:rsidRPr="006320EC" w:rsidRDefault="00907F19" w:rsidP="00907F19">
      <w:pPr>
        <w:pStyle w:val="ConsPlusNormal"/>
        <w:jc w:val="both"/>
      </w:pPr>
    </w:p>
    <w:p w:rsidR="00907F19" w:rsidRPr="006320EC" w:rsidRDefault="00907F19" w:rsidP="00907F19">
      <w:pPr>
        <w:pStyle w:val="ConsPlusNormal"/>
        <w:jc w:val="right"/>
        <w:outlineLvl w:val="3"/>
      </w:pPr>
      <w:r w:rsidRPr="006320EC">
        <w:t>Таблица 1</w:t>
      </w:r>
    </w:p>
    <w:p w:rsidR="00907F19" w:rsidRPr="006320EC" w:rsidRDefault="00907F19" w:rsidP="00907F19">
      <w:pPr>
        <w:pStyle w:val="ConsPlusNormal"/>
        <w:jc w:val="both"/>
      </w:pPr>
    </w:p>
    <w:p w:rsidR="00907F19" w:rsidRPr="006320EC" w:rsidRDefault="00907F19" w:rsidP="00907F19">
      <w:pPr>
        <w:pStyle w:val="ConsPlusTitle"/>
        <w:jc w:val="center"/>
        <w:rPr>
          <w:rFonts w:ascii="Times New Roman" w:hAnsi="Times New Roman" w:cs="Times New Roman"/>
        </w:rPr>
      </w:pPr>
      <w:r w:rsidRPr="006320EC">
        <w:rPr>
          <w:rFonts w:ascii="Times New Roman" w:hAnsi="Times New Roman" w:cs="Times New Roman"/>
        </w:rPr>
        <w:t>ЗНАЧЕНИЕ</w:t>
      </w:r>
    </w:p>
    <w:p w:rsidR="00907F19" w:rsidRPr="006320EC" w:rsidRDefault="00907F19" w:rsidP="00907F19">
      <w:pPr>
        <w:pStyle w:val="ConsPlusTitle"/>
        <w:jc w:val="center"/>
        <w:rPr>
          <w:rFonts w:ascii="Times New Roman" w:hAnsi="Times New Roman" w:cs="Times New Roman"/>
        </w:rPr>
      </w:pPr>
      <w:r w:rsidRPr="006320EC">
        <w:rPr>
          <w:rFonts w:ascii="Times New Roman" w:hAnsi="Times New Roman" w:cs="Times New Roman"/>
        </w:rPr>
        <w:t>КОРРЕКТИРУЮЩЕГО КОЭФФИЦИЕНТА СПЕЦИАЛИЗАЦИИ К</w:t>
      </w:r>
      <w:proofErr w:type="gramStart"/>
      <w:r w:rsidRPr="006320EC">
        <w:rPr>
          <w:rFonts w:ascii="Times New Roman" w:hAnsi="Times New Roman" w:cs="Times New Roman"/>
        </w:rPr>
        <w:t>1</w:t>
      </w:r>
      <w:proofErr w:type="gramEnd"/>
    </w:p>
    <w:p w:rsidR="00907F19" w:rsidRPr="006320EC" w:rsidRDefault="00907F19" w:rsidP="00907F1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0"/>
        <w:gridCol w:w="6236"/>
        <w:gridCol w:w="2154"/>
      </w:tblGrid>
      <w:tr w:rsidR="00907F19" w:rsidRPr="006320EC" w:rsidTr="00B70C9C">
        <w:tc>
          <w:tcPr>
            <w:tcW w:w="680"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N</w:t>
            </w:r>
          </w:p>
          <w:p w:rsidR="00907F19" w:rsidRPr="006320EC" w:rsidRDefault="00907F19" w:rsidP="00B70C9C">
            <w:pPr>
              <w:pStyle w:val="ConsPlusNormal"/>
              <w:jc w:val="center"/>
            </w:pPr>
            <w:proofErr w:type="spellStart"/>
            <w:proofErr w:type="gramStart"/>
            <w:r w:rsidRPr="006320EC">
              <w:t>п</w:t>
            </w:r>
            <w:proofErr w:type="spellEnd"/>
            <w:proofErr w:type="gramEnd"/>
            <w:r w:rsidRPr="006320EC">
              <w:t>/</w:t>
            </w:r>
            <w:proofErr w:type="spellStart"/>
            <w:r w:rsidRPr="006320EC">
              <w:t>п</w:t>
            </w:r>
            <w:proofErr w:type="spellEnd"/>
          </w:p>
        </w:tc>
        <w:tc>
          <w:tcPr>
            <w:tcW w:w="6236"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Специализация</w:t>
            </w:r>
          </w:p>
        </w:tc>
        <w:tc>
          <w:tcPr>
            <w:tcW w:w="2154"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Значение коэффициента К</w:t>
            </w:r>
            <w:proofErr w:type="gramStart"/>
            <w:r w:rsidRPr="006320EC">
              <w:t>1</w:t>
            </w:r>
            <w:proofErr w:type="gramEnd"/>
          </w:p>
        </w:tc>
      </w:tr>
      <w:tr w:rsidR="00907F19" w:rsidRPr="006320EC" w:rsidTr="00B70C9C">
        <w:tc>
          <w:tcPr>
            <w:tcW w:w="680"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1.</w:t>
            </w:r>
          </w:p>
        </w:tc>
        <w:tc>
          <w:tcPr>
            <w:tcW w:w="6236"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pPr>
            <w:r w:rsidRPr="006320EC">
              <w:t>Предоставление услуг общественного питания:</w:t>
            </w:r>
          </w:p>
        </w:tc>
        <w:tc>
          <w:tcPr>
            <w:tcW w:w="2154"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0,65</w:t>
            </w:r>
          </w:p>
        </w:tc>
      </w:tr>
      <w:tr w:rsidR="00907F19" w:rsidRPr="006320EC" w:rsidTr="00B70C9C">
        <w:tc>
          <w:tcPr>
            <w:tcW w:w="680"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1.1.</w:t>
            </w:r>
          </w:p>
        </w:tc>
        <w:tc>
          <w:tcPr>
            <w:tcW w:w="6236"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pPr>
            <w:r w:rsidRPr="006320EC">
              <w:t>- розничная продажа пива и пивной продукции при оказании услуг общественного питания</w:t>
            </w:r>
          </w:p>
        </w:tc>
        <w:tc>
          <w:tcPr>
            <w:tcW w:w="2154"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0,87</w:t>
            </w:r>
          </w:p>
        </w:tc>
      </w:tr>
      <w:tr w:rsidR="00907F19" w:rsidRPr="006320EC" w:rsidTr="00B70C9C">
        <w:tc>
          <w:tcPr>
            <w:tcW w:w="680" w:type="dxa"/>
            <w:tcBorders>
              <w:top w:val="single" w:sz="4" w:space="0" w:color="auto"/>
              <w:left w:val="single" w:sz="4" w:space="0" w:color="auto"/>
              <w:right w:val="single" w:sz="4" w:space="0" w:color="auto"/>
            </w:tcBorders>
          </w:tcPr>
          <w:p w:rsidR="00907F19" w:rsidRPr="006320EC" w:rsidRDefault="00907F19" w:rsidP="00B70C9C">
            <w:pPr>
              <w:pStyle w:val="ConsPlusNormal"/>
              <w:jc w:val="center"/>
            </w:pPr>
            <w:r w:rsidRPr="006320EC">
              <w:t>1.2.</w:t>
            </w:r>
          </w:p>
        </w:tc>
        <w:tc>
          <w:tcPr>
            <w:tcW w:w="6236" w:type="dxa"/>
            <w:tcBorders>
              <w:top w:val="single" w:sz="4" w:space="0" w:color="auto"/>
              <w:left w:val="single" w:sz="4" w:space="0" w:color="auto"/>
              <w:right w:val="single" w:sz="4" w:space="0" w:color="auto"/>
            </w:tcBorders>
          </w:tcPr>
          <w:p w:rsidR="00907F19" w:rsidRPr="006320EC" w:rsidRDefault="00907F19" w:rsidP="00B70C9C">
            <w:pPr>
              <w:pStyle w:val="ConsPlusNormal"/>
            </w:pPr>
            <w:r w:rsidRPr="006320EC">
              <w:t>- летние кафе при стационарных предприятиях общественного питания</w:t>
            </w:r>
          </w:p>
        </w:tc>
        <w:tc>
          <w:tcPr>
            <w:tcW w:w="2154" w:type="dxa"/>
            <w:tcBorders>
              <w:top w:val="single" w:sz="4" w:space="0" w:color="auto"/>
              <w:left w:val="single" w:sz="4" w:space="0" w:color="auto"/>
              <w:right w:val="single" w:sz="4" w:space="0" w:color="auto"/>
            </w:tcBorders>
          </w:tcPr>
          <w:p w:rsidR="00907F19" w:rsidRPr="006320EC" w:rsidRDefault="00907F19" w:rsidP="00B70C9C">
            <w:pPr>
              <w:pStyle w:val="ConsPlusNormal"/>
              <w:jc w:val="center"/>
            </w:pPr>
            <w:r w:rsidRPr="006320EC">
              <w:t>0,2</w:t>
            </w:r>
          </w:p>
        </w:tc>
      </w:tr>
      <w:tr w:rsidR="00907F19" w:rsidRPr="004D6F85" w:rsidTr="00B70C9C">
        <w:tc>
          <w:tcPr>
            <w:tcW w:w="9070" w:type="dxa"/>
            <w:gridSpan w:val="3"/>
            <w:tcBorders>
              <w:left w:val="single" w:sz="4" w:space="0" w:color="auto"/>
              <w:bottom w:val="single" w:sz="4" w:space="0" w:color="auto"/>
              <w:right w:val="single" w:sz="4" w:space="0" w:color="auto"/>
            </w:tcBorders>
          </w:tcPr>
          <w:p w:rsidR="00907F19" w:rsidRPr="004D6F85" w:rsidRDefault="00907F19" w:rsidP="00B70C9C">
            <w:pPr>
              <w:pStyle w:val="ConsPlusNormal"/>
              <w:jc w:val="both"/>
              <w:rPr>
                <w:color w:val="FF0000"/>
              </w:rPr>
            </w:pPr>
            <w:r w:rsidRPr="004D6F85">
              <w:rPr>
                <w:color w:val="FF0000"/>
              </w:rPr>
              <w:lastRenderedPageBreak/>
              <w:t xml:space="preserve">(в ред. </w:t>
            </w:r>
            <w:hyperlink r:id="rId91" w:history="1">
              <w:r w:rsidRPr="004D6F85">
                <w:rPr>
                  <w:color w:val="FF0000"/>
                </w:rPr>
                <w:t>решения</w:t>
              </w:r>
            </w:hyperlink>
            <w:r w:rsidRPr="004D6F85">
              <w:rPr>
                <w:color w:val="FF0000"/>
              </w:rPr>
              <w:t xml:space="preserve"> </w:t>
            </w:r>
            <w:proofErr w:type="spellStart"/>
            <w:r w:rsidRPr="004D6F85">
              <w:rPr>
                <w:color w:val="FF0000"/>
              </w:rPr>
              <w:t>Волгодонской</w:t>
            </w:r>
            <w:proofErr w:type="spellEnd"/>
            <w:r w:rsidRPr="004D6F85">
              <w:rPr>
                <w:color w:val="FF0000"/>
              </w:rPr>
              <w:t xml:space="preserve"> городской Думы от 14.11.2019 N 72)</w:t>
            </w:r>
          </w:p>
        </w:tc>
      </w:tr>
      <w:tr w:rsidR="00907F19" w:rsidRPr="006320EC" w:rsidTr="00B70C9C">
        <w:tc>
          <w:tcPr>
            <w:tcW w:w="680"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2.</w:t>
            </w:r>
          </w:p>
        </w:tc>
        <w:tc>
          <w:tcPr>
            <w:tcW w:w="6236"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pPr>
            <w:r w:rsidRPr="006320EC">
              <w:t>Реализация продовольственных товаров:</w:t>
            </w:r>
          </w:p>
        </w:tc>
        <w:tc>
          <w:tcPr>
            <w:tcW w:w="2154"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0,35</w:t>
            </w:r>
          </w:p>
        </w:tc>
      </w:tr>
      <w:tr w:rsidR="00907F19" w:rsidRPr="006320EC" w:rsidTr="00B70C9C">
        <w:tc>
          <w:tcPr>
            <w:tcW w:w="680"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2.1.</w:t>
            </w:r>
          </w:p>
        </w:tc>
        <w:tc>
          <w:tcPr>
            <w:tcW w:w="6236"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pPr>
            <w:r w:rsidRPr="006320EC">
              <w:t>- реализация табачной продукции</w:t>
            </w:r>
          </w:p>
        </w:tc>
        <w:tc>
          <w:tcPr>
            <w:tcW w:w="2154"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0,8</w:t>
            </w:r>
          </w:p>
        </w:tc>
      </w:tr>
      <w:tr w:rsidR="00907F19" w:rsidRPr="006320EC" w:rsidTr="00B70C9C">
        <w:tc>
          <w:tcPr>
            <w:tcW w:w="680"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2.2.</w:t>
            </w:r>
          </w:p>
        </w:tc>
        <w:tc>
          <w:tcPr>
            <w:tcW w:w="6236"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pPr>
            <w:r w:rsidRPr="006320EC">
              <w:t>- реализация сезонной продукции</w:t>
            </w:r>
          </w:p>
        </w:tc>
        <w:tc>
          <w:tcPr>
            <w:tcW w:w="2154"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0,2</w:t>
            </w:r>
          </w:p>
        </w:tc>
      </w:tr>
      <w:tr w:rsidR="00907F19" w:rsidRPr="006320EC" w:rsidTr="00B70C9C">
        <w:tc>
          <w:tcPr>
            <w:tcW w:w="680"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2.3.</w:t>
            </w:r>
          </w:p>
        </w:tc>
        <w:tc>
          <w:tcPr>
            <w:tcW w:w="6236"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pPr>
            <w:r w:rsidRPr="006320EC">
              <w:t>- реализация продовольственных товаров "Хлеб, хлебобулочные и мучные изделия"</w:t>
            </w:r>
          </w:p>
        </w:tc>
        <w:tc>
          <w:tcPr>
            <w:tcW w:w="2154"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0,25</w:t>
            </w:r>
          </w:p>
        </w:tc>
      </w:tr>
      <w:tr w:rsidR="00907F19" w:rsidRPr="006320EC" w:rsidTr="00B70C9C">
        <w:tc>
          <w:tcPr>
            <w:tcW w:w="680"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3</w:t>
            </w:r>
          </w:p>
        </w:tc>
        <w:tc>
          <w:tcPr>
            <w:tcW w:w="6236"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pPr>
            <w:r w:rsidRPr="006320EC">
              <w:t>Реализация непродовольственных товаров:</w:t>
            </w:r>
          </w:p>
        </w:tc>
        <w:tc>
          <w:tcPr>
            <w:tcW w:w="2154"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0,58</w:t>
            </w:r>
          </w:p>
        </w:tc>
      </w:tr>
      <w:tr w:rsidR="00907F19" w:rsidRPr="006320EC" w:rsidTr="00B70C9C">
        <w:tc>
          <w:tcPr>
            <w:tcW w:w="680"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3.1.</w:t>
            </w:r>
          </w:p>
        </w:tc>
        <w:tc>
          <w:tcPr>
            <w:tcW w:w="6236"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pPr>
            <w:r w:rsidRPr="006320EC">
              <w:t>- продажа печатной продукции, лотерейных билетов</w:t>
            </w:r>
          </w:p>
        </w:tc>
        <w:tc>
          <w:tcPr>
            <w:tcW w:w="2154"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0,6</w:t>
            </w:r>
          </w:p>
        </w:tc>
      </w:tr>
      <w:tr w:rsidR="00907F19" w:rsidRPr="006320EC" w:rsidTr="00B70C9C">
        <w:tc>
          <w:tcPr>
            <w:tcW w:w="680"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3.2.</w:t>
            </w:r>
          </w:p>
        </w:tc>
        <w:tc>
          <w:tcPr>
            <w:tcW w:w="6236"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pPr>
            <w:r w:rsidRPr="006320EC">
              <w:t>- реализация сезонной продукции</w:t>
            </w:r>
          </w:p>
        </w:tc>
        <w:tc>
          <w:tcPr>
            <w:tcW w:w="2154"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0,2</w:t>
            </w:r>
          </w:p>
        </w:tc>
      </w:tr>
      <w:tr w:rsidR="00907F19" w:rsidRPr="006320EC" w:rsidTr="00B70C9C">
        <w:tc>
          <w:tcPr>
            <w:tcW w:w="680" w:type="dxa"/>
            <w:tcBorders>
              <w:top w:val="single" w:sz="4" w:space="0" w:color="auto"/>
              <w:left w:val="single" w:sz="4" w:space="0" w:color="auto"/>
              <w:right w:val="single" w:sz="4" w:space="0" w:color="auto"/>
            </w:tcBorders>
          </w:tcPr>
          <w:p w:rsidR="00907F19" w:rsidRPr="006320EC" w:rsidRDefault="00907F19" w:rsidP="00B70C9C">
            <w:pPr>
              <w:pStyle w:val="ConsPlusNormal"/>
              <w:jc w:val="center"/>
            </w:pPr>
            <w:r w:rsidRPr="006320EC">
              <w:t>4.</w:t>
            </w:r>
          </w:p>
        </w:tc>
        <w:tc>
          <w:tcPr>
            <w:tcW w:w="6236" w:type="dxa"/>
            <w:tcBorders>
              <w:top w:val="single" w:sz="4" w:space="0" w:color="auto"/>
              <w:left w:val="single" w:sz="4" w:space="0" w:color="auto"/>
              <w:right w:val="single" w:sz="4" w:space="0" w:color="auto"/>
            </w:tcBorders>
          </w:tcPr>
          <w:p w:rsidR="00907F19" w:rsidRPr="006320EC" w:rsidRDefault="00907F19" w:rsidP="00B70C9C">
            <w:pPr>
              <w:pStyle w:val="ConsPlusNormal"/>
            </w:pPr>
            <w:r w:rsidRPr="006320EC">
              <w:t>Оказание бытовых и иных услуг</w:t>
            </w:r>
          </w:p>
        </w:tc>
        <w:tc>
          <w:tcPr>
            <w:tcW w:w="2154" w:type="dxa"/>
            <w:tcBorders>
              <w:top w:val="single" w:sz="4" w:space="0" w:color="auto"/>
              <w:left w:val="single" w:sz="4" w:space="0" w:color="auto"/>
              <w:right w:val="single" w:sz="4" w:space="0" w:color="auto"/>
            </w:tcBorders>
          </w:tcPr>
          <w:p w:rsidR="00907F19" w:rsidRPr="006320EC" w:rsidRDefault="00907F19" w:rsidP="00B70C9C">
            <w:pPr>
              <w:pStyle w:val="ConsPlusNormal"/>
              <w:jc w:val="center"/>
            </w:pPr>
            <w:r w:rsidRPr="006320EC">
              <w:t>0,15</w:t>
            </w:r>
          </w:p>
        </w:tc>
      </w:tr>
      <w:tr w:rsidR="00907F19" w:rsidRPr="004D6F85" w:rsidTr="00B70C9C">
        <w:tc>
          <w:tcPr>
            <w:tcW w:w="9070" w:type="dxa"/>
            <w:gridSpan w:val="3"/>
            <w:tcBorders>
              <w:left w:val="single" w:sz="4" w:space="0" w:color="auto"/>
              <w:bottom w:val="single" w:sz="4" w:space="0" w:color="auto"/>
              <w:right w:val="single" w:sz="4" w:space="0" w:color="auto"/>
            </w:tcBorders>
          </w:tcPr>
          <w:p w:rsidR="00907F19" w:rsidRPr="004D6F85" w:rsidRDefault="00907F19" w:rsidP="00B70C9C">
            <w:pPr>
              <w:pStyle w:val="ConsPlusNormal"/>
              <w:jc w:val="both"/>
              <w:rPr>
                <w:color w:val="FF0000"/>
              </w:rPr>
            </w:pPr>
            <w:r w:rsidRPr="004D6F85">
              <w:rPr>
                <w:color w:val="FF0000"/>
              </w:rPr>
              <w:t xml:space="preserve">(п. 4 в ред. </w:t>
            </w:r>
            <w:hyperlink r:id="rId92" w:history="1">
              <w:r w:rsidRPr="004D6F85">
                <w:rPr>
                  <w:color w:val="FF0000"/>
                </w:rPr>
                <w:t>решения</w:t>
              </w:r>
            </w:hyperlink>
            <w:r w:rsidRPr="004D6F85">
              <w:rPr>
                <w:color w:val="FF0000"/>
              </w:rPr>
              <w:t xml:space="preserve"> </w:t>
            </w:r>
            <w:proofErr w:type="spellStart"/>
            <w:r w:rsidRPr="004D6F85">
              <w:rPr>
                <w:color w:val="FF0000"/>
              </w:rPr>
              <w:t>Волгодонской</w:t>
            </w:r>
            <w:proofErr w:type="spellEnd"/>
            <w:r w:rsidRPr="004D6F85">
              <w:rPr>
                <w:color w:val="FF0000"/>
              </w:rPr>
              <w:t xml:space="preserve"> городской Думы от 14.11.2019 N 72)</w:t>
            </w:r>
          </w:p>
        </w:tc>
      </w:tr>
    </w:tbl>
    <w:p w:rsidR="00907F19" w:rsidRPr="006320EC" w:rsidRDefault="00907F19" w:rsidP="00907F19">
      <w:pPr>
        <w:pStyle w:val="ConsPlusNormal"/>
        <w:jc w:val="both"/>
      </w:pPr>
    </w:p>
    <w:p w:rsidR="00907F19" w:rsidRPr="006320EC" w:rsidRDefault="00907F19" w:rsidP="00907F19">
      <w:pPr>
        <w:pStyle w:val="ConsPlusNormal"/>
        <w:ind w:firstLine="540"/>
        <w:jc w:val="both"/>
      </w:pPr>
      <w:r w:rsidRPr="006320EC">
        <w:t>6.4. К3 - корректирующий коэффициент, учитывающий место размещения НТО на территории муниципального образования "Город Волгодонск", определяется в соответствии со Схемой территориального зонирования в границах муниципального образования "Город Волгодонск", утвержденной постановлением Администрации города Волгодонска, и не должен превышать значение 2,0.</w:t>
      </w:r>
    </w:p>
    <w:p w:rsidR="00907F19" w:rsidRPr="006320EC" w:rsidRDefault="00907F19" w:rsidP="00907F19">
      <w:pPr>
        <w:pStyle w:val="ConsPlusNormal"/>
        <w:spacing w:before="240"/>
        <w:ind w:firstLine="540"/>
        <w:jc w:val="both"/>
      </w:pPr>
      <w:r w:rsidRPr="006320EC">
        <w:t>6.5. При расчете размера платы за размещение НТО площадью более 50 кв. м применяется корректирующий коэффициент (понижающий) К</w:t>
      </w:r>
      <w:proofErr w:type="gramStart"/>
      <w:r w:rsidRPr="006320EC">
        <w:t>4</w:t>
      </w:r>
      <w:proofErr w:type="gramEnd"/>
      <w:r w:rsidRPr="006320EC">
        <w:t>, равный:</w:t>
      </w:r>
    </w:p>
    <w:p w:rsidR="00907F19" w:rsidRPr="006320EC" w:rsidRDefault="00907F19" w:rsidP="00907F19">
      <w:pPr>
        <w:pStyle w:val="ConsPlusNormal"/>
        <w:spacing w:before="240"/>
        <w:ind w:firstLine="540"/>
        <w:jc w:val="both"/>
      </w:pPr>
      <w:r w:rsidRPr="006320EC">
        <w:t>- для НТО площадью от 50 до 100 кв. м включительно - 0,4;</w:t>
      </w:r>
    </w:p>
    <w:p w:rsidR="00907F19" w:rsidRPr="006320EC" w:rsidRDefault="00907F19" w:rsidP="00907F19">
      <w:pPr>
        <w:pStyle w:val="ConsPlusNormal"/>
        <w:spacing w:before="240"/>
        <w:ind w:firstLine="540"/>
        <w:jc w:val="both"/>
      </w:pPr>
      <w:r w:rsidRPr="006320EC">
        <w:t>- для НТО площадью от 100 до 150 кв. м включительно - 0,28;</w:t>
      </w:r>
    </w:p>
    <w:p w:rsidR="00907F19" w:rsidRPr="006320EC" w:rsidRDefault="00907F19" w:rsidP="00907F19">
      <w:pPr>
        <w:pStyle w:val="ConsPlusNormal"/>
        <w:spacing w:before="240"/>
        <w:ind w:firstLine="540"/>
        <w:jc w:val="both"/>
      </w:pPr>
      <w:r w:rsidRPr="006320EC">
        <w:t>- для НТО площадью свыше 150 - 0,18.</w:t>
      </w:r>
    </w:p>
    <w:p w:rsidR="00907F19" w:rsidRPr="006320EC" w:rsidRDefault="00907F19" w:rsidP="00907F19">
      <w:pPr>
        <w:pStyle w:val="ConsPlusNormal"/>
        <w:spacing w:before="240"/>
        <w:ind w:firstLine="540"/>
        <w:jc w:val="both"/>
      </w:pPr>
      <w:r w:rsidRPr="006320EC">
        <w:t>6.6. К5 - коэффициент, учитывающий размер уровня инфляции, установленный в федеральном законе о федеральном бюджете на очередной финансовый год и плановый период и утвержденный на начало очередного финансового года, применяется для индексации платы по договору о размещении НТО на год, следующий за годом заключения договора, и в последующие годы.</w:t>
      </w:r>
    </w:p>
    <w:p w:rsidR="00907F19" w:rsidRPr="006320EC" w:rsidRDefault="00907F19" w:rsidP="00907F19">
      <w:pPr>
        <w:pStyle w:val="ConsPlusNormal"/>
        <w:jc w:val="both"/>
      </w:pPr>
    </w:p>
    <w:p w:rsidR="00907F19" w:rsidRPr="006320EC" w:rsidRDefault="00907F19" w:rsidP="00907F19">
      <w:pPr>
        <w:pStyle w:val="ConsPlusNormal"/>
        <w:jc w:val="both"/>
      </w:pPr>
    </w:p>
    <w:p w:rsidR="00907F19" w:rsidRPr="006320EC" w:rsidRDefault="00907F19" w:rsidP="00907F19">
      <w:pPr>
        <w:pStyle w:val="ConsPlusNormal"/>
        <w:jc w:val="both"/>
      </w:pPr>
    </w:p>
    <w:p w:rsidR="00907F19" w:rsidRDefault="00907F19" w:rsidP="00907F19">
      <w:pPr>
        <w:pStyle w:val="ConsPlusNormal"/>
        <w:jc w:val="both"/>
      </w:pPr>
    </w:p>
    <w:p w:rsidR="004D6F85" w:rsidRPr="006320EC" w:rsidRDefault="004D6F85" w:rsidP="00907F19">
      <w:pPr>
        <w:pStyle w:val="ConsPlusNormal"/>
        <w:jc w:val="both"/>
      </w:pPr>
    </w:p>
    <w:p w:rsidR="00907F19" w:rsidRPr="006320EC" w:rsidRDefault="00907F19" w:rsidP="00907F19">
      <w:pPr>
        <w:pStyle w:val="ConsPlusNormal"/>
        <w:jc w:val="both"/>
      </w:pPr>
    </w:p>
    <w:p w:rsidR="00907F19" w:rsidRPr="006320EC" w:rsidRDefault="00907F19" w:rsidP="00907F19">
      <w:pPr>
        <w:pStyle w:val="ConsPlusNormal"/>
        <w:jc w:val="right"/>
        <w:outlineLvl w:val="1"/>
      </w:pPr>
      <w:r w:rsidRPr="006320EC">
        <w:t>Приложение 2</w:t>
      </w:r>
    </w:p>
    <w:p w:rsidR="00907F19" w:rsidRPr="006320EC" w:rsidRDefault="00907F19" w:rsidP="00907F19">
      <w:pPr>
        <w:pStyle w:val="ConsPlusNormal"/>
        <w:jc w:val="right"/>
      </w:pPr>
      <w:r w:rsidRPr="006320EC">
        <w:t>к Положению</w:t>
      </w:r>
    </w:p>
    <w:p w:rsidR="00907F19" w:rsidRPr="006320EC" w:rsidRDefault="00907F19" w:rsidP="00907F19">
      <w:pPr>
        <w:pStyle w:val="ConsPlusNormal"/>
        <w:jc w:val="right"/>
      </w:pPr>
      <w:r w:rsidRPr="006320EC">
        <w:lastRenderedPageBreak/>
        <w:t>о Порядке размещения и</w:t>
      </w:r>
    </w:p>
    <w:p w:rsidR="00907F19" w:rsidRPr="006320EC" w:rsidRDefault="00907F19" w:rsidP="00907F19">
      <w:pPr>
        <w:pStyle w:val="ConsPlusNormal"/>
        <w:jc w:val="right"/>
      </w:pPr>
      <w:r w:rsidRPr="006320EC">
        <w:t xml:space="preserve">эксплуатации </w:t>
      </w:r>
      <w:proofErr w:type="gramStart"/>
      <w:r w:rsidRPr="006320EC">
        <w:t>нестационарных</w:t>
      </w:r>
      <w:proofErr w:type="gramEnd"/>
      <w:r w:rsidRPr="006320EC">
        <w:t xml:space="preserve"> торговых</w:t>
      </w:r>
    </w:p>
    <w:p w:rsidR="00907F19" w:rsidRPr="006320EC" w:rsidRDefault="00907F19" w:rsidP="00907F19">
      <w:pPr>
        <w:pStyle w:val="ConsPlusNormal"/>
        <w:jc w:val="right"/>
      </w:pPr>
      <w:r w:rsidRPr="006320EC">
        <w:t xml:space="preserve">объектов и нестационарных объектов </w:t>
      </w:r>
      <w:proofErr w:type="gramStart"/>
      <w:r w:rsidRPr="006320EC">
        <w:t>на</w:t>
      </w:r>
      <w:proofErr w:type="gramEnd"/>
    </w:p>
    <w:p w:rsidR="00907F19" w:rsidRPr="006320EC" w:rsidRDefault="00907F19" w:rsidP="00907F19">
      <w:pPr>
        <w:pStyle w:val="ConsPlusNormal"/>
        <w:jc w:val="right"/>
      </w:pPr>
      <w:r w:rsidRPr="006320EC">
        <w:t>территории муниципального образования</w:t>
      </w:r>
    </w:p>
    <w:p w:rsidR="00907F19" w:rsidRPr="006320EC" w:rsidRDefault="00907F19" w:rsidP="00907F19">
      <w:pPr>
        <w:pStyle w:val="ConsPlusNormal"/>
        <w:jc w:val="right"/>
      </w:pPr>
      <w:r w:rsidRPr="006320EC">
        <w:t>"Город Волгодонск"</w:t>
      </w:r>
    </w:p>
    <w:p w:rsidR="00907F19" w:rsidRPr="006320EC" w:rsidRDefault="00907F19" w:rsidP="00907F1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07F19" w:rsidRPr="006320EC" w:rsidTr="00B70C9C">
        <w:trPr>
          <w:jc w:val="center"/>
        </w:trPr>
        <w:tc>
          <w:tcPr>
            <w:tcW w:w="10147" w:type="dxa"/>
            <w:tcBorders>
              <w:left w:val="single" w:sz="24" w:space="0" w:color="CED3F1"/>
              <w:right w:val="single" w:sz="24" w:space="0" w:color="F4F3F8"/>
            </w:tcBorders>
            <w:shd w:val="clear" w:color="auto" w:fill="F4F3F8"/>
          </w:tcPr>
          <w:p w:rsidR="00907F19" w:rsidRPr="006320EC" w:rsidRDefault="004D6F85" w:rsidP="00B70C9C">
            <w:pPr>
              <w:pStyle w:val="ConsPlusNormal"/>
              <w:jc w:val="center"/>
            </w:pPr>
            <w:r w:rsidRPr="006320EC">
              <w:t xml:space="preserve"> </w:t>
            </w:r>
            <w:r w:rsidR="00907F19" w:rsidRPr="006320EC">
              <w:t xml:space="preserve">(в ред. </w:t>
            </w:r>
            <w:hyperlink r:id="rId93" w:history="1">
              <w:r w:rsidR="00907F19" w:rsidRPr="006320EC">
                <w:t>решения</w:t>
              </w:r>
            </w:hyperlink>
            <w:r w:rsidR="00907F19" w:rsidRPr="006320EC">
              <w:t xml:space="preserve"> </w:t>
            </w:r>
            <w:proofErr w:type="spellStart"/>
            <w:r w:rsidR="00907F19" w:rsidRPr="006320EC">
              <w:t>Волгодонской</w:t>
            </w:r>
            <w:proofErr w:type="spellEnd"/>
            <w:r w:rsidR="00907F19" w:rsidRPr="006320EC">
              <w:t xml:space="preserve"> городской Думы от 14.11.2019 N 72)</w:t>
            </w:r>
          </w:p>
        </w:tc>
      </w:tr>
    </w:tbl>
    <w:p w:rsidR="00907F19" w:rsidRPr="006320EC" w:rsidRDefault="00907F19" w:rsidP="00907F19">
      <w:pPr>
        <w:pStyle w:val="ConsPlusNormal"/>
        <w:jc w:val="both"/>
      </w:pPr>
    </w:p>
    <w:p w:rsidR="00907F19" w:rsidRPr="006320EC" w:rsidRDefault="00907F19" w:rsidP="00907F19">
      <w:pPr>
        <w:pStyle w:val="ConsPlusNormal"/>
        <w:jc w:val="center"/>
      </w:pPr>
      <w:r w:rsidRPr="006320EC">
        <w:t>Договор</w:t>
      </w:r>
    </w:p>
    <w:p w:rsidR="00907F19" w:rsidRPr="006320EC" w:rsidRDefault="00907F19" w:rsidP="00907F19">
      <w:pPr>
        <w:pStyle w:val="ConsPlusNormal"/>
        <w:jc w:val="center"/>
      </w:pPr>
      <w:r w:rsidRPr="006320EC">
        <w:t>о размещении нестационарного торгового объекта</w:t>
      </w:r>
    </w:p>
    <w:p w:rsidR="00907F19" w:rsidRPr="006320EC" w:rsidRDefault="00907F19" w:rsidP="00907F19">
      <w:pPr>
        <w:pStyle w:val="ConsPlusNormal"/>
        <w:jc w:val="center"/>
      </w:pPr>
      <w:r w:rsidRPr="006320EC">
        <w:t>(нестационарного объекта), за исключением нестационарного</w:t>
      </w:r>
    </w:p>
    <w:p w:rsidR="00907F19" w:rsidRPr="006320EC" w:rsidRDefault="00907F19" w:rsidP="00907F19">
      <w:pPr>
        <w:pStyle w:val="ConsPlusNormal"/>
        <w:jc w:val="center"/>
      </w:pPr>
      <w:r w:rsidRPr="006320EC">
        <w:t>торгового объекта на базе транспортного средства</w:t>
      </w:r>
    </w:p>
    <w:p w:rsidR="00907F19" w:rsidRPr="006320EC" w:rsidRDefault="00907F19" w:rsidP="00907F19">
      <w:pPr>
        <w:pStyle w:val="ConsPlusNormal"/>
        <w:jc w:val="both"/>
      </w:pP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г. Волгодонск                                      "___" __________ 201_ г.</w:t>
      </w:r>
    </w:p>
    <w:p w:rsidR="00907F19" w:rsidRPr="006320EC" w:rsidRDefault="00907F19" w:rsidP="00907F19">
      <w:pPr>
        <w:pStyle w:val="ConsPlusNormal"/>
        <w:jc w:val="both"/>
      </w:pPr>
    </w:p>
    <w:p w:rsidR="00907F19" w:rsidRPr="006320EC" w:rsidRDefault="00907F19" w:rsidP="00907F19">
      <w:pPr>
        <w:pStyle w:val="ConsPlusNormal"/>
        <w:ind w:firstLine="540"/>
        <w:jc w:val="both"/>
      </w:pPr>
      <w:proofErr w:type="gramStart"/>
      <w:r w:rsidRPr="006320EC">
        <w:t xml:space="preserve">Комитет по управлению имуществом города Волгодонска (ИНН 6143009250, КПП 614301001, ОГРН 1026101938961, свидетельство о государственной регистрации от 15.12.2002 серия 61 N 000296190, юридический адрес: 347360, Ростовская область, г. Волгодонск, ул. Ленинградская, д. 10), в лице _____________________________________ (далее по тексту - Распорядитель), действующий на основании </w:t>
      </w:r>
      <w:hyperlink r:id="rId94" w:history="1">
        <w:r w:rsidRPr="006320EC">
          <w:t>Положения</w:t>
        </w:r>
      </w:hyperlink>
      <w:r w:rsidRPr="006320EC">
        <w:t xml:space="preserve"> о Комитете по управлению имуществом города Волгодонска, утвержденного решением </w:t>
      </w:r>
      <w:proofErr w:type="spellStart"/>
      <w:r w:rsidRPr="006320EC">
        <w:t>Волгодонской</w:t>
      </w:r>
      <w:proofErr w:type="spellEnd"/>
      <w:r w:rsidRPr="006320EC">
        <w:t xml:space="preserve"> городской Думы от 05.03.2008 N 29, с</w:t>
      </w:r>
      <w:proofErr w:type="gramEnd"/>
      <w:r w:rsidRPr="006320EC">
        <w:t xml:space="preserve"> </w:t>
      </w:r>
      <w:proofErr w:type="gramStart"/>
      <w:r w:rsidRPr="006320EC">
        <w:t xml:space="preserve">одной стороны, и ___________________________________________ в лице _______________________________________ (далее по тексту - Участник), действующий на основании ___________________, с другой стороны, в соответствии с протоколом открытого аукциона по извещению N __________ от _________ N _____(или в соответствии с </w:t>
      </w:r>
      <w:hyperlink w:anchor="Par167" w:tooltip="2) без проведения торгов в случаях:" w:history="1">
        <w:r w:rsidRPr="006320EC">
          <w:t>п. 2 ч. 2 ст. 3</w:t>
        </w:r>
      </w:hyperlink>
      <w:r w:rsidRPr="006320EC">
        <w:t xml:space="preserve"> Положения о Порядке размещения и эксплуатации нестационарных торговых объектов и нестационарных объектов на территории муниципального образования "Город Волгодонск") заключили настоящий договор о нижеследующем:</w:t>
      </w:r>
      <w:proofErr w:type="gramEnd"/>
    </w:p>
    <w:p w:rsidR="00907F19" w:rsidRPr="006320EC" w:rsidRDefault="00907F19" w:rsidP="00907F19">
      <w:pPr>
        <w:pStyle w:val="ConsPlusNormal"/>
        <w:jc w:val="both"/>
      </w:pPr>
    </w:p>
    <w:p w:rsidR="00907F19" w:rsidRPr="006320EC" w:rsidRDefault="00907F19" w:rsidP="00907F19">
      <w:pPr>
        <w:pStyle w:val="ConsPlusNormal"/>
        <w:jc w:val="center"/>
      </w:pPr>
      <w:bookmarkStart w:id="9" w:name="Par420"/>
      <w:bookmarkEnd w:id="9"/>
      <w:r w:rsidRPr="006320EC">
        <w:t>1. Предмет Договора</w:t>
      </w:r>
    </w:p>
    <w:p w:rsidR="00907F19" w:rsidRPr="006320EC" w:rsidRDefault="00907F19" w:rsidP="00907F19">
      <w:pPr>
        <w:pStyle w:val="ConsPlusNormal"/>
        <w:jc w:val="both"/>
      </w:pP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1.1.   Распорядитель   предоставляет   Участнику  право  на  размещение</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нестационарного  торгового  объекта или нестационарного объекта вида (типа)</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__________________________(далее   -   Объект)  площадью  ____  кв.  м  </w:t>
      </w:r>
      <w:proofErr w:type="gramStart"/>
      <w:r w:rsidRPr="006320EC">
        <w:rPr>
          <w:rFonts w:ascii="Times New Roman" w:hAnsi="Times New Roman" w:cs="Times New Roman"/>
          <w:sz w:val="24"/>
          <w:szCs w:val="24"/>
        </w:rPr>
        <w:t>для</w:t>
      </w:r>
      <w:proofErr w:type="gramEnd"/>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осуществления _____________________________________________________________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(вид деятельности)</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по   адресному   ориентиру   в   соответствии   со   схемой  размещения</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нестационарных  торговых объектов / нестационарных объектов (далее - Схема)</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___________________________________________________________________________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(N в Схеме, место размещения и адрес объекта)</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на срок с __________ 20 ___ года по _____________ 20 ___ года.</w:t>
      </w:r>
    </w:p>
    <w:p w:rsidR="00907F19" w:rsidRPr="006320EC" w:rsidRDefault="00907F19" w:rsidP="00907F19">
      <w:pPr>
        <w:pStyle w:val="ConsPlusNormal"/>
        <w:jc w:val="both"/>
      </w:pPr>
    </w:p>
    <w:p w:rsidR="00907F19" w:rsidRPr="006320EC" w:rsidRDefault="00907F19" w:rsidP="00907F19">
      <w:pPr>
        <w:pStyle w:val="ConsPlusNormal"/>
        <w:jc w:val="center"/>
      </w:pPr>
      <w:r w:rsidRPr="006320EC">
        <w:t>2. Права и обязанности Сторон</w:t>
      </w:r>
    </w:p>
    <w:p w:rsidR="00907F19" w:rsidRPr="006320EC" w:rsidRDefault="00907F19" w:rsidP="00907F19">
      <w:pPr>
        <w:pStyle w:val="ConsPlusNormal"/>
        <w:jc w:val="both"/>
      </w:pPr>
    </w:p>
    <w:p w:rsidR="00907F19" w:rsidRPr="006320EC" w:rsidRDefault="00907F19" w:rsidP="00907F19">
      <w:pPr>
        <w:pStyle w:val="ConsPlusNormal"/>
        <w:ind w:firstLine="540"/>
        <w:jc w:val="both"/>
      </w:pPr>
      <w:r w:rsidRPr="006320EC">
        <w:t xml:space="preserve">2.1. Распорядитель вправе осуществлять </w:t>
      </w:r>
      <w:proofErr w:type="gramStart"/>
      <w:r w:rsidRPr="006320EC">
        <w:t>контроль за</w:t>
      </w:r>
      <w:proofErr w:type="gramEnd"/>
      <w:r w:rsidRPr="006320EC">
        <w:t xml:space="preserve"> выполнением Участником условий настоящего Договора.</w:t>
      </w:r>
    </w:p>
    <w:p w:rsidR="00907F19" w:rsidRPr="006320EC" w:rsidRDefault="00907F19" w:rsidP="00907F19">
      <w:pPr>
        <w:pStyle w:val="ConsPlusNormal"/>
        <w:spacing w:before="240"/>
        <w:ind w:firstLine="540"/>
        <w:jc w:val="both"/>
      </w:pPr>
      <w:r w:rsidRPr="006320EC">
        <w:lastRenderedPageBreak/>
        <w:t>2.2. Распорядитель обязан:</w:t>
      </w:r>
    </w:p>
    <w:p w:rsidR="00907F19" w:rsidRPr="006320EC" w:rsidRDefault="00907F19" w:rsidP="00907F19">
      <w:pPr>
        <w:pStyle w:val="ConsPlusNormal"/>
        <w:spacing w:before="240"/>
        <w:ind w:firstLine="540"/>
        <w:jc w:val="both"/>
      </w:pPr>
      <w:r w:rsidRPr="006320EC">
        <w:t xml:space="preserve">2.2.1. Предоставить Участнику право на размещение Объекта по адресному ориентиру, указанному в </w:t>
      </w:r>
      <w:hyperlink w:anchor="Par420" w:tooltip="1. Предмет Договора" w:history="1">
        <w:r w:rsidRPr="006320EC">
          <w:t>пункте 1.1 раздела 1</w:t>
        </w:r>
      </w:hyperlink>
      <w:r w:rsidRPr="006320EC">
        <w:t xml:space="preserve"> настоящего Договора.</w:t>
      </w:r>
    </w:p>
    <w:p w:rsidR="00907F19" w:rsidRPr="006320EC" w:rsidRDefault="00907F19" w:rsidP="00907F19">
      <w:pPr>
        <w:pStyle w:val="ConsPlusNormal"/>
        <w:spacing w:before="240"/>
        <w:ind w:firstLine="540"/>
        <w:jc w:val="both"/>
      </w:pPr>
      <w:r w:rsidRPr="006320EC">
        <w:t xml:space="preserve">2.2.2. Не </w:t>
      </w:r>
      <w:proofErr w:type="gramStart"/>
      <w:r w:rsidRPr="006320EC">
        <w:t>позднее</w:t>
      </w:r>
      <w:proofErr w:type="gramEnd"/>
      <w:r w:rsidRPr="006320EC">
        <w:t xml:space="preserve"> чем за три месяца известить Участника об изменении Схемы в случае исключения из нее места размещения Объекта, указанного в </w:t>
      </w:r>
      <w:hyperlink w:anchor="Par420" w:tooltip="1. Предмет Договора" w:history="1">
        <w:r w:rsidRPr="006320EC">
          <w:t>пункте 1.1 раздела 1</w:t>
        </w:r>
      </w:hyperlink>
      <w:r w:rsidRPr="006320EC">
        <w:t xml:space="preserve"> настоящего Договора.</w:t>
      </w:r>
    </w:p>
    <w:p w:rsidR="00907F19" w:rsidRPr="006320EC" w:rsidRDefault="00907F19" w:rsidP="00907F19">
      <w:pPr>
        <w:pStyle w:val="ConsPlusNormal"/>
        <w:spacing w:before="240"/>
        <w:ind w:firstLine="540"/>
        <w:jc w:val="both"/>
      </w:pPr>
      <w:bookmarkStart w:id="10" w:name="Par439"/>
      <w:bookmarkEnd w:id="10"/>
      <w:r w:rsidRPr="006320EC">
        <w:t>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907F19" w:rsidRPr="006320EC" w:rsidRDefault="00907F19" w:rsidP="00907F19">
      <w:pPr>
        <w:pStyle w:val="ConsPlusNormal"/>
        <w:spacing w:before="240"/>
        <w:ind w:firstLine="540"/>
        <w:jc w:val="both"/>
      </w:pPr>
      <w:r w:rsidRPr="006320EC">
        <w:t>2.3. Участник вправе:</w:t>
      </w:r>
    </w:p>
    <w:p w:rsidR="00907F19" w:rsidRPr="006320EC" w:rsidRDefault="00907F19" w:rsidP="00907F19">
      <w:pPr>
        <w:pStyle w:val="ConsPlusNormal"/>
        <w:spacing w:before="240"/>
        <w:ind w:firstLine="540"/>
        <w:jc w:val="both"/>
      </w:pPr>
      <w:r w:rsidRPr="006320EC">
        <w:t>2.3.1. Досрочно отказаться от исполнения настоящего Договора по основаниям и в порядке, предусмотренным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907F19" w:rsidRPr="006320EC" w:rsidRDefault="00907F19" w:rsidP="00907F19">
      <w:pPr>
        <w:pStyle w:val="ConsPlusNormal"/>
        <w:spacing w:before="240"/>
        <w:ind w:firstLine="540"/>
        <w:jc w:val="both"/>
      </w:pPr>
      <w:r w:rsidRPr="006320EC">
        <w:t xml:space="preserve">2.3.2. В случае, предусмотренном </w:t>
      </w:r>
      <w:hyperlink w:anchor="Par439" w:tooltip="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 w:history="1">
        <w:r w:rsidRPr="006320EC">
          <w:t>подпунктом 2.2.3 пункта 2.2</w:t>
        </w:r>
      </w:hyperlink>
      <w:r w:rsidRPr="006320EC">
        <w:t xml:space="preserve">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w:t>
      </w:r>
    </w:p>
    <w:p w:rsidR="00907F19" w:rsidRPr="006320EC" w:rsidRDefault="00907F19" w:rsidP="00907F19">
      <w:pPr>
        <w:pStyle w:val="ConsPlusNormal"/>
        <w:spacing w:before="240"/>
        <w:ind w:firstLine="540"/>
        <w:jc w:val="both"/>
      </w:pPr>
      <w:r w:rsidRPr="006320EC">
        <w:t>2.4. Участник обязан:</w:t>
      </w:r>
    </w:p>
    <w:p w:rsidR="00907F19" w:rsidRPr="006320EC" w:rsidRDefault="00907F19" w:rsidP="00907F19">
      <w:pPr>
        <w:pStyle w:val="ConsPlusNormal"/>
        <w:spacing w:before="240"/>
        <w:ind w:firstLine="540"/>
        <w:jc w:val="both"/>
      </w:pPr>
      <w:r w:rsidRPr="006320EC">
        <w:t xml:space="preserve">2.4.1. Использовать Объект в соответствии с видом деятельности, указанным в </w:t>
      </w:r>
      <w:hyperlink w:anchor="Par420" w:tooltip="1. Предмет Договора" w:history="1">
        <w:r w:rsidRPr="006320EC">
          <w:t>пункте 1.1 раздела 1</w:t>
        </w:r>
      </w:hyperlink>
      <w:r w:rsidRPr="006320EC">
        <w:t xml:space="preserve"> настоящего Договора.</w:t>
      </w:r>
    </w:p>
    <w:p w:rsidR="00907F19" w:rsidRPr="006320EC" w:rsidRDefault="00907F19" w:rsidP="00907F19">
      <w:pPr>
        <w:pStyle w:val="ConsPlusNormal"/>
        <w:spacing w:before="240"/>
        <w:ind w:firstLine="540"/>
        <w:jc w:val="both"/>
      </w:pPr>
      <w:r w:rsidRPr="006320EC">
        <w:t xml:space="preserve">2.4.2. Ежемесячно до 20 числа оплачиваемого месяца осуществлять внесение платы за размещение Объекта в бюджет муниципального образования "Город Волгодонск" путем ее перечисления по реквизитам, указанным в </w:t>
      </w:r>
      <w:hyperlink w:anchor="Par452" w:tooltip="3. Размер платы" w:history="1">
        <w:r w:rsidRPr="006320EC">
          <w:t>разделе 3</w:t>
        </w:r>
      </w:hyperlink>
      <w:r w:rsidRPr="006320EC">
        <w:t xml:space="preserve"> настоящего Договора.</w:t>
      </w:r>
    </w:p>
    <w:p w:rsidR="00907F19" w:rsidRPr="006320EC" w:rsidRDefault="00907F19" w:rsidP="00907F19">
      <w:pPr>
        <w:pStyle w:val="ConsPlusNormal"/>
        <w:spacing w:before="240"/>
        <w:ind w:firstLine="540"/>
        <w:jc w:val="both"/>
      </w:pPr>
      <w:r w:rsidRPr="006320EC">
        <w:t>2.4.3. Обеспечить сохранение типа и размеров Объекта в течение установленного периода размещения.</w:t>
      </w:r>
    </w:p>
    <w:p w:rsidR="00907F19" w:rsidRPr="006320EC" w:rsidRDefault="00907F19" w:rsidP="00907F19">
      <w:pPr>
        <w:pStyle w:val="ConsPlusNormal"/>
        <w:spacing w:before="240"/>
        <w:ind w:firstLine="540"/>
        <w:jc w:val="both"/>
      </w:pPr>
      <w:r w:rsidRPr="006320EC">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w:t>
      </w:r>
    </w:p>
    <w:p w:rsidR="00907F19" w:rsidRPr="006320EC" w:rsidRDefault="00907F19" w:rsidP="00907F19">
      <w:pPr>
        <w:pStyle w:val="ConsPlusNormal"/>
        <w:spacing w:before="240"/>
        <w:ind w:firstLine="540"/>
        <w:jc w:val="both"/>
      </w:pPr>
      <w:r w:rsidRPr="006320EC">
        <w:t>2.4.5. Не допускать загрязнение, захламление земельного участка, на котором размещен Объект, и прилегающей к Объекту территории.</w:t>
      </w:r>
    </w:p>
    <w:p w:rsidR="00907F19" w:rsidRPr="006320EC" w:rsidRDefault="00907F19" w:rsidP="00907F19">
      <w:pPr>
        <w:pStyle w:val="ConsPlusNormal"/>
        <w:spacing w:before="240"/>
        <w:ind w:firstLine="540"/>
        <w:jc w:val="both"/>
      </w:pPr>
      <w:r w:rsidRPr="006320EC">
        <w:lastRenderedPageBreak/>
        <w:t xml:space="preserve">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w:t>
      </w:r>
      <w:hyperlink w:anchor="Par469" w:tooltip="5. Расторжение Договора" w:history="1">
        <w:r w:rsidRPr="006320EC">
          <w:t>разделом 5</w:t>
        </w:r>
      </w:hyperlink>
      <w:r w:rsidRPr="006320EC">
        <w:t xml:space="preserve"> настоящего Договора.</w:t>
      </w:r>
    </w:p>
    <w:p w:rsidR="00907F19" w:rsidRPr="006320EC" w:rsidRDefault="00907F19" w:rsidP="00907F19">
      <w:pPr>
        <w:pStyle w:val="ConsPlusNormal"/>
        <w:spacing w:before="240"/>
        <w:ind w:firstLine="540"/>
        <w:jc w:val="both"/>
      </w:pPr>
      <w:r w:rsidRPr="006320EC">
        <w:t>2.4.7. Не допускать передачу или уступку прав по настоящему Договору третьим лицам.</w:t>
      </w:r>
    </w:p>
    <w:p w:rsidR="00907F19" w:rsidRPr="006320EC" w:rsidRDefault="00907F19" w:rsidP="00907F19">
      <w:pPr>
        <w:pStyle w:val="ConsPlusNormal"/>
        <w:jc w:val="both"/>
      </w:pPr>
    </w:p>
    <w:p w:rsidR="00907F19" w:rsidRPr="006320EC" w:rsidRDefault="00907F19" w:rsidP="00907F19">
      <w:pPr>
        <w:pStyle w:val="ConsPlusNormal"/>
        <w:jc w:val="center"/>
      </w:pPr>
      <w:bookmarkStart w:id="11" w:name="Par452"/>
      <w:bookmarkEnd w:id="11"/>
      <w:r w:rsidRPr="006320EC">
        <w:t>3. Размер платы</w:t>
      </w:r>
    </w:p>
    <w:p w:rsidR="00907F19" w:rsidRPr="006320EC" w:rsidRDefault="00907F19" w:rsidP="00907F19">
      <w:pPr>
        <w:pStyle w:val="ConsPlusNormal"/>
        <w:jc w:val="both"/>
      </w:pPr>
    </w:p>
    <w:p w:rsidR="00907F19" w:rsidRPr="006320EC" w:rsidRDefault="00907F19" w:rsidP="00907F19">
      <w:pPr>
        <w:pStyle w:val="ConsPlusNormal"/>
        <w:ind w:firstLine="540"/>
        <w:jc w:val="both"/>
      </w:pPr>
      <w:r w:rsidRPr="006320EC">
        <w:t>3.1. Плата за размещение Объекта определена в размере ________________ рублей в год.</w:t>
      </w:r>
    </w:p>
    <w:p w:rsidR="00907F19" w:rsidRPr="006320EC" w:rsidRDefault="00907F19" w:rsidP="00907F19">
      <w:pPr>
        <w:pStyle w:val="ConsPlusNonformat"/>
        <w:spacing w:before="200"/>
        <w:jc w:val="both"/>
        <w:rPr>
          <w:rFonts w:ascii="Times New Roman" w:hAnsi="Times New Roman" w:cs="Times New Roman"/>
          <w:sz w:val="24"/>
          <w:szCs w:val="24"/>
        </w:rPr>
      </w:pPr>
      <w:r w:rsidRPr="006320EC">
        <w:rPr>
          <w:rFonts w:ascii="Times New Roman" w:hAnsi="Times New Roman" w:cs="Times New Roman"/>
          <w:sz w:val="24"/>
          <w:szCs w:val="24"/>
        </w:rPr>
        <w:t xml:space="preserve">    3.2.  Месячная  плата  за размещение нестационарного торгового объекта,</w:t>
      </w:r>
    </w:p>
    <w:p w:rsidR="00907F19" w:rsidRPr="006320EC" w:rsidRDefault="00907F19" w:rsidP="00907F19">
      <w:pPr>
        <w:pStyle w:val="ConsPlusNonformat"/>
        <w:jc w:val="both"/>
        <w:rPr>
          <w:rFonts w:ascii="Times New Roman" w:hAnsi="Times New Roman" w:cs="Times New Roman"/>
          <w:sz w:val="24"/>
          <w:szCs w:val="24"/>
        </w:rPr>
      </w:pPr>
      <w:proofErr w:type="gramStart"/>
      <w:r w:rsidRPr="006320EC">
        <w:rPr>
          <w:rFonts w:ascii="Times New Roman" w:hAnsi="Times New Roman" w:cs="Times New Roman"/>
          <w:sz w:val="24"/>
          <w:szCs w:val="24"/>
        </w:rPr>
        <w:t>подлежащая</w:t>
      </w:r>
      <w:proofErr w:type="gramEnd"/>
      <w:r w:rsidRPr="006320EC">
        <w:rPr>
          <w:rFonts w:ascii="Times New Roman" w:hAnsi="Times New Roman" w:cs="Times New Roman"/>
          <w:sz w:val="24"/>
          <w:szCs w:val="24"/>
        </w:rPr>
        <w:t xml:space="preserve">   перечислению   в   бюджет   города   Волгодонска,   составляет</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__________________________________________________________________________.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(цифрами и прописью)</w:t>
      </w:r>
    </w:p>
    <w:p w:rsidR="00907F19" w:rsidRPr="006320EC" w:rsidRDefault="00907F19" w:rsidP="00907F19">
      <w:pPr>
        <w:pStyle w:val="ConsPlusNormal"/>
        <w:ind w:firstLine="540"/>
        <w:jc w:val="both"/>
      </w:pPr>
      <w:r w:rsidRPr="006320EC">
        <w:t xml:space="preserve">3.3. </w:t>
      </w:r>
      <w:proofErr w:type="gramStart"/>
      <w:r w:rsidRPr="006320EC">
        <w:t>Участник обязуется ежемесячно до 20 числа оплачиваемого месяца платежным поручением перечислять месячную плату за размещение нестационарного торгового объекта (п. 3.2) в Управление Федерального казначейства по Ростовской области (Комитет по управлению имуществом города Волгодонска), ИНН 6143009250, КПП 614301001, расчетный счет N 40101810400000010002 в Отделение Ростов, г. Ростов-на-Дону, БИК 046015001, КБК 91411109044040000120, ОКТМО 60712000, указав в платежном поручении номер, дату договора и</w:t>
      </w:r>
      <w:proofErr w:type="gramEnd"/>
      <w:r w:rsidRPr="006320EC">
        <w:t xml:space="preserve"> назначение платежа: "Плата за размещение НТО".</w:t>
      </w:r>
    </w:p>
    <w:p w:rsidR="00907F19" w:rsidRPr="006320EC" w:rsidRDefault="00907F19" w:rsidP="00907F19">
      <w:pPr>
        <w:pStyle w:val="ConsPlusNormal"/>
        <w:spacing w:before="240"/>
        <w:ind w:firstLine="540"/>
        <w:jc w:val="both"/>
      </w:pPr>
      <w:r w:rsidRPr="006320EC">
        <w:t>3.4.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w:t>
      </w:r>
    </w:p>
    <w:p w:rsidR="00907F19" w:rsidRPr="006320EC" w:rsidRDefault="00907F19" w:rsidP="00907F19">
      <w:pPr>
        <w:pStyle w:val="ConsPlusNormal"/>
        <w:spacing w:before="240"/>
        <w:ind w:firstLine="540"/>
        <w:jc w:val="both"/>
      </w:pPr>
      <w:r w:rsidRPr="006320EC">
        <w:t>3.5. Размер, сроки внесения и реквизиты перечисления платы могут быть пересмотрены Распорядителем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Участнику соответствующего уведомления.</w:t>
      </w:r>
    </w:p>
    <w:p w:rsidR="00907F19" w:rsidRPr="006320EC" w:rsidRDefault="00907F19" w:rsidP="00907F19">
      <w:pPr>
        <w:pStyle w:val="ConsPlusNormal"/>
        <w:jc w:val="both"/>
      </w:pPr>
    </w:p>
    <w:p w:rsidR="00907F19" w:rsidRPr="006320EC" w:rsidRDefault="00907F19" w:rsidP="00907F19">
      <w:pPr>
        <w:pStyle w:val="ConsPlusNormal"/>
        <w:jc w:val="center"/>
      </w:pPr>
      <w:r w:rsidRPr="006320EC">
        <w:t>4. Ответственность Сторон</w:t>
      </w:r>
    </w:p>
    <w:p w:rsidR="00907F19" w:rsidRPr="006320EC" w:rsidRDefault="00907F19" w:rsidP="00907F19">
      <w:pPr>
        <w:pStyle w:val="ConsPlusNormal"/>
        <w:jc w:val="both"/>
      </w:pPr>
    </w:p>
    <w:p w:rsidR="00907F19" w:rsidRPr="006320EC" w:rsidRDefault="00907F19" w:rsidP="00907F19">
      <w:pPr>
        <w:pStyle w:val="ConsPlusNormal"/>
        <w:ind w:firstLine="540"/>
        <w:jc w:val="both"/>
      </w:pPr>
      <w:r w:rsidRPr="006320EC">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907F19" w:rsidRPr="006320EC" w:rsidRDefault="00907F19" w:rsidP="00907F19">
      <w:pPr>
        <w:pStyle w:val="ConsPlusNormal"/>
        <w:spacing w:before="240"/>
        <w:ind w:firstLine="540"/>
        <w:jc w:val="both"/>
      </w:pPr>
      <w:r w:rsidRPr="006320EC">
        <w:t xml:space="preserve">4.2. Стороны освобождаются </w:t>
      </w:r>
      <w:proofErr w:type="gramStart"/>
      <w:r w:rsidRPr="006320EC">
        <w:t>от обязательств по Договору в случае наступления форс-мажорных обстоятельств в соответствии с действующим законодательством</w:t>
      </w:r>
      <w:proofErr w:type="gramEnd"/>
      <w:r w:rsidRPr="006320EC">
        <w:t xml:space="preserve"> Российской Федерации.</w:t>
      </w:r>
    </w:p>
    <w:p w:rsidR="00907F19" w:rsidRPr="006320EC" w:rsidRDefault="00907F19" w:rsidP="00907F19">
      <w:pPr>
        <w:pStyle w:val="ConsPlusNormal"/>
        <w:spacing w:before="240"/>
        <w:ind w:firstLine="540"/>
        <w:jc w:val="both"/>
      </w:pPr>
      <w:r w:rsidRPr="006320EC">
        <w:t xml:space="preserve">4.3. В случае нарушения сроков платы по Договору Участник уплачивает Распорядителю пеню </w:t>
      </w:r>
      <w:proofErr w:type="gramStart"/>
      <w:r w:rsidRPr="006320EC">
        <w:t>в размере одной трехсотой размера платы по Договору от неуплаченной в срок суммы долга за каждый день</w:t>
      </w:r>
      <w:proofErr w:type="gramEnd"/>
      <w:r w:rsidRPr="006320EC">
        <w:t xml:space="preserve"> просрочки.</w:t>
      </w:r>
    </w:p>
    <w:p w:rsidR="00907F19" w:rsidRPr="006320EC" w:rsidRDefault="00907F19" w:rsidP="00907F19">
      <w:pPr>
        <w:pStyle w:val="ConsPlusNormal"/>
        <w:jc w:val="both"/>
      </w:pPr>
    </w:p>
    <w:p w:rsidR="00907F19" w:rsidRPr="006320EC" w:rsidRDefault="00907F19" w:rsidP="00907F19">
      <w:pPr>
        <w:pStyle w:val="ConsPlusNormal"/>
        <w:jc w:val="center"/>
      </w:pPr>
      <w:bookmarkStart w:id="12" w:name="Par469"/>
      <w:bookmarkEnd w:id="12"/>
      <w:r w:rsidRPr="006320EC">
        <w:t>5. Расторжение Договора</w:t>
      </w:r>
    </w:p>
    <w:p w:rsidR="00907F19" w:rsidRPr="006320EC" w:rsidRDefault="00907F19" w:rsidP="00907F19">
      <w:pPr>
        <w:pStyle w:val="ConsPlusNormal"/>
        <w:jc w:val="both"/>
      </w:pPr>
    </w:p>
    <w:p w:rsidR="00907F19" w:rsidRPr="006320EC" w:rsidRDefault="00907F19" w:rsidP="00907F19">
      <w:pPr>
        <w:pStyle w:val="ConsPlusNormal"/>
        <w:ind w:firstLine="540"/>
        <w:jc w:val="both"/>
      </w:pPr>
      <w:r w:rsidRPr="006320EC">
        <w:t>5.1. Прекращение действия Договора происходит по инициативе Участника в случаях:</w:t>
      </w:r>
    </w:p>
    <w:p w:rsidR="00907F19" w:rsidRPr="006320EC" w:rsidRDefault="00907F19" w:rsidP="00907F19">
      <w:pPr>
        <w:pStyle w:val="ConsPlusNormal"/>
        <w:spacing w:before="240"/>
        <w:ind w:firstLine="540"/>
        <w:jc w:val="both"/>
      </w:pPr>
      <w:r w:rsidRPr="006320EC">
        <w:t>5.1.1. прекращения осуществления деятельности юридическим лицом, являющимся стороной Договора;</w:t>
      </w:r>
    </w:p>
    <w:p w:rsidR="00907F19" w:rsidRPr="006320EC" w:rsidRDefault="00907F19" w:rsidP="00907F19">
      <w:pPr>
        <w:pStyle w:val="ConsPlusNormal"/>
        <w:spacing w:before="240"/>
        <w:ind w:firstLine="540"/>
        <w:jc w:val="both"/>
      </w:pPr>
      <w:r w:rsidRPr="006320EC">
        <w:t>5.1.2. ликвидации юридического лица, являющегося стороной Договора, в соответствии с гражданским законодательством Российской Федерации;</w:t>
      </w:r>
    </w:p>
    <w:p w:rsidR="00907F19" w:rsidRPr="006320EC" w:rsidRDefault="00907F19" w:rsidP="00907F19">
      <w:pPr>
        <w:pStyle w:val="ConsPlusNormal"/>
        <w:spacing w:before="240"/>
        <w:ind w:firstLine="540"/>
        <w:jc w:val="both"/>
      </w:pPr>
      <w:r w:rsidRPr="006320EC">
        <w:t>5.1.3. прекращения деятельности индивидуального предпринимателя, являющегося стороной Договора.</w:t>
      </w:r>
    </w:p>
    <w:p w:rsidR="00907F19" w:rsidRPr="006320EC" w:rsidRDefault="00907F19" w:rsidP="00907F19">
      <w:pPr>
        <w:pStyle w:val="ConsPlusNormal"/>
        <w:spacing w:before="240"/>
        <w:ind w:firstLine="540"/>
        <w:jc w:val="both"/>
      </w:pPr>
      <w:r w:rsidRPr="006320EC">
        <w:t>5.2. В случае одностороннего отказа от исполнения договора Участник обязан предупредить Распорядителя за один месяц.</w:t>
      </w:r>
    </w:p>
    <w:p w:rsidR="00907F19" w:rsidRPr="006320EC" w:rsidRDefault="00907F19" w:rsidP="00907F19">
      <w:pPr>
        <w:pStyle w:val="ConsPlusNormal"/>
        <w:spacing w:before="240"/>
        <w:ind w:firstLine="540"/>
        <w:jc w:val="both"/>
      </w:pPr>
      <w:r w:rsidRPr="006320EC">
        <w:t>5.3. Прекращение действия Договора происходит по инициативе Распорядителя в случаях:</w:t>
      </w:r>
    </w:p>
    <w:p w:rsidR="00907F19" w:rsidRPr="006320EC" w:rsidRDefault="00907F19" w:rsidP="00907F19">
      <w:pPr>
        <w:pStyle w:val="ConsPlusNormal"/>
        <w:spacing w:before="240"/>
        <w:ind w:firstLine="540"/>
        <w:jc w:val="both"/>
      </w:pPr>
      <w:r w:rsidRPr="006320EC">
        <w:t>5.3.1. использования Участником Объекта не в соответствии с видом деятельности, указанным в разделе 1 настоящего Договора;</w:t>
      </w:r>
    </w:p>
    <w:p w:rsidR="00907F19" w:rsidRPr="006320EC" w:rsidRDefault="00907F19" w:rsidP="00907F19">
      <w:pPr>
        <w:pStyle w:val="ConsPlusNormal"/>
        <w:spacing w:before="240"/>
        <w:ind w:firstLine="540"/>
        <w:jc w:val="both"/>
      </w:pPr>
      <w:r w:rsidRPr="006320EC">
        <w:t>5.3.2. изменения вида (типа), специализации, конфигурации, площади, размера и местоположения Объекта в течение установленного периода размещения без согласования с Распорядителем;</w:t>
      </w:r>
    </w:p>
    <w:p w:rsidR="00907F19" w:rsidRPr="006320EC" w:rsidRDefault="00907F19" w:rsidP="00907F19">
      <w:pPr>
        <w:pStyle w:val="ConsPlusNormal"/>
        <w:spacing w:before="240"/>
        <w:ind w:firstLine="540"/>
        <w:jc w:val="both"/>
      </w:pPr>
      <w:r w:rsidRPr="006320EC">
        <w:t>5.3.3. невнесения платы за размещение НТО в течение двух и более периодов оплаты;</w:t>
      </w:r>
    </w:p>
    <w:p w:rsidR="00907F19" w:rsidRPr="006320EC" w:rsidRDefault="00907F19" w:rsidP="00907F19">
      <w:pPr>
        <w:pStyle w:val="ConsPlusNormal"/>
        <w:spacing w:before="240"/>
        <w:ind w:firstLine="540"/>
        <w:jc w:val="both"/>
      </w:pPr>
      <w:r w:rsidRPr="006320EC">
        <w:t>5.3.4. размещения НТО в границах земельного участка, в отношении которого издан правовой акт о резервировании или изъятии земельного участка для государственных или муниципальных нужд;</w:t>
      </w:r>
    </w:p>
    <w:p w:rsidR="00907F19" w:rsidRPr="006320EC" w:rsidRDefault="00907F19" w:rsidP="00907F19">
      <w:pPr>
        <w:pStyle w:val="ConsPlusNormal"/>
        <w:spacing w:before="240"/>
        <w:ind w:firstLine="540"/>
        <w:jc w:val="both"/>
      </w:pPr>
      <w:r w:rsidRPr="006320EC">
        <w:t>5.3.5. принятия органом местного самоуправления следующих решений:</w:t>
      </w:r>
    </w:p>
    <w:p w:rsidR="00907F19" w:rsidRPr="006320EC" w:rsidRDefault="00907F19" w:rsidP="00907F19">
      <w:pPr>
        <w:pStyle w:val="ConsPlusNormal"/>
        <w:spacing w:before="240"/>
        <w:ind w:firstLine="540"/>
        <w:jc w:val="both"/>
      </w:pPr>
      <w:r w:rsidRPr="006320EC">
        <w:t>- о необходимости ремонта и (или) реконструкции автомобильных дорог в случае, если нахождение НТО препятствует осуществлению указанных работ;</w:t>
      </w:r>
    </w:p>
    <w:p w:rsidR="00907F19" w:rsidRPr="006320EC" w:rsidRDefault="00907F19" w:rsidP="00907F19">
      <w:pPr>
        <w:pStyle w:val="ConsPlusNormal"/>
        <w:spacing w:before="240"/>
        <w:ind w:firstLine="540"/>
        <w:jc w:val="both"/>
      </w:pPr>
      <w:proofErr w:type="gramStart"/>
      <w:r w:rsidRPr="006320EC">
        <w:t>- об использовании территории, занимаемой НТО,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 установка которых осуществляется в рамках государственных и муниципальных программ по благоустройству территорий;</w:t>
      </w:r>
      <w:proofErr w:type="gramEnd"/>
    </w:p>
    <w:p w:rsidR="00907F19" w:rsidRPr="006320EC" w:rsidRDefault="00907F19" w:rsidP="00907F19">
      <w:pPr>
        <w:pStyle w:val="ConsPlusNormal"/>
        <w:spacing w:before="240"/>
        <w:ind w:firstLine="540"/>
        <w:jc w:val="both"/>
      </w:pPr>
      <w:r w:rsidRPr="006320EC">
        <w:t>- о проведении торгов по продаже земельного участка или на право заключения договора аренды земельного участка, в границах которого расположено место размещения НТО, на инвестиционных условиях;</w:t>
      </w:r>
    </w:p>
    <w:p w:rsidR="00907F19" w:rsidRPr="006320EC" w:rsidRDefault="00907F19" w:rsidP="00907F19">
      <w:pPr>
        <w:pStyle w:val="ConsPlusNormal"/>
        <w:spacing w:before="240"/>
        <w:ind w:firstLine="540"/>
        <w:jc w:val="both"/>
      </w:pPr>
      <w:r w:rsidRPr="006320EC">
        <w:t>- о проведении торгов на право заключения договора аренды земельного участка, в границах которого расположено место размещения НТО, для его комплексного освоения в целях жилищного строительства;</w:t>
      </w:r>
    </w:p>
    <w:p w:rsidR="00907F19" w:rsidRPr="006320EC" w:rsidRDefault="00907F19" w:rsidP="00907F19">
      <w:pPr>
        <w:pStyle w:val="ConsPlusNormal"/>
        <w:spacing w:before="240"/>
        <w:ind w:firstLine="540"/>
        <w:jc w:val="both"/>
      </w:pPr>
      <w:r w:rsidRPr="006320EC">
        <w:lastRenderedPageBreak/>
        <w:t>- о предоставлении земельного участка, в том числе образованного в результате проведения в установленном порядке территориального землеустройства, в границах которого расположено место размещения НТО, для проектирования и строительства объекта недвижимости;</w:t>
      </w:r>
    </w:p>
    <w:p w:rsidR="00907F19" w:rsidRPr="006320EC" w:rsidRDefault="00907F19" w:rsidP="00907F19">
      <w:pPr>
        <w:pStyle w:val="ConsPlusNormal"/>
        <w:spacing w:before="240"/>
        <w:ind w:firstLine="540"/>
        <w:jc w:val="both"/>
      </w:pPr>
      <w:r w:rsidRPr="006320EC">
        <w:t>- о развитии застроенных территорий в муниципальном образовании, если место размещения НТО расположено в пределах таких территорий;</w:t>
      </w:r>
    </w:p>
    <w:p w:rsidR="00907F19" w:rsidRPr="006320EC" w:rsidRDefault="00907F19" w:rsidP="00907F19">
      <w:pPr>
        <w:pStyle w:val="ConsPlusNormal"/>
        <w:spacing w:before="240"/>
        <w:ind w:firstLine="540"/>
        <w:jc w:val="both"/>
      </w:pPr>
      <w:r w:rsidRPr="006320EC">
        <w:t>- о размещении объектов капитального строительства;</w:t>
      </w:r>
    </w:p>
    <w:p w:rsidR="00907F19" w:rsidRPr="006320EC" w:rsidRDefault="00907F19" w:rsidP="00907F19">
      <w:pPr>
        <w:pStyle w:val="ConsPlusNormal"/>
        <w:spacing w:before="240"/>
        <w:ind w:firstLine="540"/>
        <w:jc w:val="both"/>
      </w:pPr>
      <w:r w:rsidRPr="006320EC">
        <w:t>5.3.6. однократного несоблюдения Участником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p>
    <w:p w:rsidR="00907F19" w:rsidRPr="006320EC" w:rsidRDefault="00907F19" w:rsidP="00907F19">
      <w:pPr>
        <w:pStyle w:val="ConsPlusNormal"/>
        <w:spacing w:before="240"/>
        <w:ind w:firstLine="540"/>
        <w:jc w:val="both"/>
      </w:pPr>
      <w:r w:rsidRPr="006320EC">
        <w:t>5.3.7. нарушения пункта 2.4.7 настоящего Договора.</w:t>
      </w:r>
    </w:p>
    <w:p w:rsidR="00907F19" w:rsidRPr="006320EC" w:rsidRDefault="00907F19" w:rsidP="00907F19">
      <w:pPr>
        <w:pStyle w:val="ConsPlusNormal"/>
        <w:spacing w:before="240"/>
        <w:ind w:firstLine="540"/>
        <w:jc w:val="both"/>
      </w:pPr>
      <w:r w:rsidRPr="006320EC">
        <w:t>5.4. При наступлении случаев, указанных в подпункте 5.3.5 пункта 5.3 настоящего раздела, Распорядитель направляет уведомление Участнику о досрочном прекращении Договора не менее чем за три месяца до дня прекращения действия Договора.</w:t>
      </w:r>
    </w:p>
    <w:p w:rsidR="00907F19" w:rsidRPr="006320EC" w:rsidRDefault="00907F19" w:rsidP="00907F19">
      <w:pPr>
        <w:pStyle w:val="ConsPlusNormal"/>
        <w:spacing w:before="240"/>
        <w:ind w:firstLine="540"/>
        <w:jc w:val="both"/>
      </w:pPr>
      <w:r w:rsidRPr="006320EC">
        <w:t>5.5. В случае досрочного прекращения действия Договора по основаниям, предусмотренным подпунктом 5.3.5 пункта 5.3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907F19" w:rsidRPr="006320EC" w:rsidRDefault="00907F19" w:rsidP="00907F19">
      <w:pPr>
        <w:pStyle w:val="ConsPlusNormal"/>
        <w:spacing w:before="240"/>
        <w:ind w:firstLine="540"/>
        <w:jc w:val="both"/>
      </w:pPr>
      <w:r w:rsidRPr="006320EC">
        <w:t>5.6. Прекращение действия настоящего Договора происходит также:</w:t>
      </w:r>
    </w:p>
    <w:p w:rsidR="00907F19" w:rsidRPr="006320EC" w:rsidRDefault="00907F19" w:rsidP="00907F19">
      <w:pPr>
        <w:pStyle w:val="ConsPlusNormal"/>
        <w:spacing w:before="240"/>
        <w:ind w:firstLine="540"/>
        <w:jc w:val="both"/>
      </w:pPr>
      <w:r w:rsidRPr="006320EC">
        <w:t>5.6.1. по соглашению Сторон;</w:t>
      </w:r>
    </w:p>
    <w:p w:rsidR="00907F19" w:rsidRPr="006320EC" w:rsidRDefault="00907F19" w:rsidP="00907F19">
      <w:pPr>
        <w:pStyle w:val="ConsPlusNormal"/>
        <w:spacing w:before="240"/>
        <w:ind w:firstLine="540"/>
        <w:jc w:val="both"/>
      </w:pPr>
      <w:r w:rsidRPr="006320EC">
        <w:t>5.6.2. по решению суда;</w:t>
      </w:r>
    </w:p>
    <w:p w:rsidR="00907F19" w:rsidRPr="006320EC" w:rsidRDefault="00907F19" w:rsidP="00907F19">
      <w:pPr>
        <w:pStyle w:val="ConsPlusNormal"/>
        <w:spacing w:before="240"/>
        <w:ind w:firstLine="540"/>
        <w:jc w:val="both"/>
      </w:pPr>
      <w:r w:rsidRPr="006320EC">
        <w:t>5.6.3. по окончании срока действия размещения Объекта, установленного пунктом 1.1 раздела 1 настоящего Договора.</w:t>
      </w:r>
    </w:p>
    <w:p w:rsidR="00907F19" w:rsidRPr="006320EC" w:rsidRDefault="00907F19" w:rsidP="00907F19">
      <w:pPr>
        <w:pStyle w:val="ConsPlusNormal"/>
        <w:jc w:val="both"/>
      </w:pPr>
    </w:p>
    <w:p w:rsidR="00907F19" w:rsidRPr="006320EC" w:rsidRDefault="00907F19" w:rsidP="00907F19">
      <w:pPr>
        <w:pStyle w:val="ConsPlusNormal"/>
        <w:jc w:val="center"/>
      </w:pPr>
      <w:r w:rsidRPr="006320EC">
        <w:t>6. Прочие условия</w:t>
      </w:r>
    </w:p>
    <w:p w:rsidR="00907F19" w:rsidRPr="006320EC" w:rsidRDefault="00907F19" w:rsidP="00907F19">
      <w:pPr>
        <w:pStyle w:val="ConsPlusNormal"/>
        <w:jc w:val="both"/>
      </w:pPr>
    </w:p>
    <w:p w:rsidR="00907F19" w:rsidRPr="006320EC" w:rsidRDefault="00907F19" w:rsidP="00907F19">
      <w:pPr>
        <w:pStyle w:val="ConsPlusNormal"/>
        <w:ind w:firstLine="540"/>
        <w:jc w:val="both"/>
      </w:pPr>
      <w:r w:rsidRPr="006320EC">
        <w:t>6.1. Вопросы, не урегулированные настоящим Договором, разрешаются в соответствии с действующим законодательством Российской Федерации.</w:t>
      </w:r>
    </w:p>
    <w:p w:rsidR="00907F19" w:rsidRPr="006320EC" w:rsidRDefault="00907F19" w:rsidP="00907F19">
      <w:pPr>
        <w:pStyle w:val="ConsPlusNormal"/>
        <w:spacing w:before="240"/>
        <w:ind w:firstLine="540"/>
        <w:jc w:val="both"/>
      </w:pPr>
      <w:r w:rsidRPr="006320EC">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907F19" w:rsidRPr="006320EC" w:rsidRDefault="00907F19" w:rsidP="00907F19">
      <w:pPr>
        <w:pStyle w:val="ConsPlusNormal"/>
        <w:spacing w:before="240"/>
        <w:ind w:firstLine="540"/>
        <w:jc w:val="both"/>
      </w:pPr>
      <w:r w:rsidRPr="006320EC">
        <w:t>6.3. Договор составлен в двух экземплярах, каждый из которых имеет одинаковую юридическую силу, по одному экземпляру для каждой из Сторон.</w:t>
      </w:r>
    </w:p>
    <w:p w:rsidR="00907F19" w:rsidRPr="006320EC" w:rsidRDefault="00907F19" w:rsidP="00907F19">
      <w:pPr>
        <w:pStyle w:val="ConsPlusNormal"/>
        <w:spacing w:before="240"/>
        <w:ind w:firstLine="540"/>
        <w:jc w:val="both"/>
      </w:pPr>
      <w:r w:rsidRPr="006320EC">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907F19" w:rsidRPr="006320EC" w:rsidRDefault="00907F19" w:rsidP="00907F19">
      <w:pPr>
        <w:pStyle w:val="ConsPlusNormal"/>
        <w:spacing w:before="240"/>
        <w:ind w:firstLine="540"/>
        <w:jc w:val="both"/>
      </w:pPr>
      <w:r w:rsidRPr="006320EC">
        <w:lastRenderedPageBreak/>
        <w:t>6.5. Споры по Договору разрешаются в соответствии с действующим законодательством Российской Федерации в Арбитражном суде Ростовской области.</w:t>
      </w:r>
    </w:p>
    <w:p w:rsidR="00907F19" w:rsidRPr="006320EC" w:rsidRDefault="00907F19" w:rsidP="00907F19">
      <w:pPr>
        <w:pStyle w:val="ConsPlusNormal"/>
        <w:jc w:val="both"/>
      </w:pPr>
    </w:p>
    <w:p w:rsidR="00907F19" w:rsidRPr="006320EC" w:rsidRDefault="00907F19" w:rsidP="00907F19">
      <w:pPr>
        <w:pStyle w:val="ConsPlusNormal"/>
        <w:jc w:val="center"/>
      </w:pPr>
      <w:r w:rsidRPr="006320EC">
        <w:t>7. Адреса, банковские реквизиты и подписи Сторон</w:t>
      </w:r>
    </w:p>
    <w:p w:rsidR="00907F19" w:rsidRPr="006320EC" w:rsidRDefault="00907F19" w:rsidP="00907F19">
      <w:pPr>
        <w:pStyle w:val="ConsPlusNormal"/>
        <w:jc w:val="both"/>
      </w:pPr>
    </w:p>
    <w:p w:rsidR="00907F19" w:rsidRPr="006320EC" w:rsidRDefault="00907F19" w:rsidP="00907F19">
      <w:pPr>
        <w:pStyle w:val="ConsPlusNormal"/>
        <w:ind w:firstLine="540"/>
        <w:jc w:val="both"/>
      </w:pPr>
      <w:r w:rsidRPr="006320EC">
        <w:t>7.1. Распорядитель: Комитет по управлению имуществом города Волгодонска.</w:t>
      </w:r>
    </w:p>
    <w:p w:rsidR="00907F19" w:rsidRPr="006320EC" w:rsidRDefault="00907F19" w:rsidP="00907F19">
      <w:pPr>
        <w:pStyle w:val="ConsPlusNormal"/>
        <w:spacing w:before="240"/>
        <w:ind w:firstLine="540"/>
        <w:jc w:val="both"/>
      </w:pPr>
      <w:r w:rsidRPr="006320EC">
        <w:t xml:space="preserve">Адрес: 347375, г. Волгодонск, Ростовская область, ул. Ленинградская, д. 10, тел. 23-96-08, 23-96-07, ИНН 6143009250, КПП 614301001, ОКТМО 60712000, ОКПО 27217880, ОКОНХ 97610, УФК по Ростовской области (КУИ г. Волгодонска л/с 03583106810), </w:t>
      </w:r>
      <w:proofErr w:type="spellStart"/>
      <w:proofErr w:type="gramStart"/>
      <w:r w:rsidRPr="006320EC">
        <w:t>р</w:t>
      </w:r>
      <w:proofErr w:type="spellEnd"/>
      <w:proofErr w:type="gramEnd"/>
      <w:r w:rsidRPr="006320EC">
        <w:t>/с 40204810800000000658 в Отделении Ростов г. Ростова-на-Дону, БИК 046015001.</w:t>
      </w:r>
    </w:p>
    <w:p w:rsidR="00907F19" w:rsidRPr="006320EC" w:rsidRDefault="00907F19" w:rsidP="00907F19">
      <w:pPr>
        <w:pStyle w:val="ConsPlusNormal"/>
        <w:spacing w:before="240"/>
        <w:ind w:firstLine="540"/>
        <w:jc w:val="both"/>
      </w:pPr>
      <w:r w:rsidRPr="006320EC">
        <w:t>7.2. Участник:</w:t>
      </w:r>
    </w:p>
    <w:p w:rsidR="00907F19" w:rsidRPr="006320EC" w:rsidRDefault="00907F19" w:rsidP="00907F19">
      <w:pPr>
        <w:pStyle w:val="ConsPlusNonformat"/>
        <w:spacing w:before="200"/>
        <w:jc w:val="both"/>
        <w:rPr>
          <w:rFonts w:ascii="Times New Roman" w:hAnsi="Times New Roman" w:cs="Times New Roman"/>
          <w:sz w:val="24"/>
          <w:szCs w:val="24"/>
        </w:rPr>
      </w:pPr>
      <w:r w:rsidRPr="006320EC">
        <w:rPr>
          <w:rFonts w:ascii="Times New Roman" w:hAnsi="Times New Roman" w:cs="Times New Roman"/>
          <w:sz w:val="24"/>
          <w:szCs w:val="24"/>
        </w:rPr>
        <w:t>Адрес: ИНН _________________, КПП _________________, ОГРН ________________,</w:t>
      </w:r>
    </w:p>
    <w:p w:rsidR="00907F19" w:rsidRPr="006320EC" w:rsidRDefault="00907F19" w:rsidP="00907F19">
      <w:pPr>
        <w:pStyle w:val="ConsPlusNonformat"/>
        <w:jc w:val="both"/>
        <w:rPr>
          <w:rFonts w:ascii="Times New Roman" w:hAnsi="Times New Roman" w:cs="Times New Roman"/>
          <w:sz w:val="24"/>
          <w:szCs w:val="24"/>
        </w:rPr>
      </w:pPr>
      <w:proofErr w:type="spellStart"/>
      <w:proofErr w:type="gramStart"/>
      <w:r w:rsidRPr="006320EC">
        <w:rPr>
          <w:rFonts w:ascii="Times New Roman" w:hAnsi="Times New Roman" w:cs="Times New Roman"/>
          <w:sz w:val="24"/>
          <w:szCs w:val="24"/>
        </w:rPr>
        <w:t>р</w:t>
      </w:r>
      <w:proofErr w:type="spellEnd"/>
      <w:proofErr w:type="gramEnd"/>
      <w:r w:rsidRPr="006320EC">
        <w:rPr>
          <w:rFonts w:ascii="Times New Roman" w:hAnsi="Times New Roman" w:cs="Times New Roman"/>
          <w:sz w:val="24"/>
          <w:szCs w:val="24"/>
        </w:rPr>
        <w:t>/с ______________________________________________________________________.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Распорядитель:                          Участник:</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___________________________________     ___________________________________</w:t>
      </w:r>
    </w:p>
    <w:p w:rsidR="00907F19" w:rsidRPr="006320EC" w:rsidRDefault="00907F19" w:rsidP="00907F19">
      <w:pPr>
        <w:pStyle w:val="ConsPlusNormal"/>
        <w:jc w:val="both"/>
      </w:pPr>
    </w:p>
    <w:p w:rsidR="00907F19" w:rsidRPr="006320EC" w:rsidRDefault="00907F19" w:rsidP="00907F19">
      <w:pPr>
        <w:pStyle w:val="ConsPlusNormal"/>
        <w:jc w:val="both"/>
      </w:pPr>
    </w:p>
    <w:p w:rsidR="00907F19" w:rsidRPr="006320EC" w:rsidRDefault="00907F19" w:rsidP="00907F19">
      <w:pPr>
        <w:pStyle w:val="ConsPlusNormal"/>
        <w:jc w:val="both"/>
      </w:pPr>
    </w:p>
    <w:p w:rsidR="00907F19" w:rsidRDefault="00907F19"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Pr="006320EC" w:rsidRDefault="004D6F85" w:rsidP="00907F19">
      <w:pPr>
        <w:pStyle w:val="ConsPlusNormal"/>
        <w:jc w:val="both"/>
      </w:pPr>
    </w:p>
    <w:p w:rsidR="00907F19" w:rsidRPr="006320EC" w:rsidRDefault="00907F19" w:rsidP="00907F19">
      <w:pPr>
        <w:pStyle w:val="ConsPlusNormal"/>
        <w:jc w:val="both"/>
      </w:pPr>
    </w:p>
    <w:p w:rsidR="00907F19" w:rsidRPr="006320EC" w:rsidRDefault="00907F19" w:rsidP="00907F19">
      <w:pPr>
        <w:pStyle w:val="ConsPlusNormal"/>
        <w:jc w:val="right"/>
        <w:outlineLvl w:val="1"/>
      </w:pPr>
      <w:r w:rsidRPr="006320EC">
        <w:t>Приложение 2.1</w:t>
      </w:r>
    </w:p>
    <w:p w:rsidR="00907F19" w:rsidRPr="006320EC" w:rsidRDefault="00907F19" w:rsidP="00907F19">
      <w:pPr>
        <w:pStyle w:val="ConsPlusNormal"/>
        <w:jc w:val="right"/>
      </w:pPr>
      <w:r w:rsidRPr="006320EC">
        <w:t>к Положению</w:t>
      </w:r>
    </w:p>
    <w:p w:rsidR="00907F19" w:rsidRPr="006320EC" w:rsidRDefault="00907F19" w:rsidP="00907F19">
      <w:pPr>
        <w:pStyle w:val="ConsPlusNormal"/>
        <w:jc w:val="right"/>
      </w:pPr>
      <w:r w:rsidRPr="006320EC">
        <w:t>о порядке размещения и эксплуатации</w:t>
      </w:r>
    </w:p>
    <w:p w:rsidR="00907F19" w:rsidRPr="006320EC" w:rsidRDefault="00907F19" w:rsidP="00907F19">
      <w:pPr>
        <w:pStyle w:val="ConsPlusNormal"/>
        <w:jc w:val="right"/>
      </w:pPr>
      <w:r w:rsidRPr="006320EC">
        <w:lastRenderedPageBreak/>
        <w:t>нестационарных торговых объектов и</w:t>
      </w:r>
    </w:p>
    <w:p w:rsidR="00907F19" w:rsidRPr="006320EC" w:rsidRDefault="00907F19" w:rsidP="00907F19">
      <w:pPr>
        <w:pStyle w:val="ConsPlusNormal"/>
        <w:jc w:val="right"/>
      </w:pPr>
      <w:r w:rsidRPr="006320EC">
        <w:t>нестационарных объектов на территории</w:t>
      </w:r>
    </w:p>
    <w:p w:rsidR="00907F19" w:rsidRPr="006320EC" w:rsidRDefault="00907F19" w:rsidP="00907F19">
      <w:pPr>
        <w:pStyle w:val="ConsPlusNormal"/>
        <w:jc w:val="right"/>
      </w:pPr>
      <w:r w:rsidRPr="006320EC">
        <w:t>муниципального образования</w:t>
      </w:r>
    </w:p>
    <w:p w:rsidR="00907F19" w:rsidRPr="006320EC" w:rsidRDefault="00907F19" w:rsidP="00907F19">
      <w:pPr>
        <w:pStyle w:val="ConsPlusNormal"/>
        <w:jc w:val="right"/>
      </w:pPr>
      <w:r w:rsidRPr="006320EC">
        <w:t>"Город Волгодонск"</w:t>
      </w:r>
    </w:p>
    <w:p w:rsidR="00907F19" w:rsidRPr="006320EC" w:rsidRDefault="00907F19" w:rsidP="00907F1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07F19" w:rsidRPr="006320EC" w:rsidTr="00B70C9C">
        <w:trPr>
          <w:jc w:val="center"/>
        </w:trPr>
        <w:tc>
          <w:tcPr>
            <w:tcW w:w="10147" w:type="dxa"/>
            <w:tcBorders>
              <w:left w:val="single" w:sz="24" w:space="0" w:color="CED3F1"/>
              <w:right w:val="single" w:sz="24" w:space="0" w:color="F4F3F8"/>
            </w:tcBorders>
            <w:shd w:val="clear" w:color="auto" w:fill="F4F3F8"/>
          </w:tcPr>
          <w:p w:rsidR="00907F19" w:rsidRPr="006320EC" w:rsidRDefault="004D6F85" w:rsidP="004D6F85">
            <w:pPr>
              <w:pStyle w:val="ConsPlusNormal"/>
              <w:jc w:val="center"/>
            </w:pPr>
            <w:r w:rsidRPr="006320EC">
              <w:t xml:space="preserve"> </w:t>
            </w:r>
            <w:r w:rsidR="00907F19" w:rsidRPr="006320EC">
              <w:t>(</w:t>
            </w:r>
            <w:proofErr w:type="gramStart"/>
            <w:r w:rsidR="00907F19" w:rsidRPr="006320EC">
              <w:t>введен</w:t>
            </w:r>
            <w:proofErr w:type="gramEnd"/>
            <w:r w:rsidR="00907F19" w:rsidRPr="006320EC">
              <w:t xml:space="preserve"> </w:t>
            </w:r>
            <w:hyperlink r:id="rId95" w:history="1">
              <w:r w:rsidR="00907F19" w:rsidRPr="006320EC">
                <w:t>решением</w:t>
              </w:r>
            </w:hyperlink>
            <w:r w:rsidR="00907F19" w:rsidRPr="006320EC">
              <w:t xml:space="preserve"> </w:t>
            </w:r>
            <w:proofErr w:type="spellStart"/>
            <w:r w:rsidR="00907F19" w:rsidRPr="006320EC">
              <w:t>Волгодонской</w:t>
            </w:r>
            <w:proofErr w:type="spellEnd"/>
            <w:r w:rsidR="00907F19" w:rsidRPr="006320EC">
              <w:t xml:space="preserve"> городской Думы</w:t>
            </w:r>
            <w:r>
              <w:t xml:space="preserve"> </w:t>
            </w:r>
            <w:r w:rsidR="00907F19" w:rsidRPr="006320EC">
              <w:t>от 14.11.2019 N 72)</w:t>
            </w:r>
          </w:p>
        </w:tc>
      </w:tr>
    </w:tbl>
    <w:p w:rsidR="00907F19" w:rsidRPr="006320EC" w:rsidRDefault="00907F19" w:rsidP="00907F19">
      <w:pPr>
        <w:pStyle w:val="ConsPlusNormal"/>
        <w:jc w:val="both"/>
      </w:pPr>
    </w:p>
    <w:p w:rsidR="00907F19" w:rsidRPr="006320EC" w:rsidRDefault="00907F19" w:rsidP="00907F19">
      <w:pPr>
        <w:pStyle w:val="ConsPlusNormal"/>
        <w:jc w:val="center"/>
      </w:pPr>
      <w:r w:rsidRPr="006320EC">
        <w:t>ДОГОВОР N ___</w:t>
      </w:r>
    </w:p>
    <w:p w:rsidR="00907F19" w:rsidRPr="006320EC" w:rsidRDefault="00907F19" w:rsidP="00907F19">
      <w:pPr>
        <w:pStyle w:val="ConsPlusNormal"/>
        <w:jc w:val="center"/>
      </w:pPr>
      <w:r w:rsidRPr="006320EC">
        <w:t>о размещении нестационарного торгового объекта</w:t>
      </w:r>
    </w:p>
    <w:p w:rsidR="00907F19" w:rsidRPr="006320EC" w:rsidRDefault="00907F19" w:rsidP="00907F19">
      <w:pPr>
        <w:pStyle w:val="ConsPlusNormal"/>
        <w:jc w:val="center"/>
      </w:pPr>
      <w:r w:rsidRPr="006320EC">
        <w:t>(нестационарного объекта) на базе транспортного средства</w:t>
      </w:r>
    </w:p>
    <w:p w:rsidR="00907F19" w:rsidRPr="006320EC" w:rsidRDefault="00907F19" w:rsidP="00907F19">
      <w:pPr>
        <w:pStyle w:val="ConsPlusNormal"/>
        <w:jc w:val="both"/>
      </w:pP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г. Волгодонск                                       "____"_________201__ г.</w:t>
      </w:r>
    </w:p>
    <w:p w:rsidR="00907F19" w:rsidRPr="006320EC" w:rsidRDefault="00907F19" w:rsidP="00907F19">
      <w:pPr>
        <w:pStyle w:val="ConsPlusNonformat"/>
        <w:jc w:val="both"/>
        <w:rPr>
          <w:rFonts w:ascii="Times New Roman" w:hAnsi="Times New Roman" w:cs="Times New Roman"/>
          <w:sz w:val="24"/>
          <w:szCs w:val="24"/>
        </w:rPr>
      </w:pP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w:t>
      </w:r>
      <w:proofErr w:type="gramStart"/>
      <w:r w:rsidRPr="006320EC">
        <w:rPr>
          <w:rFonts w:ascii="Times New Roman" w:hAnsi="Times New Roman" w:cs="Times New Roman"/>
          <w:sz w:val="24"/>
          <w:szCs w:val="24"/>
        </w:rPr>
        <w:t>Комитет  по  управлению  имуществом города Волгодонска (ИНН 6143009250,</w:t>
      </w:r>
      <w:proofErr w:type="gramEnd"/>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КПП   614301001,   ОГРН   1026101938961,  свидетельство  о  </w:t>
      </w:r>
      <w:proofErr w:type="gramStart"/>
      <w:r w:rsidRPr="006320EC">
        <w:rPr>
          <w:rFonts w:ascii="Times New Roman" w:hAnsi="Times New Roman" w:cs="Times New Roman"/>
          <w:sz w:val="24"/>
          <w:szCs w:val="24"/>
        </w:rPr>
        <w:t>государственной</w:t>
      </w:r>
      <w:proofErr w:type="gramEnd"/>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регистрации  от 15.12.2002 серия 61 N 000296190, юридический адрес: 347360,</w:t>
      </w:r>
    </w:p>
    <w:p w:rsidR="00907F19" w:rsidRPr="006320EC" w:rsidRDefault="00907F19" w:rsidP="00907F19">
      <w:pPr>
        <w:pStyle w:val="ConsPlusNonformat"/>
        <w:jc w:val="both"/>
        <w:rPr>
          <w:rFonts w:ascii="Times New Roman" w:hAnsi="Times New Roman" w:cs="Times New Roman"/>
          <w:sz w:val="24"/>
          <w:szCs w:val="24"/>
        </w:rPr>
      </w:pPr>
      <w:proofErr w:type="gramStart"/>
      <w:r w:rsidRPr="006320EC">
        <w:rPr>
          <w:rFonts w:ascii="Times New Roman" w:hAnsi="Times New Roman" w:cs="Times New Roman"/>
          <w:sz w:val="24"/>
          <w:szCs w:val="24"/>
        </w:rPr>
        <w:t>Ростовская  область,  г.  Волгодонск,  ул.  Ленинградская,  д.  10), в лице</w:t>
      </w:r>
      <w:proofErr w:type="gramEnd"/>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_____________________________________  (далее  по  тексту - Распорядитель),</w:t>
      </w:r>
    </w:p>
    <w:p w:rsidR="00907F19" w:rsidRPr="006320EC" w:rsidRDefault="00907F19" w:rsidP="00907F19">
      <w:pPr>
        <w:pStyle w:val="ConsPlusNonformat"/>
        <w:jc w:val="both"/>
        <w:rPr>
          <w:rFonts w:ascii="Times New Roman" w:hAnsi="Times New Roman" w:cs="Times New Roman"/>
          <w:sz w:val="24"/>
          <w:szCs w:val="24"/>
        </w:rPr>
      </w:pPr>
      <w:proofErr w:type="gramStart"/>
      <w:r w:rsidRPr="006320EC">
        <w:rPr>
          <w:rFonts w:ascii="Times New Roman" w:hAnsi="Times New Roman" w:cs="Times New Roman"/>
          <w:sz w:val="24"/>
          <w:szCs w:val="24"/>
        </w:rPr>
        <w:t>действующий</w:t>
      </w:r>
      <w:proofErr w:type="gramEnd"/>
      <w:r w:rsidRPr="006320EC">
        <w:rPr>
          <w:rFonts w:ascii="Times New Roman" w:hAnsi="Times New Roman" w:cs="Times New Roman"/>
          <w:sz w:val="24"/>
          <w:szCs w:val="24"/>
        </w:rPr>
        <w:t xml:space="preserve">  на  основании  </w:t>
      </w:r>
      <w:hyperlink r:id="rId96" w:history="1">
        <w:r w:rsidRPr="006320EC">
          <w:rPr>
            <w:rFonts w:ascii="Times New Roman" w:hAnsi="Times New Roman" w:cs="Times New Roman"/>
            <w:sz w:val="24"/>
            <w:szCs w:val="24"/>
          </w:rPr>
          <w:t>Положения</w:t>
        </w:r>
      </w:hyperlink>
      <w:r w:rsidRPr="006320EC">
        <w:rPr>
          <w:rFonts w:ascii="Times New Roman" w:hAnsi="Times New Roman" w:cs="Times New Roman"/>
          <w:sz w:val="24"/>
          <w:szCs w:val="24"/>
        </w:rPr>
        <w:t xml:space="preserve">  о  Комитете по управлению имуществом</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города  Волгодонска,  утвержденного  решением  </w:t>
      </w:r>
      <w:proofErr w:type="spellStart"/>
      <w:r w:rsidRPr="006320EC">
        <w:rPr>
          <w:rFonts w:ascii="Times New Roman" w:hAnsi="Times New Roman" w:cs="Times New Roman"/>
          <w:sz w:val="24"/>
          <w:szCs w:val="24"/>
        </w:rPr>
        <w:t>Волгодонской</w:t>
      </w:r>
      <w:proofErr w:type="spellEnd"/>
      <w:r w:rsidRPr="006320EC">
        <w:rPr>
          <w:rFonts w:ascii="Times New Roman" w:hAnsi="Times New Roman" w:cs="Times New Roman"/>
          <w:sz w:val="24"/>
          <w:szCs w:val="24"/>
        </w:rPr>
        <w:t xml:space="preserve">  городской Думы</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от 05.03.2008 N 29, с одной стороны, и 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________________________________ в лице 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(далее по тексту - Участник), действующий на основании 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с  другой  стороны,  в  соответствии  с  протоколом  открытого  аукциона </w:t>
      </w:r>
      <w:proofErr w:type="gramStart"/>
      <w:r w:rsidRPr="006320EC">
        <w:rPr>
          <w:rFonts w:ascii="Times New Roman" w:hAnsi="Times New Roman" w:cs="Times New Roman"/>
          <w:sz w:val="24"/>
          <w:szCs w:val="24"/>
        </w:rPr>
        <w:t>по</w:t>
      </w:r>
      <w:proofErr w:type="gramEnd"/>
    </w:p>
    <w:p w:rsidR="00907F19" w:rsidRPr="006320EC" w:rsidRDefault="00907F19" w:rsidP="00907F19">
      <w:pPr>
        <w:pStyle w:val="ConsPlusNonformat"/>
        <w:jc w:val="both"/>
        <w:rPr>
          <w:rFonts w:ascii="Times New Roman" w:hAnsi="Times New Roman" w:cs="Times New Roman"/>
          <w:sz w:val="24"/>
          <w:szCs w:val="24"/>
        </w:rPr>
      </w:pPr>
      <w:proofErr w:type="gramStart"/>
      <w:r w:rsidRPr="006320EC">
        <w:rPr>
          <w:rFonts w:ascii="Times New Roman" w:hAnsi="Times New Roman" w:cs="Times New Roman"/>
          <w:sz w:val="24"/>
          <w:szCs w:val="24"/>
        </w:rPr>
        <w:t>извещению  N __________ от _________ N _____(или в соответствии с п. 2 ч. 2</w:t>
      </w:r>
      <w:proofErr w:type="gramEnd"/>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ст. 3 Положения о Порядке размещения и эксплуатации </w:t>
      </w:r>
      <w:proofErr w:type="gramStart"/>
      <w:r w:rsidRPr="006320EC">
        <w:rPr>
          <w:rFonts w:ascii="Times New Roman" w:hAnsi="Times New Roman" w:cs="Times New Roman"/>
          <w:sz w:val="24"/>
          <w:szCs w:val="24"/>
        </w:rPr>
        <w:t>нестационарных</w:t>
      </w:r>
      <w:proofErr w:type="gramEnd"/>
      <w:r w:rsidRPr="006320EC">
        <w:rPr>
          <w:rFonts w:ascii="Times New Roman" w:hAnsi="Times New Roman" w:cs="Times New Roman"/>
          <w:sz w:val="24"/>
          <w:szCs w:val="24"/>
        </w:rPr>
        <w:t xml:space="preserve"> торговых</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объектов и нестационарных объектов на территории муниципального образования</w:t>
      </w:r>
    </w:p>
    <w:p w:rsidR="00907F19" w:rsidRPr="006320EC" w:rsidRDefault="00907F19" w:rsidP="00907F19">
      <w:pPr>
        <w:pStyle w:val="ConsPlusNonformat"/>
        <w:jc w:val="both"/>
        <w:rPr>
          <w:rFonts w:ascii="Times New Roman" w:hAnsi="Times New Roman" w:cs="Times New Roman"/>
          <w:sz w:val="24"/>
          <w:szCs w:val="24"/>
        </w:rPr>
      </w:pPr>
      <w:proofErr w:type="gramStart"/>
      <w:r w:rsidRPr="006320EC">
        <w:rPr>
          <w:rFonts w:ascii="Times New Roman" w:hAnsi="Times New Roman" w:cs="Times New Roman"/>
          <w:sz w:val="24"/>
          <w:szCs w:val="24"/>
        </w:rPr>
        <w:t>"Город    Волгодонск")    заключили    настоящий   Договор   о   размещении</w:t>
      </w:r>
      <w:proofErr w:type="gramEnd"/>
    </w:p>
    <w:p w:rsidR="00907F19" w:rsidRPr="006320EC" w:rsidRDefault="00907F19" w:rsidP="00907F19">
      <w:pPr>
        <w:pStyle w:val="ConsPlusNonformat"/>
        <w:jc w:val="both"/>
        <w:rPr>
          <w:rFonts w:ascii="Times New Roman" w:hAnsi="Times New Roman" w:cs="Times New Roman"/>
          <w:sz w:val="24"/>
          <w:szCs w:val="24"/>
        </w:rPr>
      </w:pPr>
      <w:proofErr w:type="gramStart"/>
      <w:r w:rsidRPr="006320EC">
        <w:rPr>
          <w:rFonts w:ascii="Times New Roman" w:hAnsi="Times New Roman" w:cs="Times New Roman"/>
          <w:sz w:val="24"/>
          <w:szCs w:val="24"/>
        </w:rPr>
        <w:t>нестационарного  торгового  объекта на базе транспортного средства (далее -</w:t>
      </w:r>
      <w:proofErr w:type="gramEnd"/>
    </w:p>
    <w:p w:rsidR="00907F19" w:rsidRPr="006320EC" w:rsidRDefault="00907F19" w:rsidP="00907F19">
      <w:pPr>
        <w:pStyle w:val="ConsPlusNonformat"/>
        <w:jc w:val="both"/>
        <w:rPr>
          <w:rFonts w:ascii="Times New Roman" w:hAnsi="Times New Roman" w:cs="Times New Roman"/>
          <w:sz w:val="24"/>
          <w:szCs w:val="24"/>
        </w:rPr>
      </w:pPr>
      <w:proofErr w:type="gramStart"/>
      <w:r w:rsidRPr="006320EC">
        <w:rPr>
          <w:rFonts w:ascii="Times New Roman" w:hAnsi="Times New Roman" w:cs="Times New Roman"/>
          <w:sz w:val="24"/>
          <w:szCs w:val="24"/>
        </w:rPr>
        <w:t>Договор) о следующем:</w:t>
      </w:r>
      <w:proofErr w:type="gramEnd"/>
    </w:p>
    <w:p w:rsidR="00907F19" w:rsidRPr="006320EC" w:rsidRDefault="00907F19" w:rsidP="00907F19">
      <w:pPr>
        <w:pStyle w:val="ConsPlusNonformat"/>
        <w:jc w:val="both"/>
        <w:rPr>
          <w:rFonts w:ascii="Times New Roman" w:hAnsi="Times New Roman" w:cs="Times New Roman"/>
          <w:sz w:val="24"/>
          <w:szCs w:val="24"/>
        </w:rPr>
      </w:pP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1. Предмет Договора</w:t>
      </w:r>
    </w:p>
    <w:p w:rsidR="00907F19" w:rsidRPr="006320EC" w:rsidRDefault="00907F19" w:rsidP="00907F19">
      <w:pPr>
        <w:pStyle w:val="ConsPlusNonformat"/>
        <w:jc w:val="both"/>
        <w:rPr>
          <w:rFonts w:ascii="Times New Roman" w:hAnsi="Times New Roman" w:cs="Times New Roman"/>
          <w:sz w:val="24"/>
          <w:szCs w:val="24"/>
        </w:rPr>
      </w:pP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1.1.   Распорядитель   предоставляет   Участнику  право  на  размещение</w:t>
      </w:r>
    </w:p>
    <w:p w:rsidR="00907F19" w:rsidRPr="006320EC" w:rsidRDefault="00907F19" w:rsidP="00907F19">
      <w:pPr>
        <w:pStyle w:val="ConsPlusNonformat"/>
        <w:jc w:val="both"/>
        <w:rPr>
          <w:rFonts w:ascii="Times New Roman" w:hAnsi="Times New Roman" w:cs="Times New Roman"/>
          <w:sz w:val="24"/>
          <w:szCs w:val="24"/>
        </w:rPr>
      </w:pPr>
      <w:proofErr w:type="gramStart"/>
      <w:r w:rsidRPr="006320EC">
        <w:rPr>
          <w:rFonts w:ascii="Times New Roman" w:hAnsi="Times New Roman" w:cs="Times New Roman"/>
          <w:sz w:val="24"/>
          <w:szCs w:val="24"/>
        </w:rPr>
        <w:t>нестационарного  торгового  объекта на базе транспортного средства (далее -</w:t>
      </w:r>
      <w:proofErr w:type="gramEnd"/>
    </w:p>
    <w:p w:rsidR="00907F19" w:rsidRPr="006320EC" w:rsidRDefault="00907F19" w:rsidP="00907F19">
      <w:pPr>
        <w:pStyle w:val="ConsPlusNonformat"/>
        <w:jc w:val="both"/>
        <w:rPr>
          <w:rFonts w:ascii="Times New Roman" w:hAnsi="Times New Roman" w:cs="Times New Roman"/>
          <w:sz w:val="24"/>
          <w:szCs w:val="24"/>
        </w:rPr>
      </w:pPr>
      <w:proofErr w:type="gramStart"/>
      <w:r w:rsidRPr="006320EC">
        <w:rPr>
          <w:rFonts w:ascii="Times New Roman" w:hAnsi="Times New Roman" w:cs="Times New Roman"/>
          <w:sz w:val="24"/>
          <w:szCs w:val="24"/>
        </w:rPr>
        <w:t xml:space="preserve">Объект)  из  </w:t>
      </w:r>
      <w:hyperlink w:anchor="Par676" w:tooltip="ПЕРЕЧЕНЬ" w:history="1">
        <w:r w:rsidRPr="006320EC">
          <w:rPr>
            <w:rFonts w:ascii="Times New Roman" w:hAnsi="Times New Roman" w:cs="Times New Roman"/>
            <w:sz w:val="24"/>
            <w:szCs w:val="24"/>
          </w:rPr>
          <w:t>перечня</w:t>
        </w:r>
      </w:hyperlink>
      <w:r w:rsidRPr="006320EC">
        <w:rPr>
          <w:rFonts w:ascii="Times New Roman" w:hAnsi="Times New Roman" w:cs="Times New Roman"/>
          <w:sz w:val="24"/>
          <w:szCs w:val="24"/>
        </w:rPr>
        <w:t xml:space="preserve"> Объектов согласно приложению к настоящему Договору для</w:t>
      </w:r>
      <w:proofErr w:type="gramEnd"/>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осуществления _____________________________________________________________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(вид деятельности)</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в соответствии </w:t>
      </w:r>
      <w:proofErr w:type="spellStart"/>
      <w:proofErr w:type="gramStart"/>
      <w:r w:rsidRPr="006320EC">
        <w:rPr>
          <w:rFonts w:ascii="Times New Roman" w:hAnsi="Times New Roman" w:cs="Times New Roman"/>
          <w:sz w:val="24"/>
          <w:szCs w:val="24"/>
        </w:rPr>
        <w:t>с</w:t>
      </w:r>
      <w:proofErr w:type="gramEnd"/>
      <w:r w:rsidRPr="006320EC">
        <w:rPr>
          <w:rFonts w:ascii="Times New Roman" w:hAnsi="Times New Roman" w:cs="Times New Roman"/>
          <w:sz w:val="24"/>
          <w:szCs w:val="24"/>
        </w:rPr>
        <w:t>__________________________________________________________</w:t>
      </w:r>
      <w:proofErr w:type="spellEnd"/>
      <w:r w:rsidRPr="006320EC">
        <w:rPr>
          <w:rFonts w:ascii="Times New Roman" w:hAnsi="Times New Roman" w:cs="Times New Roman"/>
          <w:sz w:val="24"/>
          <w:szCs w:val="24"/>
        </w:rPr>
        <w:t>,</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(специализация)</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по  адресному  ориентиру в соответствии со схемой размещения </w:t>
      </w:r>
      <w:proofErr w:type="gramStart"/>
      <w:r w:rsidRPr="006320EC">
        <w:rPr>
          <w:rFonts w:ascii="Times New Roman" w:hAnsi="Times New Roman" w:cs="Times New Roman"/>
          <w:sz w:val="24"/>
          <w:szCs w:val="24"/>
        </w:rPr>
        <w:t>нестационарных</w:t>
      </w:r>
      <w:proofErr w:type="gramEnd"/>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торговых объектов (далее - Схема) 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___________________________________________________________________________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(место расположения Объекта)</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площадью </w:t>
      </w:r>
      <w:proofErr w:type="spellStart"/>
      <w:r w:rsidRPr="006320EC">
        <w:rPr>
          <w:rFonts w:ascii="Times New Roman" w:hAnsi="Times New Roman" w:cs="Times New Roman"/>
          <w:sz w:val="24"/>
          <w:szCs w:val="24"/>
        </w:rPr>
        <w:t>______________________кв</w:t>
      </w:r>
      <w:proofErr w:type="spellEnd"/>
      <w:r w:rsidRPr="006320EC">
        <w:rPr>
          <w:rFonts w:ascii="Times New Roman" w:hAnsi="Times New Roman" w:cs="Times New Roman"/>
          <w:sz w:val="24"/>
          <w:szCs w:val="24"/>
        </w:rPr>
        <w:t>. метров</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на срок с _____________ 20__ г. по ______________ 20__ г. и временем работы</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lastRenderedPageBreak/>
        <w:t>Объекта с _____ часов _____ минут до _____ часов _____ минут.</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Размещение Объекта осуществляется в соответствии со Схемой </w:t>
      </w:r>
      <w:proofErr w:type="gramStart"/>
      <w:r w:rsidRPr="006320EC">
        <w:rPr>
          <w:rFonts w:ascii="Times New Roman" w:hAnsi="Times New Roman" w:cs="Times New Roman"/>
          <w:sz w:val="24"/>
          <w:szCs w:val="24"/>
        </w:rPr>
        <w:t>на</w:t>
      </w:r>
      <w:proofErr w:type="gramEnd"/>
      <w:r w:rsidRPr="006320EC">
        <w:rPr>
          <w:rFonts w:ascii="Times New Roman" w:hAnsi="Times New Roman" w:cs="Times New Roman"/>
          <w:sz w:val="24"/>
          <w:szCs w:val="24"/>
        </w:rPr>
        <w:t xml:space="preserve"> земельном</w:t>
      </w:r>
    </w:p>
    <w:p w:rsidR="00907F19" w:rsidRPr="006320EC" w:rsidRDefault="00907F19" w:rsidP="00907F19">
      <w:pPr>
        <w:pStyle w:val="ConsPlusNonformat"/>
        <w:jc w:val="both"/>
        <w:rPr>
          <w:rFonts w:ascii="Times New Roman" w:hAnsi="Times New Roman" w:cs="Times New Roman"/>
          <w:sz w:val="24"/>
          <w:szCs w:val="24"/>
        </w:rPr>
      </w:pPr>
      <w:proofErr w:type="gramStart"/>
      <w:r w:rsidRPr="006320EC">
        <w:rPr>
          <w:rFonts w:ascii="Times New Roman" w:hAnsi="Times New Roman" w:cs="Times New Roman"/>
          <w:sz w:val="24"/>
          <w:szCs w:val="24"/>
        </w:rPr>
        <w:t>участке</w:t>
      </w:r>
      <w:proofErr w:type="gramEnd"/>
      <w:r w:rsidRPr="006320EC">
        <w:rPr>
          <w:rFonts w:ascii="Times New Roman" w:hAnsi="Times New Roman" w:cs="Times New Roman"/>
          <w:sz w:val="24"/>
          <w:szCs w:val="24"/>
        </w:rPr>
        <w:t xml:space="preserve"> с указанным адресным ориентиром.</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1.2.  Вид  деятельности,  специализация  Объекта являются существенными</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условиями Договора, одностороннее их изменение Участником не допускается.</w:t>
      </w:r>
    </w:p>
    <w:p w:rsidR="00907F19" w:rsidRPr="006320EC" w:rsidRDefault="00907F19" w:rsidP="00907F19">
      <w:pPr>
        <w:pStyle w:val="ConsPlusNormal"/>
        <w:jc w:val="both"/>
      </w:pPr>
    </w:p>
    <w:p w:rsidR="00907F19" w:rsidRPr="006320EC" w:rsidRDefault="00907F19" w:rsidP="00907F19">
      <w:pPr>
        <w:pStyle w:val="ConsPlusNormal"/>
        <w:jc w:val="center"/>
      </w:pPr>
      <w:r w:rsidRPr="006320EC">
        <w:t>2. Права и обязанности Сторон</w:t>
      </w:r>
    </w:p>
    <w:p w:rsidR="00907F19" w:rsidRPr="006320EC" w:rsidRDefault="00907F19" w:rsidP="00907F19">
      <w:pPr>
        <w:pStyle w:val="ConsPlusNormal"/>
        <w:jc w:val="both"/>
      </w:pPr>
    </w:p>
    <w:p w:rsidR="00907F19" w:rsidRPr="006320EC" w:rsidRDefault="00907F19" w:rsidP="00907F19">
      <w:pPr>
        <w:pStyle w:val="ConsPlusNormal"/>
        <w:ind w:firstLine="540"/>
        <w:jc w:val="both"/>
      </w:pPr>
      <w:r w:rsidRPr="006320EC">
        <w:t xml:space="preserve">2.1. Распорядитель осуществляет </w:t>
      </w:r>
      <w:proofErr w:type="gramStart"/>
      <w:r w:rsidRPr="006320EC">
        <w:t>контроль за</w:t>
      </w:r>
      <w:proofErr w:type="gramEnd"/>
      <w:r w:rsidRPr="006320EC">
        <w:t xml:space="preserve"> выполнением Участником условий настоящего Договора.</w:t>
      </w:r>
    </w:p>
    <w:p w:rsidR="00907F19" w:rsidRPr="006320EC" w:rsidRDefault="00907F19" w:rsidP="00907F19">
      <w:pPr>
        <w:pStyle w:val="ConsPlusNormal"/>
        <w:spacing w:before="240"/>
        <w:ind w:firstLine="540"/>
        <w:jc w:val="both"/>
      </w:pPr>
      <w:r w:rsidRPr="006320EC">
        <w:t>2.2. Распорядитель обязан:</w:t>
      </w:r>
    </w:p>
    <w:p w:rsidR="00907F19" w:rsidRPr="006320EC" w:rsidRDefault="00907F19" w:rsidP="00907F19">
      <w:pPr>
        <w:pStyle w:val="ConsPlusNormal"/>
        <w:spacing w:before="240"/>
        <w:ind w:firstLine="540"/>
        <w:jc w:val="both"/>
      </w:pPr>
      <w:r w:rsidRPr="006320EC">
        <w:t>2.2.1. Предоставить Участнику право на размещение Объекта по адресному ориентиру, указанному в пункте 1.1 раздела 1 настоящего Договора.</w:t>
      </w:r>
    </w:p>
    <w:p w:rsidR="00907F19" w:rsidRPr="006320EC" w:rsidRDefault="00907F19" w:rsidP="00907F19">
      <w:pPr>
        <w:pStyle w:val="ConsPlusNormal"/>
        <w:spacing w:before="240"/>
        <w:ind w:firstLine="540"/>
        <w:jc w:val="both"/>
      </w:pPr>
      <w:r w:rsidRPr="006320EC">
        <w:t xml:space="preserve">2.2.2. Не </w:t>
      </w:r>
      <w:proofErr w:type="gramStart"/>
      <w:r w:rsidRPr="006320EC">
        <w:t>позднее</w:t>
      </w:r>
      <w:proofErr w:type="gramEnd"/>
      <w:r w:rsidRPr="006320EC">
        <w:t xml:space="preserve"> чем за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w:t>
      </w:r>
    </w:p>
    <w:p w:rsidR="00907F19" w:rsidRPr="006320EC" w:rsidRDefault="00907F19" w:rsidP="00907F19">
      <w:pPr>
        <w:pStyle w:val="ConsPlusNormal"/>
        <w:spacing w:before="240"/>
        <w:ind w:firstLine="540"/>
        <w:jc w:val="both"/>
      </w:pPr>
      <w:r w:rsidRPr="006320EC">
        <w:t>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новый Договор о размещении на компенсационном (свободном) месте на срок, равный оставшейся части срока действия досрочно расторгнутого Договора.</w:t>
      </w:r>
    </w:p>
    <w:p w:rsidR="00907F19" w:rsidRPr="006320EC" w:rsidRDefault="00907F19" w:rsidP="00907F19">
      <w:pPr>
        <w:pStyle w:val="ConsPlusNormal"/>
        <w:spacing w:before="240"/>
        <w:ind w:firstLine="540"/>
        <w:jc w:val="both"/>
      </w:pPr>
      <w:r w:rsidRPr="006320EC">
        <w:t>2.3. Участник вправе:</w:t>
      </w:r>
    </w:p>
    <w:p w:rsidR="00907F19" w:rsidRPr="006320EC" w:rsidRDefault="00907F19" w:rsidP="00907F19">
      <w:pPr>
        <w:pStyle w:val="ConsPlusNormal"/>
        <w:spacing w:before="240"/>
        <w:ind w:firstLine="540"/>
        <w:jc w:val="both"/>
      </w:pPr>
      <w:r w:rsidRPr="006320EC">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907F19" w:rsidRPr="006320EC" w:rsidRDefault="00907F19" w:rsidP="00907F19">
      <w:pPr>
        <w:pStyle w:val="ConsPlusNormal"/>
        <w:spacing w:before="240"/>
        <w:ind w:firstLine="540"/>
        <w:jc w:val="both"/>
      </w:pPr>
      <w:r w:rsidRPr="006320EC">
        <w:t>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по приобретению права о размещении Объекта до окончания срока действия настоящего Договора.</w:t>
      </w:r>
    </w:p>
    <w:p w:rsidR="00907F19" w:rsidRPr="006320EC" w:rsidRDefault="00907F19" w:rsidP="00907F19">
      <w:pPr>
        <w:pStyle w:val="ConsPlusNormal"/>
        <w:spacing w:before="240"/>
        <w:ind w:firstLine="540"/>
        <w:jc w:val="both"/>
      </w:pPr>
      <w:r w:rsidRPr="006320EC">
        <w:t>2.4. Участник обязан:</w:t>
      </w:r>
    </w:p>
    <w:p w:rsidR="00907F19" w:rsidRPr="006320EC" w:rsidRDefault="00907F19" w:rsidP="00907F19">
      <w:pPr>
        <w:pStyle w:val="ConsPlusNormal"/>
        <w:spacing w:before="240"/>
        <w:ind w:firstLine="540"/>
        <w:jc w:val="both"/>
      </w:pPr>
      <w:r w:rsidRPr="006320EC">
        <w:t>2.4.1. При осуществлении своей деятельности соблюдать обязательные требования к организации торговой деятельности, установленные нормативными правовыми актами Российской Федерации, Ростовской области, а также муниципальными правовыми актами.</w:t>
      </w:r>
    </w:p>
    <w:p w:rsidR="00907F19" w:rsidRPr="006320EC" w:rsidRDefault="00907F19" w:rsidP="00907F19">
      <w:pPr>
        <w:pStyle w:val="ConsPlusNormal"/>
        <w:spacing w:before="240"/>
        <w:ind w:firstLine="540"/>
        <w:jc w:val="both"/>
      </w:pPr>
      <w:r w:rsidRPr="006320EC">
        <w:t xml:space="preserve">Использовать Объект в соответствии с видом деятельности и (или) специализацией, </w:t>
      </w:r>
      <w:proofErr w:type="gramStart"/>
      <w:r w:rsidRPr="006320EC">
        <w:lastRenderedPageBreak/>
        <w:t>указанными</w:t>
      </w:r>
      <w:proofErr w:type="gramEnd"/>
      <w:r w:rsidRPr="006320EC">
        <w:t xml:space="preserve"> в пункте 1.1 раздела 1 настоящего Договора.</w:t>
      </w:r>
    </w:p>
    <w:p w:rsidR="00907F19" w:rsidRPr="006320EC" w:rsidRDefault="00907F19" w:rsidP="00907F19">
      <w:pPr>
        <w:pStyle w:val="ConsPlusNormal"/>
        <w:spacing w:before="240"/>
        <w:ind w:firstLine="540"/>
        <w:jc w:val="both"/>
      </w:pPr>
      <w:r w:rsidRPr="006320EC">
        <w:t>2.4.2. Ежемесячно, до 20-го числа оплачиваемого месяца, вносить плату за размещение Объекта в бюджет города Волгодонска путем ее перечисления по реквизитам, указанным в разделе 3 настоящего Договора.</w:t>
      </w:r>
    </w:p>
    <w:p w:rsidR="00907F19" w:rsidRPr="006320EC" w:rsidRDefault="00907F19" w:rsidP="00907F19">
      <w:pPr>
        <w:pStyle w:val="ConsPlusNormal"/>
        <w:spacing w:before="240"/>
        <w:ind w:firstLine="540"/>
        <w:jc w:val="both"/>
      </w:pPr>
      <w:r w:rsidRPr="006320EC">
        <w:t>2.4.3. Обеспечить сохранение типа Объекта в течение установленного периода размещения.</w:t>
      </w:r>
    </w:p>
    <w:p w:rsidR="00907F19" w:rsidRPr="006320EC" w:rsidRDefault="00907F19" w:rsidP="00907F19">
      <w:pPr>
        <w:pStyle w:val="ConsPlusNormal"/>
        <w:spacing w:before="240"/>
        <w:ind w:firstLine="540"/>
        <w:jc w:val="both"/>
      </w:pPr>
      <w:r w:rsidRPr="006320EC">
        <w:t>2.4.4. Обеспечить соблюдение санитарных норм и правил, вывоз мусора и иных отходов от использования Объекта.</w:t>
      </w:r>
    </w:p>
    <w:p w:rsidR="00907F19" w:rsidRPr="006320EC" w:rsidRDefault="00907F19" w:rsidP="00907F19">
      <w:pPr>
        <w:pStyle w:val="ConsPlusNormal"/>
        <w:spacing w:before="240"/>
        <w:ind w:firstLine="540"/>
        <w:jc w:val="both"/>
      </w:pPr>
      <w:r w:rsidRPr="006320EC">
        <w:t>2.4.5. Не допускать загрязнение, захламление земельного участка, на котором размещен Объект.</w:t>
      </w:r>
    </w:p>
    <w:p w:rsidR="00907F19" w:rsidRPr="006320EC" w:rsidRDefault="00907F19" w:rsidP="00907F19">
      <w:pPr>
        <w:pStyle w:val="ConsPlusNormal"/>
        <w:spacing w:before="240"/>
        <w:ind w:firstLine="540"/>
        <w:jc w:val="both"/>
      </w:pPr>
      <w:r w:rsidRPr="006320EC">
        <w:t xml:space="preserve">2.4.6. </w:t>
      </w:r>
      <w:proofErr w:type="gramStart"/>
      <w:r w:rsidRPr="006320EC">
        <w:t>Своевременно освободить земельный участок от Объекта в течение 10 календарных дней со дня окончания срока действия настоящего Договора,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 или по инициативе Участника в соответствии с подпунктом 2.3.1 пункта 2.3 настоящего раздела.</w:t>
      </w:r>
      <w:proofErr w:type="gramEnd"/>
    </w:p>
    <w:p w:rsidR="00907F19" w:rsidRPr="006320EC" w:rsidRDefault="00907F19" w:rsidP="00907F19">
      <w:pPr>
        <w:pStyle w:val="ConsPlusNormal"/>
        <w:spacing w:before="240"/>
        <w:ind w:firstLine="540"/>
        <w:jc w:val="both"/>
      </w:pPr>
      <w:r w:rsidRPr="006320EC">
        <w:t>2.4.7. Не производить уступку прав и перевод долга по обязательствам, возникшим из настоящего Договора.</w:t>
      </w:r>
    </w:p>
    <w:p w:rsidR="00907F19" w:rsidRPr="006320EC" w:rsidRDefault="00907F19" w:rsidP="00907F19">
      <w:pPr>
        <w:pStyle w:val="ConsPlusNormal"/>
        <w:jc w:val="both"/>
      </w:pPr>
    </w:p>
    <w:p w:rsidR="00907F19" w:rsidRPr="006320EC" w:rsidRDefault="00907F19" w:rsidP="00907F19">
      <w:pPr>
        <w:pStyle w:val="ConsPlusNormal"/>
        <w:jc w:val="center"/>
      </w:pPr>
      <w:r w:rsidRPr="006320EC">
        <w:t>3. Размер платы</w:t>
      </w:r>
    </w:p>
    <w:p w:rsidR="00907F19" w:rsidRPr="006320EC" w:rsidRDefault="00907F19" w:rsidP="00907F19">
      <w:pPr>
        <w:pStyle w:val="ConsPlusNormal"/>
        <w:jc w:val="both"/>
      </w:pP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3.1.  Плата  за  размещение  Объекта  определена в размере 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рублей в год.</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3.2.  Месячная  плата  за размещение Объекта, подлежащая перечислению </w:t>
      </w:r>
      <w:proofErr w:type="gramStart"/>
      <w:r w:rsidRPr="006320EC">
        <w:rPr>
          <w:rFonts w:ascii="Times New Roman" w:hAnsi="Times New Roman" w:cs="Times New Roman"/>
          <w:sz w:val="24"/>
          <w:szCs w:val="24"/>
        </w:rPr>
        <w:t>в</w:t>
      </w:r>
      <w:proofErr w:type="gramEnd"/>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бюджет города Волгодонска, составляет 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__________________________________________________________________________.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(цифрами и прописью)</w:t>
      </w:r>
    </w:p>
    <w:p w:rsidR="00907F19" w:rsidRPr="006320EC" w:rsidRDefault="00907F19" w:rsidP="00907F19">
      <w:pPr>
        <w:pStyle w:val="ConsPlusNormal"/>
        <w:jc w:val="both"/>
      </w:pPr>
    </w:p>
    <w:p w:rsidR="00907F19" w:rsidRPr="006320EC" w:rsidRDefault="00907F19" w:rsidP="00907F19">
      <w:pPr>
        <w:pStyle w:val="ConsPlusNormal"/>
        <w:ind w:firstLine="540"/>
        <w:jc w:val="both"/>
      </w:pPr>
      <w:r w:rsidRPr="006320EC">
        <w:t xml:space="preserve">3.3. </w:t>
      </w:r>
      <w:proofErr w:type="gramStart"/>
      <w:r w:rsidRPr="006320EC">
        <w:t>Участник обязуется, ежемесячно до 20-го числа оплачиваемого месяца, платежным поручением перечислять месячную плату за размещение нестационарного торгового объекта (п. 3.2) в Управление Федерального казначейства по Ростовской области (Комитет по управлению имуществом города Волгодонска), ИНН 6143009250, КПП 614301001, расчетный счет N 40101810400000010002 в Отделение Ростов, г. Ростов-на-Дону, БИК 046015001, КБК 91411109044040000120, ОКТМО 60712000, указав в платежном поручении номер, дату договора и</w:t>
      </w:r>
      <w:proofErr w:type="gramEnd"/>
      <w:r w:rsidRPr="006320EC">
        <w:t xml:space="preserve"> назначение платежа: "Плата за размещение НТО".</w:t>
      </w:r>
    </w:p>
    <w:p w:rsidR="00907F19" w:rsidRPr="006320EC" w:rsidRDefault="00907F19" w:rsidP="00907F19">
      <w:pPr>
        <w:pStyle w:val="ConsPlusNormal"/>
        <w:spacing w:before="240"/>
        <w:ind w:firstLine="540"/>
        <w:jc w:val="both"/>
      </w:pPr>
      <w:r w:rsidRPr="006320EC">
        <w:t>3.4.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w:t>
      </w:r>
    </w:p>
    <w:p w:rsidR="00907F19" w:rsidRPr="006320EC" w:rsidRDefault="00907F19" w:rsidP="00907F19">
      <w:pPr>
        <w:pStyle w:val="ConsPlusNormal"/>
        <w:spacing w:before="240"/>
        <w:ind w:firstLine="540"/>
        <w:jc w:val="both"/>
      </w:pPr>
      <w:r w:rsidRPr="006320EC">
        <w:t>3.5. Размер, сроки внесения и реквизиты перечисления платы могут быть пересмотрены Распорядителем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Участнику соответствующего уведомления.</w:t>
      </w:r>
    </w:p>
    <w:p w:rsidR="00907F19" w:rsidRPr="006320EC" w:rsidRDefault="00907F19" w:rsidP="00907F19">
      <w:pPr>
        <w:pStyle w:val="ConsPlusNormal"/>
        <w:jc w:val="both"/>
      </w:pPr>
    </w:p>
    <w:p w:rsidR="00907F19" w:rsidRPr="006320EC" w:rsidRDefault="00907F19" w:rsidP="00907F19">
      <w:pPr>
        <w:pStyle w:val="ConsPlusNormal"/>
        <w:jc w:val="center"/>
      </w:pPr>
      <w:r w:rsidRPr="006320EC">
        <w:t>4. Ответственность Сторон</w:t>
      </w:r>
    </w:p>
    <w:p w:rsidR="00907F19" w:rsidRPr="006320EC" w:rsidRDefault="00907F19" w:rsidP="00907F19">
      <w:pPr>
        <w:pStyle w:val="ConsPlusNormal"/>
        <w:jc w:val="both"/>
      </w:pPr>
    </w:p>
    <w:p w:rsidR="00907F19" w:rsidRPr="006320EC" w:rsidRDefault="00907F19" w:rsidP="00907F19">
      <w:pPr>
        <w:pStyle w:val="ConsPlusNormal"/>
        <w:ind w:firstLine="540"/>
        <w:jc w:val="both"/>
      </w:pPr>
      <w:r w:rsidRPr="006320EC">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907F19" w:rsidRPr="006320EC" w:rsidRDefault="00907F19" w:rsidP="00907F19">
      <w:pPr>
        <w:pStyle w:val="ConsPlusNormal"/>
        <w:spacing w:before="240"/>
        <w:ind w:firstLine="540"/>
        <w:jc w:val="both"/>
      </w:pPr>
      <w:r w:rsidRPr="006320EC">
        <w:t xml:space="preserve">4.2. Стороны освобождаются </w:t>
      </w:r>
      <w:proofErr w:type="gramStart"/>
      <w:r w:rsidRPr="006320EC">
        <w:t>от обязательств по настоящему Договору в случае наступления форс-мажорных обстоятельств в соответствии с действующим законодательством</w:t>
      </w:r>
      <w:proofErr w:type="gramEnd"/>
      <w:r w:rsidRPr="006320EC">
        <w:t xml:space="preserve"> Российской Федерации.</w:t>
      </w:r>
    </w:p>
    <w:p w:rsidR="00907F19" w:rsidRPr="006320EC" w:rsidRDefault="00907F19" w:rsidP="00907F19">
      <w:pPr>
        <w:pStyle w:val="ConsPlusNormal"/>
        <w:spacing w:before="240"/>
        <w:ind w:firstLine="540"/>
        <w:jc w:val="both"/>
      </w:pPr>
      <w:r w:rsidRPr="006320EC">
        <w:t>4.3. В случае нарушения сроков платы по настоящему Договору Участник уплачивает Распорядителю пеню в размере одной трехсотой размера платы по настоящему Договору от не уплаченной в срок суммы долга за каждый день просрочки.</w:t>
      </w:r>
    </w:p>
    <w:p w:rsidR="00907F19" w:rsidRPr="006320EC" w:rsidRDefault="00907F19" w:rsidP="00907F19">
      <w:pPr>
        <w:pStyle w:val="ConsPlusNormal"/>
        <w:jc w:val="both"/>
      </w:pPr>
    </w:p>
    <w:p w:rsidR="00907F19" w:rsidRPr="006320EC" w:rsidRDefault="00907F19" w:rsidP="00907F19">
      <w:pPr>
        <w:pStyle w:val="ConsPlusNormal"/>
        <w:jc w:val="center"/>
      </w:pPr>
      <w:r w:rsidRPr="006320EC">
        <w:t>5. Расторжение Договора</w:t>
      </w:r>
    </w:p>
    <w:p w:rsidR="00907F19" w:rsidRPr="006320EC" w:rsidRDefault="00907F19" w:rsidP="00907F19">
      <w:pPr>
        <w:pStyle w:val="ConsPlusNormal"/>
        <w:jc w:val="both"/>
      </w:pPr>
    </w:p>
    <w:p w:rsidR="00907F19" w:rsidRPr="006320EC" w:rsidRDefault="00907F19" w:rsidP="00907F19">
      <w:pPr>
        <w:pStyle w:val="ConsPlusNormal"/>
        <w:ind w:firstLine="540"/>
        <w:jc w:val="both"/>
      </w:pPr>
      <w:r w:rsidRPr="006320EC">
        <w:t>5.1. Прекращение действия Договора происходит по инициативе Участника в случаях:</w:t>
      </w:r>
    </w:p>
    <w:p w:rsidR="00907F19" w:rsidRPr="006320EC" w:rsidRDefault="00907F19" w:rsidP="00907F19">
      <w:pPr>
        <w:pStyle w:val="ConsPlusNormal"/>
        <w:spacing w:before="240"/>
        <w:ind w:firstLine="540"/>
        <w:jc w:val="both"/>
      </w:pPr>
      <w:r w:rsidRPr="006320EC">
        <w:t>5.1.1. прекращения осуществления деятельности юридическим лицом, являющимся стороной Договора;</w:t>
      </w:r>
    </w:p>
    <w:p w:rsidR="00907F19" w:rsidRPr="006320EC" w:rsidRDefault="00907F19" w:rsidP="00907F19">
      <w:pPr>
        <w:pStyle w:val="ConsPlusNormal"/>
        <w:spacing w:before="240"/>
        <w:ind w:firstLine="540"/>
        <w:jc w:val="both"/>
      </w:pPr>
      <w:r w:rsidRPr="006320EC">
        <w:t>5.1.2. ликвидации юридического лица, являющегося стороной Договора, в соответствии с гражданским законодательством Российской Федерации;</w:t>
      </w:r>
    </w:p>
    <w:p w:rsidR="00907F19" w:rsidRPr="006320EC" w:rsidRDefault="00907F19" w:rsidP="00907F19">
      <w:pPr>
        <w:pStyle w:val="ConsPlusNormal"/>
        <w:spacing w:before="240"/>
        <w:ind w:firstLine="540"/>
        <w:jc w:val="both"/>
      </w:pPr>
      <w:r w:rsidRPr="006320EC">
        <w:t>5.1.3. прекращения деятельности индивидуального предпринимателя, являющегося стороной Договора.</w:t>
      </w:r>
    </w:p>
    <w:p w:rsidR="00907F19" w:rsidRPr="006320EC" w:rsidRDefault="00907F19" w:rsidP="00907F19">
      <w:pPr>
        <w:pStyle w:val="ConsPlusNormal"/>
        <w:spacing w:before="240"/>
        <w:ind w:firstLine="540"/>
        <w:jc w:val="both"/>
      </w:pPr>
      <w:r w:rsidRPr="006320EC">
        <w:t>5.2. В случае одностороннего отказа от исполнения договора Участник обязан предупредить Распорядителя за один месяц.</w:t>
      </w:r>
    </w:p>
    <w:p w:rsidR="00907F19" w:rsidRPr="006320EC" w:rsidRDefault="00907F19" w:rsidP="00907F19">
      <w:pPr>
        <w:pStyle w:val="ConsPlusNormal"/>
        <w:spacing w:before="240"/>
        <w:ind w:firstLine="540"/>
        <w:jc w:val="both"/>
      </w:pPr>
      <w:r w:rsidRPr="006320EC">
        <w:t>5.3. Прекращение действия Договора происходит по инициативе Распорядителя в случаях:</w:t>
      </w:r>
    </w:p>
    <w:p w:rsidR="00907F19" w:rsidRPr="006320EC" w:rsidRDefault="00907F19" w:rsidP="00907F19">
      <w:pPr>
        <w:pStyle w:val="ConsPlusNormal"/>
        <w:spacing w:before="240"/>
        <w:ind w:firstLine="540"/>
        <w:jc w:val="both"/>
      </w:pPr>
      <w:r w:rsidRPr="006320EC">
        <w:t>5.3.1. использования Участником Объекта не в соответствии с видом деятельности и (или) специализации, указанным в разделе 1 настоящего Договора;</w:t>
      </w:r>
    </w:p>
    <w:p w:rsidR="00907F19" w:rsidRPr="006320EC" w:rsidRDefault="00907F19" w:rsidP="00907F19">
      <w:pPr>
        <w:pStyle w:val="ConsPlusNormal"/>
        <w:spacing w:before="240"/>
        <w:ind w:firstLine="540"/>
        <w:jc w:val="both"/>
      </w:pPr>
      <w:r w:rsidRPr="006320EC">
        <w:t>5.3.2. осуществление торговли с использованием транспортных средств, не указанных в приложении к настоящему Договору;</w:t>
      </w:r>
    </w:p>
    <w:p w:rsidR="00907F19" w:rsidRPr="006320EC" w:rsidRDefault="00907F19" w:rsidP="00907F19">
      <w:pPr>
        <w:pStyle w:val="ConsPlusNormal"/>
        <w:spacing w:before="240"/>
        <w:ind w:firstLine="540"/>
        <w:jc w:val="both"/>
      </w:pPr>
      <w:r w:rsidRPr="006320EC">
        <w:t>5.3.3. невнесения платы за размещение НТО в течение двух и более периодов оплаты;</w:t>
      </w:r>
    </w:p>
    <w:p w:rsidR="00907F19" w:rsidRPr="006320EC" w:rsidRDefault="00907F19" w:rsidP="00907F19">
      <w:pPr>
        <w:pStyle w:val="ConsPlusNormal"/>
        <w:spacing w:before="240"/>
        <w:ind w:firstLine="540"/>
        <w:jc w:val="both"/>
      </w:pPr>
      <w:r w:rsidRPr="006320EC">
        <w:t>5.3.4. принятия органом местного самоуправления следующих решений:</w:t>
      </w:r>
    </w:p>
    <w:p w:rsidR="00907F19" w:rsidRPr="006320EC" w:rsidRDefault="00907F19" w:rsidP="00907F19">
      <w:pPr>
        <w:pStyle w:val="ConsPlusNormal"/>
        <w:spacing w:before="240"/>
        <w:ind w:firstLine="540"/>
        <w:jc w:val="both"/>
      </w:pPr>
      <w:r w:rsidRPr="006320EC">
        <w:t>- о необходимости ремонта и (или) реконструкции автомобильных дорог в случае, если нахождение НТО препятствует осуществлению указанных работ;</w:t>
      </w:r>
    </w:p>
    <w:p w:rsidR="00907F19" w:rsidRPr="006320EC" w:rsidRDefault="00907F19" w:rsidP="00907F19">
      <w:pPr>
        <w:pStyle w:val="ConsPlusNormal"/>
        <w:spacing w:before="240"/>
        <w:ind w:firstLine="540"/>
        <w:jc w:val="both"/>
      </w:pPr>
      <w:proofErr w:type="gramStart"/>
      <w:r w:rsidRPr="006320EC">
        <w:t xml:space="preserve">- об использовании территории, занимаемой НТО,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 установка которых </w:t>
      </w:r>
      <w:r w:rsidRPr="006320EC">
        <w:lastRenderedPageBreak/>
        <w:t>осуществляется в рамках государственных и муниципальных программ по благоустройству территорий;</w:t>
      </w:r>
      <w:proofErr w:type="gramEnd"/>
    </w:p>
    <w:p w:rsidR="00907F19" w:rsidRPr="006320EC" w:rsidRDefault="00907F19" w:rsidP="00907F19">
      <w:pPr>
        <w:pStyle w:val="ConsPlusNormal"/>
        <w:spacing w:before="240"/>
        <w:ind w:firstLine="540"/>
        <w:jc w:val="both"/>
      </w:pPr>
      <w:r w:rsidRPr="006320EC">
        <w:t>- о проведении торгов по продаже земельного участка или на право заключения договора аренды земельного участка, в границах которого расположено место размещения НТО, на инвестиционных условиях;</w:t>
      </w:r>
    </w:p>
    <w:p w:rsidR="00907F19" w:rsidRPr="006320EC" w:rsidRDefault="00907F19" w:rsidP="00907F19">
      <w:pPr>
        <w:pStyle w:val="ConsPlusNormal"/>
        <w:spacing w:before="240"/>
        <w:ind w:firstLine="540"/>
        <w:jc w:val="both"/>
      </w:pPr>
      <w:r w:rsidRPr="006320EC">
        <w:t>- о проведении торгов на право заключения договора аренды земельного участка, в границах которого расположено место размещения НТО, для его комплексного освоения в целях жилищного строительства;</w:t>
      </w:r>
    </w:p>
    <w:p w:rsidR="00907F19" w:rsidRPr="006320EC" w:rsidRDefault="00907F19" w:rsidP="00907F19">
      <w:pPr>
        <w:pStyle w:val="ConsPlusNormal"/>
        <w:spacing w:before="240"/>
        <w:ind w:firstLine="540"/>
        <w:jc w:val="both"/>
      </w:pPr>
      <w:r w:rsidRPr="006320EC">
        <w:t>- о предоставлении земельного участка, в том числе образованного в результате проведения в установленном порядке территориального землеустройства, в границах которого расположено место размещения НТО, для проектирования и строительства объекта недвижимости;</w:t>
      </w:r>
    </w:p>
    <w:p w:rsidR="00907F19" w:rsidRPr="006320EC" w:rsidRDefault="00907F19" w:rsidP="00907F19">
      <w:pPr>
        <w:pStyle w:val="ConsPlusNormal"/>
        <w:spacing w:before="240"/>
        <w:ind w:firstLine="540"/>
        <w:jc w:val="both"/>
      </w:pPr>
      <w:r w:rsidRPr="006320EC">
        <w:t>- о развитии застроенных территорий в муниципальном образовании, если место размещения НТО расположено в пределах таких территорий;</w:t>
      </w:r>
    </w:p>
    <w:p w:rsidR="00907F19" w:rsidRPr="006320EC" w:rsidRDefault="00907F19" w:rsidP="00907F19">
      <w:pPr>
        <w:pStyle w:val="ConsPlusNormal"/>
        <w:spacing w:before="240"/>
        <w:ind w:firstLine="540"/>
        <w:jc w:val="both"/>
      </w:pPr>
      <w:r w:rsidRPr="006320EC">
        <w:t>- о размещении объектов капитального строительства;</w:t>
      </w:r>
    </w:p>
    <w:p w:rsidR="00907F19" w:rsidRPr="006320EC" w:rsidRDefault="00907F19" w:rsidP="00907F19">
      <w:pPr>
        <w:pStyle w:val="ConsPlusNormal"/>
        <w:spacing w:before="240"/>
        <w:ind w:firstLine="540"/>
        <w:jc w:val="both"/>
      </w:pPr>
      <w:r w:rsidRPr="006320EC">
        <w:t>5.3.5. однократного несоблюдения Участником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p>
    <w:p w:rsidR="00907F19" w:rsidRPr="006320EC" w:rsidRDefault="00907F19" w:rsidP="00907F19">
      <w:pPr>
        <w:pStyle w:val="ConsPlusNormal"/>
        <w:spacing w:before="240"/>
        <w:ind w:firstLine="540"/>
        <w:jc w:val="both"/>
      </w:pPr>
      <w:r w:rsidRPr="006320EC">
        <w:t>5.3.6. нарушения пункта 2.4.7 настоящего Договора.</w:t>
      </w:r>
    </w:p>
    <w:p w:rsidR="00907F19" w:rsidRPr="006320EC" w:rsidRDefault="00907F19" w:rsidP="00907F19">
      <w:pPr>
        <w:pStyle w:val="ConsPlusNormal"/>
        <w:spacing w:before="240"/>
        <w:ind w:firstLine="540"/>
        <w:jc w:val="both"/>
      </w:pPr>
      <w:r w:rsidRPr="006320EC">
        <w:t>5.4. При наступлении случаев, указанных в подпункте 5.3.4 пункта 5.3 настоящего раздела, Распорядитель направляет уведомление Участнику о досрочном прекращении Договора не менее чем за три месяца до дня прекращения действия Договора.</w:t>
      </w:r>
    </w:p>
    <w:p w:rsidR="00907F19" w:rsidRPr="006320EC" w:rsidRDefault="00907F19" w:rsidP="00907F19">
      <w:pPr>
        <w:pStyle w:val="ConsPlusNormal"/>
        <w:spacing w:before="240"/>
        <w:ind w:firstLine="540"/>
        <w:jc w:val="both"/>
      </w:pPr>
      <w:r w:rsidRPr="006320EC">
        <w:t>5.5. В случае досрочного прекращения действия Договора по основаниям, предусмотренным подпунктом 5.3.4 пункта 5.3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907F19" w:rsidRPr="006320EC" w:rsidRDefault="00907F19" w:rsidP="00907F19">
      <w:pPr>
        <w:pStyle w:val="ConsPlusNormal"/>
        <w:spacing w:before="240"/>
        <w:ind w:firstLine="540"/>
        <w:jc w:val="both"/>
      </w:pPr>
      <w:r w:rsidRPr="006320EC">
        <w:t>5.6. Прекращение действия настоящего Договора происходит также:</w:t>
      </w:r>
    </w:p>
    <w:p w:rsidR="00907F19" w:rsidRPr="006320EC" w:rsidRDefault="00907F19" w:rsidP="00907F19">
      <w:pPr>
        <w:pStyle w:val="ConsPlusNormal"/>
        <w:spacing w:before="240"/>
        <w:ind w:firstLine="540"/>
        <w:jc w:val="both"/>
      </w:pPr>
      <w:r w:rsidRPr="006320EC">
        <w:t>5.6.1. по соглашению Сторон;</w:t>
      </w:r>
    </w:p>
    <w:p w:rsidR="00907F19" w:rsidRPr="006320EC" w:rsidRDefault="00907F19" w:rsidP="00907F19">
      <w:pPr>
        <w:pStyle w:val="ConsPlusNormal"/>
        <w:spacing w:before="240"/>
        <w:ind w:firstLine="540"/>
        <w:jc w:val="both"/>
      </w:pPr>
      <w:r w:rsidRPr="006320EC">
        <w:t>5.6.2. по решению суда;</w:t>
      </w:r>
    </w:p>
    <w:p w:rsidR="00907F19" w:rsidRPr="006320EC" w:rsidRDefault="00907F19" w:rsidP="00907F19">
      <w:pPr>
        <w:pStyle w:val="ConsPlusNormal"/>
        <w:spacing w:before="240"/>
        <w:ind w:firstLine="540"/>
        <w:jc w:val="both"/>
      </w:pPr>
      <w:r w:rsidRPr="006320EC">
        <w:t>5.6.3. по окончании срока действия размещения Объекта, установленного пунктом 1.1 раздела 1 настоящего Договора.</w:t>
      </w:r>
    </w:p>
    <w:p w:rsidR="00907F19" w:rsidRPr="006320EC" w:rsidRDefault="00907F19" w:rsidP="00907F19">
      <w:pPr>
        <w:pStyle w:val="ConsPlusNormal"/>
        <w:jc w:val="both"/>
      </w:pPr>
    </w:p>
    <w:p w:rsidR="00907F19" w:rsidRPr="006320EC" w:rsidRDefault="00907F19" w:rsidP="00907F19">
      <w:pPr>
        <w:pStyle w:val="ConsPlusNormal"/>
        <w:jc w:val="center"/>
      </w:pPr>
      <w:r w:rsidRPr="006320EC">
        <w:t>6. Прочие условия</w:t>
      </w:r>
    </w:p>
    <w:p w:rsidR="00907F19" w:rsidRPr="006320EC" w:rsidRDefault="00907F19" w:rsidP="00907F19">
      <w:pPr>
        <w:pStyle w:val="ConsPlusNormal"/>
        <w:jc w:val="both"/>
      </w:pPr>
    </w:p>
    <w:p w:rsidR="00907F19" w:rsidRPr="006320EC" w:rsidRDefault="00907F19" w:rsidP="00907F19">
      <w:pPr>
        <w:pStyle w:val="ConsPlusNormal"/>
        <w:ind w:firstLine="540"/>
        <w:jc w:val="both"/>
      </w:pPr>
      <w:r w:rsidRPr="006320EC">
        <w:t xml:space="preserve">6.1. Вопросы, не урегулированные настоящим Договором, разрешаются в соответствии с </w:t>
      </w:r>
      <w:r w:rsidRPr="006320EC">
        <w:lastRenderedPageBreak/>
        <w:t>действующим законодательством Российской Федерации.</w:t>
      </w:r>
    </w:p>
    <w:p w:rsidR="00907F19" w:rsidRPr="006320EC" w:rsidRDefault="00907F19" w:rsidP="00907F19">
      <w:pPr>
        <w:pStyle w:val="ConsPlusNormal"/>
        <w:spacing w:before="240"/>
        <w:ind w:firstLine="540"/>
        <w:jc w:val="both"/>
      </w:pPr>
      <w:r w:rsidRPr="006320EC">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907F19" w:rsidRPr="006320EC" w:rsidRDefault="00907F19" w:rsidP="00907F19">
      <w:pPr>
        <w:pStyle w:val="ConsPlusNormal"/>
        <w:spacing w:before="240"/>
        <w:ind w:firstLine="540"/>
        <w:jc w:val="both"/>
      </w:pPr>
      <w:r w:rsidRPr="006320EC">
        <w:t>6.3. Договор составлен в двух экземплярах, каждый из которых имеет одинаковую юридическую силу, по одному экземпляру для каждой из Сторон.</w:t>
      </w:r>
    </w:p>
    <w:p w:rsidR="00907F19" w:rsidRPr="006320EC" w:rsidRDefault="00907F19" w:rsidP="00907F19">
      <w:pPr>
        <w:pStyle w:val="ConsPlusNormal"/>
        <w:spacing w:before="240"/>
        <w:ind w:firstLine="540"/>
        <w:jc w:val="both"/>
      </w:pPr>
      <w:r w:rsidRPr="006320EC">
        <w:t>6.4. Споры по Договору разрешаются в соответствии с действующим законодательством Российской Федерации.</w:t>
      </w:r>
    </w:p>
    <w:p w:rsidR="00907F19" w:rsidRPr="006320EC" w:rsidRDefault="00907F19" w:rsidP="00907F19">
      <w:pPr>
        <w:pStyle w:val="ConsPlusNormal"/>
        <w:spacing w:before="240"/>
        <w:ind w:firstLine="540"/>
        <w:jc w:val="both"/>
      </w:pPr>
      <w:r w:rsidRPr="006320EC">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907F19" w:rsidRPr="006320EC" w:rsidRDefault="00907F19" w:rsidP="00907F19">
      <w:pPr>
        <w:pStyle w:val="ConsPlusNormal"/>
        <w:jc w:val="both"/>
      </w:pPr>
    </w:p>
    <w:p w:rsidR="00907F19" w:rsidRPr="006320EC" w:rsidRDefault="00907F19" w:rsidP="00907F19">
      <w:pPr>
        <w:pStyle w:val="ConsPlusNormal"/>
        <w:jc w:val="center"/>
      </w:pPr>
      <w:r w:rsidRPr="006320EC">
        <w:t>7. Адреса, банковские реквизиты и подписи Сторон</w:t>
      </w:r>
    </w:p>
    <w:p w:rsidR="00907F19" w:rsidRPr="006320EC" w:rsidRDefault="00907F19" w:rsidP="00907F19">
      <w:pPr>
        <w:pStyle w:val="ConsPlusNormal"/>
        <w:jc w:val="both"/>
      </w:pPr>
    </w:p>
    <w:p w:rsidR="00907F19" w:rsidRPr="006320EC" w:rsidRDefault="00907F19" w:rsidP="00907F19">
      <w:pPr>
        <w:pStyle w:val="ConsPlusNormal"/>
        <w:ind w:firstLine="540"/>
        <w:jc w:val="both"/>
      </w:pPr>
      <w:r w:rsidRPr="006320EC">
        <w:t>7.1. Распорядитель: Комитет по управлению имуществом города Волгодонска.</w:t>
      </w:r>
    </w:p>
    <w:p w:rsidR="00907F19" w:rsidRPr="006320EC" w:rsidRDefault="00907F19" w:rsidP="00907F19">
      <w:pPr>
        <w:pStyle w:val="ConsPlusNormal"/>
        <w:spacing w:before="240"/>
        <w:ind w:firstLine="540"/>
        <w:jc w:val="both"/>
      </w:pPr>
      <w:r w:rsidRPr="006320EC">
        <w:t xml:space="preserve">Адрес: 347375, г. Волгодонск, Ростовская область, ул. Ленинградская, д. 10, тел. 23-96-08, 23-96-07, ИНН 6143009250, КПП 614301001, ОКТМО 60712000, ОКПО 27217880, ОКОНХ 97610, УФК по Ростовской области (КУИ г. Волгодонска л/с 03583106810), </w:t>
      </w:r>
      <w:proofErr w:type="spellStart"/>
      <w:proofErr w:type="gramStart"/>
      <w:r w:rsidRPr="006320EC">
        <w:t>р</w:t>
      </w:r>
      <w:proofErr w:type="spellEnd"/>
      <w:proofErr w:type="gramEnd"/>
      <w:r w:rsidRPr="006320EC">
        <w:t>/с 40204810800000000658 в Отделении Ростов г. Ростова-на-Дону, БИК 046015001.</w:t>
      </w:r>
    </w:p>
    <w:p w:rsidR="00907F19" w:rsidRPr="006320EC" w:rsidRDefault="00907F19" w:rsidP="00907F19">
      <w:pPr>
        <w:pStyle w:val="ConsPlusNormal"/>
        <w:jc w:val="both"/>
      </w:pP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7.2. Участник:</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Адрес: ИНН ______________, КПП ______________, ОГРН 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w:t>
      </w:r>
      <w:proofErr w:type="spellStart"/>
      <w:proofErr w:type="gramStart"/>
      <w:r w:rsidRPr="006320EC">
        <w:rPr>
          <w:rFonts w:ascii="Times New Roman" w:hAnsi="Times New Roman" w:cs="Times New Roman"/>
          <w:sz w:val="24"/>
          <w:szCs w:val="24"/>
        </w:rPr>
        <w:t>р</w:t>
      </w:r>
      <w:proofErr w:type="spellEnd"/>
      <w:proofErr w:type="gramEnd"/>
      <w:r w:rsidRPr="006320EC">
        <w:rPr>
          <w:rFonts w:ascii="Times New Roman" w:hAnsi="Times New Roman" w:cs="Times New Roman"/>
          <w:sz w:val="24"/>
          <w:szCs w:val="24"/>
        </w:rPr>
        <w:t>/с _________________________________________________________________.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Распорядитель:                                       Участник:</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_________________                                 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(подпись)   М.П.                                  (подпись)   М.П.</w:t>
      </w:r>
    </w:p>
    <w:p w:rsidR="00907F19" w:rsidRPr="006320EC" w:rsidRDefault="00907F19" w:rsidP="00907F19">
      <w:pPr>
        <w:pStyle w:val="ConsPlusNormal"/>
        <w:jc w:val="both"/>
      </w:pPr>
    </w:p>
    <w:p w:rsidR="00907F19" w:rsidRPr="006320EC" w:rsidRDefault="00907F19" w:rsidP="00907F19">
      <w:pPr>
        <w:pStyle w:val="ConsPlusNormal"/>
        <w:jc w:val="both"/>
      </w:pPr>
    </w:p>
    <w:p w:rsidR="00907F19" w:rsidRPr="006320EC" w:rsidRDefault="00907F19" w:rsidP="00907F19">
      <w:pPr>
        <w:pStyle w:val="ConsPlusNormal"/>
        <w:jc w:val="both"/>
      </w:pPr>
    </w:p>
    <w:p w:rsidR="00907F19" w:rsidRPr="006320EC" w:rsidRDefault="00907F19" w:rsidP="00907F19">
      <w:pPr>
        <w:pStyle w:val="ConsPlusNormal"/>
        <w:jc w:val="right"/>
        <w:outlineLvl w:val="2"/>
      </w:pPr>
      <w:r w:rsidRPr="006320EC">
        <w:t>Приложение</w:t>
      </w:r>
    </w:p>
    <w:p w:rsidR="00907F19" w:rsidRPr="006320EC" w:rsidRDefault="00907F19" w:rsidP="00907F19">
      <w:pPr>
        <w:pStyle w:val="ConsPlusNormal"/>
        <w:jc w:val="right"/>
      </w:pPr>
      <w:r w:rsidRPr="006320EC">
        <w:t>к договору N ____</w:t>
      </w:r>
    </w:p>
    <w:p w:rsidR="00907F19" w:rsidRPr="006320EC" w:rsidRDefault="00907F19" w:rsidP="00907F19">
      <w:pPr>
        <w:pStyle w:val="ConsPlusNormal"/>
        <w:jc w:val="right"/>
      </w:pPr>
      <w:r w:rsidRPr="006320EC">
        <w:t>от "___" __________ 20__ г.</w:t>
      </w:r>
    </w:p>
    <w:p w:rsidR="00907F19" w:rsidRPr="006320EC" w:rsidRDefault="00907F19" w:rsidP="00907F19">
      <w:pPr>
        <w:pStyle w:val="ConsPlusNormal"/>
        <w:jc w:val="right"/>
      </w:pPr>
      <w:r w:rsidRPr="006320EC">
        <w:t xml:space="preserve">о размещении </w:t>
      </w:r>
      <w:proofErr w:type="gramStart"/>
      <w:r w:rsidRPr="006320EC">
        <w:t>нестационарного</w:t>
      </w:r>
      <w:proofErr w:type="gramEnd"/>
    </w:p>
    <w:p w:rsidR="00907F19" w:rsidRPr="006320EC" w:rsidRDefault="00907F19" w:rsidP="00907F19">
      <w:pPr>
        <w:pStyle w:val="ConsPlusNormal"/>
        <w:jc w:val="right"/>
      </w:pPr>
      <w:r w:rsidRPr="006320EC">
        <w:t>торгового объекта на базе</w:t>
      </w:r>
    </w:p>
    <w:p w:rsidR="00907F19" w:rsidRPr="006320EC" w:rsidRDefault="00907F19" w:rsidP="00907F19">
      <w:pPr>
        <w:pStyle w:val="ConsPlusNormal"/>
        <w:jc w:val="right"/>
      </w:pPr>
      <w:r w:rsidRPr="006320EC">
        <w:t>транспортного средства</w:t>
      </w:r>
    </w:p>
    <w:p w:rsidR="00907F19" w:rsidRPr="006320EC" w:rsidRDefault="00907F19" w:rsidP="00907F19">
      <w:pPr>
        <w:pStyle w:val="ConsPlusNormal"/>
        <w:jc w:val="both"/>
      </w:pPr>
    </w:p>
    <w:p w:rsidR="00907F19" w:rsidRPr="006320EC" w:rsidRDefault="00907F19" w:rsidP="00907F19">
      <w:pPr>
        <w:pStyle w:val="ConsPlusNormal"/>
        <w:jc w:val="center"/>
      </w:pPr>
      <w:bookmarkStart w:id="13" w:name="Par676"/>
      <w:bookmarkEnd w:id="13"/>
      <w:r w:rsidRPr="006320EC">
        <w:t>ПЕРЕЧЕНЬ</w:t>
      </w:r>
    </w:p>
    <w:p w:rsidR="00907F19" w:rsidRPr="006320EC" w:rsidRDefault="00907F19" w:rsidP="00907F19">
      <w:pPr>
        <w:pStyle w:val="ConsPlusNormal"/>
        <w:jc w:val="center"/>
      </w:pPr>
      <w:r w:rsidRPr="006320EC">
        <w:t xml:space="preserve">нестационарных торговых объектов на базе </w:t>
      </w:r>
      <w:proofErr w:type="gramStart"/>
      <w:r w:rsidRPr="006320EC">
        <w:t>транспортного</w:t>
      </w:r>
      <w:proofErr w:type="gramEnd"/>
    </w:p>
    <w:p w:rsidR="00907F19" w:rsidRPr="006320EC" w:rsidRDefault="00907F19" w:rsidP="00907F19">
      <w:pPr>
        <w:pStyle w:val="ConsPlusNormal"/>
        <w:jc w:val="center"/>
      </w:pPr>
      <w:r w:rsidRPr="006320EC">
        <w:t>средства, которые могут размещаться в соответствии</w:t>
      </w:r>
    </w:p>
    <w:p w:rsidR="00907F19" w:rsidRPr="006320EC" w:rsidRDefault="00907F19" w:rsidP="00907F19">
      <w:pPr>
        <w:pStyle w:val="ConsPlusNormal"/>
        <w:jc w:val="center"/>
      </w:pPr>
      <w:r w:rsidRPr="006320EC">
        <w:t>с договором N ____ от "___" __________ 20__ г. о размещении</w:t>
      </w:r>
    </w:p>
    <w:p w:rsidR="00907F19" w:rsidRPr="006320EC" w:rsidRDefault="00907F19" w:rsidP="00907F19">
      <w:pPr>
        <w:pStyle w:val="ConsPlusNormal"/>
        <w:jc w:val="center"/>
      </w:pPr>
      <w:r w:rsidRPr="006320EC">
        <w:t>нестационарного торгового объекта на базе</w:t>
      </w:r>
    </w:p>
    <w:p w:rsidR="00907F19" w:rsidRPr="006320EC" w:rsidRDefault="00907F19" w:rsidP="00907F19">
      <w:pPr>
        <w:pStyle w:val="ConsPlusNormal"/>
        <w:jc w:val="center"/>
      </w:pPr>
      <w:r w:rsidRPr="006320EC">
        <w:t>транспортного средства</w:t>
      </w:r>
    </w:p>
    <w:p w:rsidR="00907F19" w:rsidRPr="006320EC" w:rsidRDefault="00907F19" w:rsidP="00907F1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54"/>
        <w:gridCol w:w="8504"/>
      </w:tblGrid>
      <w:tr w:rsidR="00907F19" w:rsidRPr="006320EC" w:rsidTr="00B70C9C">
        <w:tc>
          <w:tcPr>
            <w:tcW w:w="554"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lastRenderedPageBreak/>
              <w:t xml:space="preserve">N </w:t>
            </w:r>
            <w:proofErr w:type="spellStart"/>
            <w:proofErr w:type="gramStart"/>
            <w:r w:rsidRPr="006320EC">
              <w:t>п</w:t>
            </w:r>
            <w:proofErr w:type="spellEnd"/>
            <w:proofErr w:type="gramEnd"/>
            <w:r w:rsidRPr="006320EC">
              <w:t>/</w:t>
            </w:r>
            <w:proofErr w:type="spellStart"/>
            <w:r w:rsidRPr="006320EC">
              <w:t>п</w:t>
            </w:r>
            <w:proofErr w:type="spellEnd"/>
          </w:p>
        </w:tc>
        <w:tc>
          <w:tcPr>
            <w:tcW w:w="8504"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Сведения о нестационарном торговом объекте на базе транспортного средства</w:t>
            </w:r>
          </w:p>
        </w:tc>
      </w:tr>
      <w:tr w:rsidR="00907F19" w:rsidRPr="006320EC" w:rsidTr="00B70C9C">
        <w:tc>
          <w:tcPr>
            <w:tcW w:w="554"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1.</w:t>
            </w:r>
          </w:p>
        </w:tc>
        <w:tc>
          <w:tcPr>
            <w:tcW w:w="8504"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pPr>
            <w:r w:rsidRPr="006320EC">
              <w:t>Тип нестационарного торгового объекта на базе транспортного средства _______________________________________________________________,</w:t>
            </w:r>
          </w:p>
          <w:p w:rsidR="00907F19" w:rsidRPr="006320EC" w:rsidRDefault="00907F19" w:rsidP="00B70C9C">
            <w:pPr>
              <w:pStyle w:val="ConsPlusNormal"/>
            </w:pPr>
            <w:r w:rsidRPr="006320EC">
              <w:t>Государственный регистрационный знак _____________________________,</w:t>
            </w:r>
          </w:p>
          <w:p w:rsidR="00907F19" w:rsidRPr="006320EC" w:rsidRDefault="00907F19" w:rsidP="00B70C9C">
            <w:pPr>
              <w:pStyle w:val="ConsPlusNormal"/>
            </w:pPr>
            <w:r w:rsidRPr="006320EC">
              <w:t>Марка, модель ___________________________________________________,</w:t>
            </w:r>
          </w:p>
          <w:p w:rsidR="00907F19" w:rsidRPr="006320EC" w:rsidRDefault="00907F19" w:rsidP="00B70C9C">
            <w:pPr>
              <w:pStyle w:val="ConsPlusNormal"/>
            </w:pPr>
            <w:r w:rsidRPr="006320EC">
              <w:t>Год выпуска транспортного средства _______________, идентификационный номер транспортного средства (VIN) ________________________________,</w:t>
            </w:r>
          </w:p>
          <w:p w:rsidR="00907F19" w:rsidRPr="006320EC" w:rsidRDefault="00907F19" w:rsidP="00B70C9C">
            <w:pPr>
              <w:pStyle w:val="ConsPlusNormal"/>
            </w:pPr>
            <w:r w:rsidRPr="006320EC">
              <w:t>Документ, устанавливающий право владения транспортным средством,</w:t>
            </w:r>
          </w:p>
          <w:p w:rsidR="00907F19" w:rsidRPr="006320EC" w:rsidRDefault="00907F19" w:rsidP="00B70C9C">
            <w:pPr>
              <w:pStyle w:val="ConsPlusNormal"/>
            </w:pPr>
            <w:r w:rsidRPr="006320EC">
              <w:t>N _____________________________________________________________</w:t>
            </w:r>
          </w:p>
        </w:tc>
      </w:tr>
      <w:tr w:rsidR="00907F19" w:rsidRPr="006320EC" w:rsidTr="00B70C9C">
        <w:tc>
          <w:tcPr>
            <w:tcW w:w="554"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w:t>
            </w:r>
          </w:p>
        </w:tc>
        <w:tc>
          <w:tcPr>
            <w:tcW w:w="8504"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pPr>
            <w:r w:rsidRPr="006320EC">
              <w:t>...</w:t>
            </w:r>
          </w:p>
        </w:tc>
      </w:tr>
    </w:tbl>
    <w:p w:rsidR="00907F19" w:rsidRPr="006320EC" w:rsidRDefault="00907F19" w:rsidP="00907F19">
      <w:pPr>
        <w:pStyle w:val="ConsPlusNormal"/>
        <w:jc w:val="both"/>
      </w:pPr>
    </w:p>
    <w:p w:rsidR="00907F19" w:rsidRPr="006320EC" w:rsidRDefault="00907F19" w:rsidP="00907F19">
      <w:pPr>
        <w:pStyle w:val="ConsPlusNormal"/>
        <w:ind w:firstLine="540"/>
        <w:jc w:val="both"/>
      </w:pPr>
      <w:r w:rsidRPr="006320EC">
        <w:t>Распорядитель: Комитет по управлению имуществом города Волгодонска.</w:t>
      </w:r>
    </w:p>
    <w:p w:rsidR="00907F19" w:rsidRPr="006320EC" w:rsidRDefault="00907F19" w:rsidP="00907F19">
      <w:pPr>
        <w:pStyle w:val="ConsPlusNormal"/>
        <w:spacing w:before="240"/>
        <w:ind w:firstLine="540"/>
        <w:jc w:val="both"/>
      </w:pPr>
      <w:r w:rsidRPr="006320EC">
        <w:t xml:space="preserve">Адрес: 347375, г. Волгодонск, Ростовская область, ул. Ленинградская, д. 10, тел. 23-96-08, 23-96-07, ИНН 6143009250, КПП 614301001, ОКТМО 60712000, ОКПО 27217880, ОКОНХ 97610, УФК по Ростовской области (КУИ г. Волгодонска л/с 03583106810), </w:t>
      </w:r>
      <w:proofErr w:type="spellStart"/>
      <w:proofErr w:type="gramStart"/>
      <w:r w:rsidRPr="006320EC">
        <w:t>р</w:t>
      </w:r>
      <w:proofErr w:type="spellEnd"/>
      <w:proofErr w:type="gramEnd"/>
      <w:r w:rsidRPr="006320EC">
        <w:t>/с 40204810800000000658 в Отделении Ростов г. Ростова-на-Дону, БИК 046015001.</w:t>
      </w:r>
    </w:p>
    <w:p w:rsidR="00907F19" w:rsidRPr="006320EC" w:rsidRDefault="00907F19" w:rsidP="00907F19">
      <w:pPr>
        <w:pStyle w:val="ConsPlusNormal"/>
        <w:jc w:val="both"/>
      </w:pP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Участник:</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Адрес: ИНН ______________, КПП ______________, ОГРН 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w:t>
      </w:r>
      <w:proofErr w:type="spellStart"/>
      <w:proofErr w:type="gramStart"/>
      <w:r w:rsidRPr="006320EC">
        <w:rPr>
          <w:rFonts w:ascii="Times New Roman" w:hAnsi="Times New Roman" w:cs="Times New Roman"/>
          <w:sz w:val="24"/>
          <w:szCs w:val="24"/>
        </w:rPr>
        <w:t>р</w:t>
      </w:r>
      <w:proofErr w:type="spellEnd"/>
      <w:proofErr w:type="gramEnd"/>
      <w:r w:rsidRPr="006320EC">
        <w:rPr>
          <w:rFonts w:ascii="Times New Roman" w:hAnsi="Times New Roman" w:cs="Times New Roman"/>
          <w:sz w:val="24"/>
          <w:szCs w:val="24"/>
        </w:rPr>
        <w:t>/с _________________________________________________________________.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Распорядитель:                                       Участник:</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_________________                                 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(подпись)   М.П.                                  (подпись)   М.П.</w:t>
      </w:r>
    </w:p>
    <w:p w:rsidR="00907F19" w:rsidRPr="006320EC" w:rsidRDefault="00907F19" w:rsidP="00907F19">
      <w:pPr>
        <w:pStyle w:val="ConsPlusNormal"/>
        <w:jc w:val="both"/>
      </w:pPr>
    </w:p>
    <w:p w:rsidR="00907F19" w:rsidRPr="006320EC" w:rsidRDefault="00907F19" w:rsidP="00907F19">
      <w:pPr>
        <w:pStyle w:val="ConsPlusNormal"/>
        <w:jc w:val="both"/>
      </w:pPr>
    </w:p>
    <w:p w:rsidR="00907F19" w:rsidRPr="006320EC" w:rsidRDefault="00907F19" w:rsidP="00907F19">
      <w:pPr>
        <w:pStyle w:val="ConsPlusNormal"/>
        <w:jc w:val="both"/>
      </w:pPr>
    </w:p>
    <w:p w:rsidR="00907F19" w:rsidRDefault="00907F19"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Pr="006320EC" w:rsidRDefault="004D6F85" w:rsidP="00907F19">
      <w:pPr>
        <w:pStyle w:val="ConsPlusNormal"/>
        <w:jc w:val="both"/>
      </w:pPr>
    </w:p>
    <w:p w:rsidR="00907F19" w:rsidRPr="006320EC" w:rsidRDefault="00907F19" w:rsidP="00907F19">
      <w:pPr>
        <w:pStyle w:val="ConsPlusNormal"/>
        <w:jc w:val="both"/>
      </w:pPr>
    </w:p>
    <w:p w:rsidR="00907F19" w:rsidRPr="006320EC" w:rsidRDefault="00907F19" w:rsidP="00907F19">
      <w:pPr>
        <w:pStyle w:val="ConsPlusNormal"/>
        <w:jc w:val="right"/>
        <w:outlineLvl w:val="1"/>
      </w:pPr>
      <w:r w:rsidRPr="006320EC">
        <w:t>Приложение 3</w:t>
      </w:r>
    </w:p>
    <w:p w:rsidR="00907F19" w:rsidRPr="006320EC" w:rsidRDefault="00907F19" w:rsidP="00907F19">
      <w:pPr>
        <w:pStyle w:val="ConsPlusNormal"/>
        <w:jc w:val="right"/>
      </w:pPr>
      <w:r w:rsidRPr="006320EC">
        <w:t>к Положению</w:t>
      </w:r>
    </w:p>
    <w:p w:rsidR="00907F19" w:rsidRPr="006320EC" w:rsidRDefault="00907F19" w:rsidP="00907F19">
      <w:pPr>
        <w:pStyle w:val="ConsPlusNormal"/>
        <w:jc w:val="right"/>
      </w:pPr>
      <w:r w:rsidRPr="006320EC">
        <w:t>о Порядке размещения и</w:t>
      </w:r>
    </w:p>
    <w:p w:rsidR="00907F19" w:rsidRPr="006320EC" w:rsidRDefault="00907F19" w:rsidP="00907F19">
      <w:pPr>
        <w:pStyle w:val="ConsPlusNormal"/>
        <w:jc w:val="right"/>
      </w:pPr>
      <w:r w:rsidRPr="006320EC">
        <w:lastRenderedPageBreak/>
        <w:t xml:space="preserve">эксплуатации </w:t>
      </w:r>
      <w:proofErr w:type="gramStart"/>
      <w:r w:rsidRPr="006320EC">
        <w:t>нестационарных</w:t>
      </w:r>
      <w:proofErr w:type="gramEnd"/>
      <w:r w:rsidRPr="006320EC">
        <w:t xml:space="preserve"> торговых</w:t>
      </w:r>
    </w:p>
    <w:p w:rsidR="00907F19" w:rsidRPr="006320EC" w:rsidRDefault="00907F19" w:rsidP="00907F19">
      <w:pPr>
        <w:pStyle w:val="ConsPlusNormal"/>
        <w:jc w:val="right"/>
      </w:pPr>
      <w:r w:rsidRPr="006320EC">
        <w:t xml:space="preserve">объектов и нестационарных объектов </w:t>
      </w:r>
      <w:proofErr w:type="gramStart"/>
      <w:r w:rsidRPr="006320EC">
        <w:t>на</w:t>
      </w:r>
      <w:proofErr w:type="gramEnd"/>
    </w:p>
    <w:p w:rsidR="00907F19" w:rsidRPr="006320EC" w:rsidRDefault="00907F19" w:rsidP="00907F19">
      <w:pPr>
        <w:pStyle w:val="ConsPlusNormal"/>
        <w:jc w:val="right"/>
      </w:pPr>
      <w:r w:rsidRPr="006320EC">
        <w:t>территории муниципального образования</w:t>
      </w:r>
    </w:p>
    <w:p w:rsidR="00907F19" w:rsidRPr="006320EC" w:rsidRDefault="00907F19" w:rsidP="00907F19">
      <w:pPr>
        <w:pStyle w:val="ConsPlusNormal"/>
        <w:jc w:val="right"/>
      </w:pPr>
      <w:r w:rsidRPr="006320EC">
        <w:t>"Город Волгодонск"</w:t>
      </w:r>
    </w:p>
    <w:p w:rsidR="00907F19" w:rsidRPr="006320EC" w:rsidRDefault="00907F19" w:rsidP="00907F19">
      <w:pPr>
        <w:pStyle w:val="ConsPlusNormal"/>
        <w:jc w:val="both"/>
      </w:pPr>
    </w:p>
    <w:p w:rsidR="00907F19" w:rsidRPr="006320EC" w:rsidRDefault="00907F19" w:rsidP="00907F19">
      <w:pPr>
        <w:pStyle w:val="ConsPlusNormal"/>
        <w:jc w:val="center"/>
      </w:pPr>
      <w:r w:rsidRPr="006320EC">
        <w:t>ЗАЯВКА</w:t>
      </w:r>
    </w:p>
    <w:p w:rsidR="00907F19" w:rsidRPr="006320EC" w:rsidRDefault="00907F19" w:rsidP="00907F19">
      <w:pPr>
        <w:pStyle w:val="ConsPlusNormal"/>
        <w:jc w:val="center"/>
      </w:pPr>
      <w:r w:rsidRPr="006320EC">
        <w:t>о внесении изменений в схему размещения нестационарных</w:t>
      </w:r>
    </w:p>
    <w:p w:rsidR="00907F19" w:rsidRPr="006320EC" w:rsidRDefault="00907F19" w:rsidP="00907F19">
      <w:pPr>
        <w:pStyle w:val="ConsPlusNormal"/>
        <w:jc w:val="center"/>
      </w:pPr>
      <w:r w:rsidRPr="006320EC">
        <w:t>торговых объектов (нестационарных объектов) на территории</w:t>
      </w:r>
    </w:p>
    <w:p w:rsidR="00907F19" w:rsidRPr="006320EC" w:rsidRDefault="00907F19" w:rsidP="00907F19">
      <w:pPr>
        <w:pStyle w:val="ConsPlusNormal"/>
        <w:jc w:val="center"/>
      </w:pPr>
      <w:r w:rsidRPr="006320EC">
        <w:t>муниципального образования "Город Волгодонск"</w:t>
      </w:r>
    </w:p>
    <w:p w:rsidR="00907F19" w:rsidRPr="006320EC" w:rsidRDefault="00907F19" w:rsidP="00907F19">
      <w:pPr>
        <w:pStyle w:val="ConsPlusNormal"/>
        <w:jc w:val="both"/>
      </w:pP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В Комитет  по  управлению  имуществом  города</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Волгодонска</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от 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w:t>
      </w:r>
      <w:proofErr w:type="gramStart"/>
      <w:r w:rsidRPr="006320EC">
        <w:rPr>
          <w:rFonts w:ascii="Times New Roman" w:hAnsi="Times New Roman" w:cs="Times New Roman"/>
          <w:sz w:val="24"/>
          <w:szCs w:val="24"/>
        </w:rPr>
        <w:t>(для юридических лиц - полное наименование,</w:t>
      </w:r>
      <w:proofErr w:type="gramEnd"/>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сведения о государственной регистрации;</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для индивидуальных предпринимателей -</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фамилия, имя, отчество (далее - заявитель)</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Адрес заявител</w:t>
      </w:r>
      <w:proofErr w:type="gramStart"/>
      <w:r w:rsidRPr="006320EC">
        <w:rPr>
          <w:rFonts w:ascii="Times New Roman" w:hAnsi="Times New Roman" w:cs="Times New Roman"/>
          <w:sz w:val="24"/>
          <w:szCs w:val="24"/>
        </w:rPr>
        <w:t>я(</w:t>
      </w:r>
      <w:proofErr w:type="gramEnd"/>
      <w:r w:rsidRPr="006320EC">
        <w:rPr>
          <w:rFonts w:ascii="Times New Roman" w:hAnsi="Times New Roman" w:cs="Times New Roman"/>
          <w:sz w:val="24"/>
          <w:szCs w:val="24"/>
        </w:rPr>
        <w:t>ей):</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w:t>
      </w:r>
      <w:proofErr w:type="gramStart"/>
      <w:r w:rsidRPr="006320EC">
        <w:rPr>
          <w:rFonts w:ascii="Times New Roman" w:hAnsi="Times New Roman" w:cs="Times New Roman"/>
          <w:sz w:val="24"/>
          <w:szCs w:val="24"/>
        </w:rPr>
        <w:t>(место нахождения юридического лица, место</w:t>
      </w:r>
      <w:proofErr w:type="gramEnd"/>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регистрации физического лица)</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ИНН, ОГРН (ОГРНИП) заявител</w:t>
      </w:r>
      <w:proofErr w:type="gramStart"/>
      <w:r w:rsidRPr="006320EC">
        <w:rPr>
          <w:rFonts w:ascii="Times New Roman" w:hAnsi="Times New Roman" w:cs="Times New Roman"/>
          <w:sz w:val="24"/>
          <w:szCs w:val="24"/>
        </w:rPr>
        <w:t>я(</w:t>
      </w:r>
      <w:proofErr w:type="gramEnd"/>
      <w:r w:rsidRPr="006320EC">
        <w:rPr>
          <w:rFonts w:ascii="Times New Roman" w:hAnsi="Times New Roman" w:cs="Times New Roman"/>
          <w:sz w:val="24"/>
          <w:szCs w:val="24"/>
        </w:rPr>
        <w:t>ей)</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Телефон (факс) заявител</w:t>
      </w:r>
      <w:proofErr w:type="gramStart"/>
      <w:r w:rsidRPr="006320EC">
        <w:rPr>
          <w:rFonts w:ascii="Times New Roman" w:hAnsi="Times New Roman" w:cs="Times New Roman"/>
          <w:sz w:val="24"/>
          <w:szCs w:val="24"/>
        </w:rPr>
        <w:t>я(</w:t>
      </w:r>
      <w:proofErr w:type="gramEnd"/>
      <w:r w:rsidRPr="006320EC">
        <w:rPr>
          <w:rFonts w:ascii="Times New Roman" w:hAnsi="Times New Roman" w:cs="Times New Roman"/>
          <w:sz w:val="24"/>
          <w:szCs w:val="24"/>
        </w:rPr>
        <w:t>ей):________________</w:t>
      </w:r>
    </w:p>
    <w:p w:rsidR="00907F19" w:rsidRPr="006320EC" w:rsidRDefault="00907F19" w:rsidP="00907F19">
      <w:pPr>
        <w:pStyle w:val="ConsPlusNonformat"/>
        <w:jc w:val="both"/>
        <w:rPr>
          <w:rFonts w:ascii="Times New Roman" w:hAnsi="Times New Roman" w:cs="Times New Roman"/>
          <w:sz w:val="24"/>
          <w:szCs w:val="24"/>
        </w:rPr>
      </w:pP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Прошу   внести   изменения   в   Схему  размещения  НТО  на  территории</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муниципального образования "Город Волгодонск", а именно:</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внести в Схему новое место для размещения НТО:</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место размещения и адрес 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площадь объекта __________________________________________________________;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планируемый срок _________________________________________________________;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специализация _____________________________________________________________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или внести изменения в схему в части:</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место размещения и адрес 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площадь объекта __________________________________________________________;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специализация ____________________________________________________________.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Заявитель: __________________________________________________  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w:t>
      </w:r>
      <w:proofErr w:type="gramStart"/>
      <w:r w:rsidRPr="006320EC">
        <w:rPr>
          <w:rFonts w:ascii="Times New Roman" w:hAnsi="Times New Roman" w:cs="Times New Roman"/>
          <w:sz w:val="24"/>
          <w:szCs w:val="24"/>
        </w:rPr>
        <w:t>(ФИО, должность представителя юридического лица,     (подпись)</w:t>
      </w:r>
      <w:proofErr w:type="gramEnd"/>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w:t>
      </w:r>
      <w:proofErr w:type="gramStart"/>
      <w:r w:rsidRPr="006320EC">
        <w:rPr>
          <w:rFonts w:ascii="Times New Roman" w:hAnsi="Times New Roman" w:cs="Times New Roman"/>
          <w:sz w:val="24"/>
          <w:szCs w:val="24"/>
        </w:rPr>
        <w:t>ФИО физического лица)</w:t>
      </w:r>
      <w:proofErr w:type="gramEnd"/>
    </w:p>
    <w:p w:rsidR="00907F19" w:rsidRPr="006320EC" w:rsidRDefault="00907F19" w:rsidP="00907F19">
      <w:pPr>
        <w:pStyle w:val="ConsPlusNonformat"/>
        <w:jc w:val="both"/>
        <w:rPr>
          <w:rFonts w:ascii="Times New Roman" w:hAnsi="Times New Roman" w:cs="Times New Roman"/>
          <w:sz w:val="24"/>
          <w:szCs w:val="24"/>
        </w:rPr>
      </w:pP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"__" _________ 20__ г.                               М.П. (при наличии)</w:t>
      </w:r>
    </w:p>
    <w:p w:rsidR="00907F19" w:rsidRPr="006320EC" w:rsidRDefault="00907F19" w:rsidP="00907F19">
      <w:pPr>
        <w:pStyle w:val="ConsPlusNormal"/>
        <w:jc w:val="both"/>
      </w:pPr>
    </w:p>
    <w:p w:rsidR="004D6F85" w:rsidRDefault="004D6F85" w:rsidP="00907F19">
      <w:pPr>
        <w:pStyle w:val="ConsPlusNormal"/>
        <w:jc w:val="right"/>
        <w:outlineLvl w:val="1"/>
      </w:pPr>
    </w:p>
    <w:p w:rsidR="00907F19" w:rsidRPr="006320EC" w:rsidRDefault="00907F19" w:rsidP="00907F19">
      <w:pPr>
        <w:pStyle w:val="ConsPlusNormal"/>
        <w:jc w:val="right"/>
        <w:outlineLvl w:val="1"/>
      </w:pPr>
      <w:r w:rsidRPr="006320EC">
        <w:t>Приложение 4</w:t>
      </w:r>
    </w:p>
    <w:p w:rsidR="00907F19" w:rsidRPr="006320EC" w:rsidRDefault="00907F19" w:rsidP="00907F19">
      <w:pPr>
        <w:pStyle w:val="ConsPlusNormal"/>
        <w:jc w:val="right"/>
      </w:pPr>
      <w:r w:rsidRPr="006320EC">
        <w:t>к Положению</w:t>
      </w:r>
    </w:p>
    <w:p w:rsidR="00907F19" w:rsidRPr="006320EC" w:rsidRDefault="00907F19" w:rsidP="00907F19">
      <w:pPr>
        <w:pStyle w:val="ConsPlusNormal"/>
        <w:jc w:val="right"/>
      </w:pPr>
      <w:r w:rsidRPr="006320EC">
        <w:t>о Порядке размещения и</w:t>
      </w:r>
    </w:p>
    <w:p w:rsidR="00907F19" w:rsidRPr="006320EC" w:rsidRDefault="00907F19" w:rsidP="00907F19">
      <w:pPr>
        <w:pStyle w:val="ConsPlusNormal"/>
        <w:jc w:val="right"/>
      </w:pPr>
      <w:r w:rsidRPr="006320EC">
        <w:lastRenderedPageBreak/>
        <w:t xml:space="preserve">эксплуатации </w:t>
      </w:r>
      <w:proofErr w:type="gramStart"/>
      <w:r w:rsidRPr="006320EC">
        <w:t>нестационарных</w:t>
      </w:r>
      <w:proofErr w:type="gramEnd"/>
      <w:r w:rsidRPr="006320EC">
        <w:t xml:space="preserve"> торговых</w:t>
      </w:r>
    </w:p>
    <w:p w:rsidR="00907F19" w:rsidRPr="006320EC" w:rsidRDefault="00907F19" w:rsidP="00907F19">
      <w:pPr>
        <w:pStyle w:val="ConsPlusNormal"/>
        <w:jc w:val="right"/>
      </w:pPr>
      <w:r w:rsidRPr="006320EC">
        <w:t xml:space="preserve">объектов и нестационарных объектов </w:t>
      </w:r>
      <w:proofErr w:type="gramStart"/>
      <w:r w:rsidRPr="006320EC">
        <w:t>на</w:t>
      </w:r>
      <w:proofErr w:type="gramEnd"/>
    </w:p>
    <w:p w:rsidR="00907F19" w:rsidRPr="006320EC" w:rsidRDefault="00907F19" w:rsidP="00907F19">
      <w:pPr>
        <w:pStyle w:val="ConsPlusNormal"/>
        <w:jc w:val="right"/>
      </w:pPr>
      <w:r w:rsidRPr="006320EC">
        <w:t>территории муниципального образования</w:t>
      </w:r>
    </w:p>
    <w:p w:rsidR="00907F19" w:rsidRPr="006320EC" w:rsidRDefault="00907F19" w:rsidP="00907F19">
      <w:pPr>
        <w:pStyle w:val="ConsPlusNormal"/>
        <w:jc w:val="right"/>
      </w:pPr>
      <w:r w:rsidRPr="006320EC">
        <w:t>"Город Волгодонск"</w:t>
      </w:r>
    </w:p>
    <w:p w:rsidR="00907F19" w:rsidRPr="006320EC" w:rsidRDefault="00907F19" w:rsidP="00907F1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07F19" w:rsidRPr="006320EC" w:rsidTr="00B70C9C">
        <w:trPr>
          <w:jc w:val="center"/>
        </w:trPr>
        <w:tc>
          <w:tcPr>
            <w:tcW w:w="10147" w:type="dxa"/>
            <w:tcBorders>
              <w:left w:val="single" w:sz="24" w:space="0" w:color="CED3F1"/>
              <w:right w:val="single" w:sz="24" w:space="0" w:color="F4F3F8"/>
            </w:tcBorders>
            <w:shd w:val="clear" w:color="auto" w:fill="F4F3F8"/>
          </w:tcPr>
          <w:p w:rsidR="00907F19" w:rsidRPr="006320EC" w:rsidRDefault="004D6F85" w:rsidP="00B70C9C">
            <w:pPr>
              <w:pStyle w:val="ConsPlusNormal"/>
              <w:jc w:val="center"/>
            </w:pPr>
            <w:r w:rsidRPr="006320EC">
              <w:t xml:space="preserve"> </w:t>
            </w:r>
            <w:r w:rsidR="00907F19" w:rsidRPr="006320EC">
              <w:t xml:space="preserve">(в ред. </w:t>
            </w:r>
            <w:hyperlink r:id="rId97" w:history="1">
              <w:r w:rsidR="00907F19" w:rsidRPr="006320EC">
                <w:t>решения</w:t>
              </w:r>
            </w:hyperlink>
            <w:r w:rsidR="00907F19" w:rsidRPr="006320EC">
              <w:t xml:space="preserve"> </w:t>
            </w:r>
            <w:proofErr w:type="spellStart"/>
            <w:r w:rsidR="00907F19" w:rsidRPr="006320EC">
              <w:t>Волгодонской</w:t>
            </w:r>
            <w:proofErr w:type="spellEnd"/>
            <w:r w:rsidR="00907F19" w:rsidRPr="006320EC">
              <w:t xml:space="preserve"> городской Думы от 14.11.2019 N 72)</w:t>
            </w:r>
          </w:p>
        </w:tc>
      </w:tr>
    </w:tbl>
    <w:p w:rsidR="00907F19" w:rsidRPr="006320EC" w:rsidRDefault="00907F19" w:rsidP="00907F19">
      <w:pPr>
        <w:pStyle w:val="ConsPlusNormal"/>
        <w:jc w:val="both"/>
      </w:pPr>
    </w:p>
    <w:p w:rsidR="00907F19" w:rsidRPr="006320EC" w:rsidRDefault="00907F19" w:rsidP="00907F19">
      <w:pPr>
        <w:pStyle w:val="ConsPlusNormal"/>
        <w:jc w:val="center"/>
      </w:pPr>
      <w:bookmarkStart w:id="14" w:name="Par770"/>
      <w:bookmarkEnd w:id="14"/>
      <w:r w:rsidRPr="006320EC">
        <w:t>ЗАЯВЛЕНИЕ</w:t>
      </w:r>
    </w:p>
    <w:p w:rsidR="00907F19" w:rsidRPr="006320EC" w:rsidRDefault="00907F19" w:rsidP="00907F19">
      <w:pPr>
        <w:pStyle w:val="ConsPlusNormal"/>
        <w:jc w:val="center"/>
      </w:pPr>
      <w:r w:rsidRPr="006320EC">
        <w:t>о заключении договора о размещении нестационарного торгового</w:t>
      </w:r>
    </w:p>
    <w:p w:rsidR="00907F19" w:rsidRPr="006320EC" w:rsidRDefault="00907F19" w:rsidP="00907F19">
      <w:pPr>
        <w:pStyle w:val="ConsPlusNormal"/>
        <w:jc w:val="center"/>
      </w:pPr>
      <w:r w:rsidRPr="006320EC">
        <w:t>объекта (нестационарного объекта), за исключением</w:t>
      </w:r>
    </w:p>
    <w:p w:rsidR="00907F19" w:rsidRPr="006320EC" w:rsidRDefault="00907F19" w:rsidP="00907F19">
      <w:pPr>
        <w:pStyle w:val="ConsPlusNormal"/>
        <w:jc w:val="center"/>
      </w:pPr>
      <w:r w:rsidRPr="006320EC">
        <w:t>нестационарного торгового объекта (нестационарного объекта)</w:t>
      </w:r>
    </w:p>
    <w:p w:rsidR="00907F19" w:rsidRPr="006320EC" w:rsidRDefault="00907F19" w:rsidP="00907F19">
      <w:pPr>
        <w:pStyle w:val="ConsPlusNormal"/>
        <w:jc w:val="center"/>
      </w:pPr>
      <w:r w:rsidRPr="006320EC">
        <w:t>на базе транспортного средства, без проведения торгов</w:t>
      </w:r>
    </w:p>
    <w:p w:rsidR="00907F19" w:rsidRPr="006320EC" w:rsidRDefault="00907F19" w:rsidP="00907F19">
      <w:pPr>
        <w:pStyle w:val="ConsPlusNormal"/>
        <w:jc w:val="both"/>
      </w:pP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В Комитет по управлению имуществом  города Волгодонска</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от 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w:t>
      </w:r>
      <w:proofErr w:type="gramStart"/>
      <w:r w:rsidRPr="006320EC">
        <w:rPr>
          <w:rFonts w:ascii="Times New Roman" w:hAnsi="Times New Roman" w:cs="Times New Roman"/>
          <w:sz w:val="24"/>
          <w:szCs w:val="24"/>
        </w:rPr>
        <w:t>(для юридических лиц - полное наименование,</w:t>
      </w:r>
      <w:proofErr w:type="gramEnd"/>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сведения о государственной регистрации, ИНН;</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для индивидуальных предпринимателей -  фамилия,</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имя, отчество, ИНН (далее - заявитель)</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Адрес заявител</w:t>
      </w:r>
      <w:proofErr w:type="gramStart"/>
      <w:r w:rsidRPr="006320EC">
        <w:rPr>
          <w:rFonts w:ascii="Times New Roman" w:hAnsi="Times New Roman" w:cs="Times New Roman"/>
          <w:sz w:val="24"/>
          <w:szCs w:val="24"/>
        </w:rPr>
        <w:t>я(</w:t>
      </w:r>
      <w:proofErr w:type="gramEnd"/>
      <w:r w:rsidRPr="006320EC">
        <w:rPr>
          <w:rFonts w:ascii="Times New Roman" w:hAnsi="Times New Roman" w:cs="Times New Roman"/>
          <w:sz w:val="24"/>
          <w:szCs w:val="24"/>
        </w:rPr>
        <w:t>ей):</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w:t>
      </w:r>
      <w:proofErr w:type="gramStart"/>
      <w:r w:rsidRPr="006320EC">
        <w:rPr>
          <w:rFonts w:ascii="Times New Roman" w:hAnsi="Times New Roman" w:cs="Times New Roman"/>
          <w:sz w:val="24"/>
          <w:szCs w:val="24"/>
        </w:rPr>
        <w:t>(место нахождения юридического лица, место</w:t>
      </w:r>
      <w:proofErr w:type="gramEnd"/>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регистрации физического лица)</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ИНН, ОГРН (ОГРНИП) заявител</w:t>
      </w:r>
      <w:proofErr w:type="gramStart"/>
      <w:r w:rsidRPr="006320EC">
        <w:rPr>
          <w:rFonts w:ascii="Times New Roman" w:hAnsi="Times New Roman" w:cs="Times New Roman"/>
          <w:sz w:val="24"/>
          <w:szCs w:val="24"/>
        </w:rPr>
        <w:t>я(</w:t>
      </w:r>
      <w:proofErr w:type="gramEnd"/>
      <w:r w:rsidRPr="006320EC">
        <w:rPr>
          <w:rFonts w:ascii="Times New Roman" w:hAnsi="Times New Roman" w:cs="Times New Roman"/>
          <w:sz w:val="24"/>
          <w:szCs w:val="24"/>
        </w:rPr>
        <w:t>ей)</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Телефон (факс) заявител</w:t>
      </w:r>
      <w:proofErr w:type="gramStart"/>
      <w:r w:rsidRPr="006320EC">
        <w:rPr>
          <w:rFonts w:ascii="Times New Roman" w:hAnsi="Times New Roman" w:cs="Times New Roman"/>
          <w:sz w:val="24"/>
          <w:szCs w:val="24"/>
        </w:rPr>
        <w:t>я(</w:t>
      </w:r>
      <w:proofErr w:type="gramEnd"/>
      <w:r w:rsidRPr="006320EC">
        <w:rPr>
          <w:rFonts w:ascii="Times New Roman" w:hAnsi="Times New Roman" w:cs="Times New Roman"/>
          <w:sz w:val="24"/>
          <w:szCs w:val="24"/>
        </w:rPr>
        <w:t>ей): _______________________</w:t>
      </w:r>
    </w:p>
    <w:p w:rsidR="00907F19" w:rsidRPr="006320EC" w:rsidRDefault="00907F19" w:rsidP="00907F19">
      <w:pPr>
        <w:pStyle w:val="ConsPlusNonformat"/>
        <w:jc w:val="both"/>
        <w:rPr>
          <w:rFonts w:ascii="Times New Roman" w:hAnsi="Times New Roman" w:cs="Times New Roman"/>
          <w:sz w:val="24"/>
          <w:szCs w:val="24"/>
        </w:rPr>
      </w:pP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Прошу  заключить договор о размещении нестационарного торгового объекта</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для осуществления 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(вид деятельности)</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на  земельном  участке, расположенном по адресному ориентиру в соответствии</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со                  схемой                  размещения                 НТО:</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_______________________________________________________________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(место расположения объекта, N в Схеме)</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на срок с _____________ 20__ года по ___________ 20__ года.</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Сведения о нестационарном торговом объекте:</w:t>
      </w:r>
    </w:p>
    <w:p w:rsidR="00907F19" w:rsidRPr="006320EC" w:rsidRDefault="00907F19" w:rsidP="00907F1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94"/>
        <w:gridCol w:w="3118"/>
        <w:gridCol w:w="3458"/>
      </w:tblGrid>
      <w:tr w:rsidR="00907F19" w:rsidRPr="006320EC" w:rsidTr="00B70C9C">
        <w:tc>
          <w:tcPr>
            <w:tcW w:w="2494"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Специализация объекта</w:t>
            </w:r>
          </w:p>
        </w:tc>
        <w:tc>
          <w:tcPr>
            <w:tcW w:w="3118"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Площадь объекта (по внешним габаритам) и его этажность</w:t>
            </w:r>
          </w:p>
        </w:tc>
        <w:tc>
          <w:tcPr>
            <w:tcW w:w="3458"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Планируемые мощности для подключения к электросетям (при наличии)</w:t>
            </w:r>
          </w:p>
        </w:tc>
      </w:tr>
      <w:tr w:rsidR="00907F19" w:rsidRPr="006320EC" w:rsidTr="00B70C9C">
        <w:tc>
          <w:tcPr>
            <w:tcW w:w="2494"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1</w:t>
            </w:r>
          </w:p>
        </w:tc>
        <w:tc>
          <w:tcPr>
            <w:tcW w:w="3118"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2</w:t>
            </w:r>
          </w:p>
        </w:tc>
        <w:tc>
          <w:tcPr>
            <w:tcW w:w="3458"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3</w:t>
            </w:r>
          </w:p>
        </w:tc>
      </w:tr>
    </w:tbl>
    <w:p w:rsidR="00907F19" w:rsidRPr="006320EC" w:rsidRDefault="00907F19" w:rsidP="00907F19">
      <w:pPr>
        <w:pStyle w:val="ConsPlusNormal"/>
        <w:jc w:val="both"/>
      </w:pP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Заявитель: __________________________________________________  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w:t>
      </w:r>
      <w:proofErr w:type="gramStart"/>
      <w:r w:rsidRPr="006320EC">
        <w:rPr>
          <w:rFonts w:ascii="Times New Roman" w:hAnsi="Times New Roman" w:cs="Times New Roman"/>
          <w:sz w:val="24"/>
          <w:szCs w:val="24"/>
        </w:rPr>
        <w:t>(ФИО, должность представителя юридического лица,     (подпись)</w:t>
      </w:r>
      <w:proofErr w:type="gramEnd"/>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w:t>
      </w:r>
      <w:proofErr w:type="gramStart"/>
      <w:r w:rsidRPr="006320EC">
        <w:rPr>
          <w:rFonts w:ascii="Times New Roman" w:hAnsi="Times New Roman" w:cs="Times New Roman"/>
          <w:sz w:val="24"/>
          <w:szCs w:val="24"/>
        </w:rPr>
        <w:t>ФИО физического лица)</w:t>
      </w:r>
      <w:proofErr w:type="gramEnd"/>
    </w:p>
    <w:p w:rsidR="00907F19" w:rsidRPr="006320EC" w:rsidRDefault="00907F19" w:rsidP="00907F19">
      <w:pPr>
        <w:pStyle w:val="ConsPlusNonformat"/>
        <w:jc w:val="both"/>
        <w:rPr>
          <w:rFonts w:ascii="Times New Roman" w:hAnsi="Times New Roman" w:cs="Times New Roman"/>
          <w:sz w:val="24"/>
          <w:szCs w:val="24"/>
        </w:rPr>
      </w:pP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"__" _________ 20__ г.                               М.П. (при наличии)</w:t>
      </w:r>
    </w:p>
    <w:p w:rsidR="00907F19" w:rsidRPr="006320EC" w:rsidRDefault="00907F19" w:rsidP="00907F19">
      <w:pPr>
        <w:pStyle w:val="ConsPlusNormal"/>
        <w:jc w:val="both"/>
      </w:pPr>
    </w:p>
    <w:p w:rsidR="00907F19" w:rsidRPr="006320EC" w:rsidRDefault="00907F19" w:rsidP="00907F19">
      <w:pPr>
        <w:pStyle w:val="ConsPlusNormal"/>
        <w:jc w:val="both"/>
      </w:pPr>
    </w:p>
    <w:p w:rsidR="00907F19" w:rsidRDefault="00907F19"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907F19" w:rsidRPr="006320EC" w:rsidRDefault="00907F19" w:rsidP="00907F19">
      <w:pPr>
        <w:pStyle w:val="ConsPlusNormal"/>
        <w:jc w:val="right"/>
        <w:outlineLvl w:val="1"/>
      </w:pPr>
      <w:r w:rsidRPr="006320EC">
        <w:t>Приложение 4.1</w:t>
      </w:r>
    </w:p>
    <w:p w:rsidR="00907F19" w:rsidRPr="006320EC" w:rsidRDefault="00907F19" w:rsidP="00907F19">
      <w:pPr>
        <w:pStyle w:val="ConsPlusNormal"/>
        <w:jc w:val="right"/>
      </w:pPr>
      <w:r w:rsidRPr="006320EC">
        <w:t>к Положению</w:t>
      </w:r>
    </w:p>
    <w:p w:rsidR="00907F19" w:rsidRPr="006320EC" w:rsidRDefault="00907F19" w:rsidP="00907F19">
      <w:pPr>
        <w:pStyle w:val="ConsPlusNormal"/>
        <w:jc w:val="right"/>
      </w:pPr>
      <w:r w:rsidRPr="006320EC">
        <w:t>о порядке размещения и эксплуатации</w:t>
      </w:r>
    </w:p>
    <w:p w:rsidR="00907F19" w:rsidRPr="006320EC" w:rsidRDefault="00907F19" w:rsidP="00907F19">
      <w:pPr>
        <w:pStyle w:val="ConsPlusNormal"/>
        <w:jc w:val="right"/>
      </w:pPr>
      <w:r w:rsidRPr="006320EC">
        <w:lastRenderedPageBreak/>
        <w:t>нестационарных торговых объектов и</w:t>
      </w:r>
    </w:p>
    <w:p w:rsidR="00907F19" w:rsidRPr="006320EC" w:rsidRDefault="00907F19" w:rsidP="00907F19">
      <w:pPr>
        <w:pStyle w:val="ConsPlusNormal"/>
        <w:jc w:val="right"/>
      </w:pPr>
      <w:r w:rsidRPr="006320EC">
        <w:t>нестационарных объектов на территории</w:t>
      </w:r>
    </w:p>
    <w:p w:rsidR="00907F19" w:rsidRPr="006320EC" w:rsidRDefault="00907F19" w:rsidP="00907F19">
      <w:pPr>
        <w:pStyle w:val="ConsPlusNormal"/>
        <w:jc w:val="right"/>
      </w:pPr>
      <w:r w:rsidRPr="006320EC">
        <w:t>муниципального образования</w:t>
      </w:r>
    </w:p>
    <w:p w:rsidR="00907F19" w:rsidRPr="006320EC" w:rsidRDefault="00907F19" w:rsidP="00907F19">
      <w:pPr>
        <w:pStyle w:val="ConsPlusNormal"/>
        <w:jc w:val="right"/>
      </w:pPr>
      <w:r w:rsidRPr="006320EC">
        <w:t>"Город Волгодонск"</w:t>
      </w:r>
    </w:p>
    <w:p w:rsidR="00907F19" w:rsidRPr="006320EC" w:rsidRDefault="00907F19" w:rsidP="00907F1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07F19" w:rsidRPr="006320EC" w:rsidTr="00B70C9C">
        <w:trPr>
          <w:jc w:val="center"/>
        </w:trPr>
        <w:tc>
          <w:tcPr>
            <w:tcW w:w="10147" w:type="dxa"/>
            <w:tcBorders>
              <w:left w:val="single" w:sz="24" w:space="0" w:color="CED3F1"/>
              <w:right w:val="single" w:sz="24" w:space="0" w:color="F4F3F8"/>
            </w:tcBorders>
            <w:shd w:val="clear" w:color="auto" w:fill="F4F3F8"/>
          </w:tcPr>
          <w:p w:rsidR="00907F19" w:rsidRPr="006320EC" w:rsidRDefault="004D6F85" w:rsidP="004D6F85">
            <w:pPr>
              <w:pStyle w:val="ConsPlusNormal"/>
              <w:jc w:val="center"/>
            </w:pPr>
            <w:r w:rsidRPr="006320EC">
              <w:t xml:space="preserve"> </w:t>
            </w:r>
            <w:r w:rsidR="00907F19" w:rsidRPr="006320EC">
              <w:t xml:space="preserve">(введено </w:t>
            </w:r>
            <w:hyperlink r:id="rId98" w:history="1">
              <w:r w:rsidR="00907F19" w:rsidRPr="006320EC">
                <w:t>решением</w:t>
              </w:r>
            </w:hyperlink>
            <w:r w:rsidR="00907F19" w:rsidRPr="006320EC">
              <w:t xml:space="preserve"> </w:t>
            </w:r>
            <w:proofErr w:type="spellStart"/>
            <w:r w:rsidR="00907F19" w:rsidRPr="006320EC">
              <w:t>Волгодонской</w:t>
            </w:r>
            <w:proofErr w:type="spellEnd"/>
            <w:r w:rsidR="00907F19" w:rsidRPr="006320EC">
              <w:t xml:space="preserve"> городской Думы</w:t>
            </w:r>
            <w:r>
              <w:t xml:space="preserve"> </w:t>
            </w:r>
            <w:r w:rsidR="00907F19" w:rsidRPr="006320EC">
              <w:t>от 14.11.2019 N 72)</w:t>
            </w:r>
          </w:p>
        </w:tc>
      </w:tr>
    </w:tbl>
    <w:p w:rsidR="00907F19" w:rsidRPr="006320EC" w:rsidRDefault="00907F19" w:rsidP="00907F19">
      <w:pPr>
        <w:pStyle w:val="ConsPlusNormal"/>
        <w:jc w:val="both"/>
      </w:pPr>
    </w:p>
    <w:p w:rsidR="00907F19" w:rsidRPr="006320EC" w:rsidRDefault="00907F19" w:rsidP="00907F19">
      <w:pPr>
        <w:pStyle w:val="ConsPlusNormal"/>
        <w:jc w:val="center"/>
      </w:pPr>
      <w:r w:rsidRPr="006320EC">
        <w:t>ЗАЯВЛЕНИЕ</w:t>
      </w:r>
    </w:p>
    <w:p w:rsidR="00907F19" w:rsidRPr="006320EC" w:rsidRDefault="00907F19" w:rsidP="00907F19">
      <w:pPr>
        <w:pStyle w:val="ConsPlusNormal"/>
        <w:jc w:val="center"/>
      </w:pPr>
      <w:r w:rsidRPr="006320EC">
        <w:t>о заключении договора о размещении нестационарного торгового</w:t>
      </w:r>
    </w:p>
    <w:p w:rsidR="00907F19" w:rsidRPr="006320EC" w:rsidRDefault="00907F19" w:rsidP="00907F19">
      <w:pPr>
        <w:pStyle w:val="ConsPlusNormal"/>
        <w:jc w:val="center"/>
      </w:pPr>
      <w:r w:rsidRPr="006320EC">
        <w:t>объекта (нестационарного объекта) на базе транспортного</w:t>
      </w:r>
    </w:p>
    <w:p w:rsidR="00907F19" w:rsidRPr="006320EC" w:rsidRDefault="00907F19" w:rsidP="00907F19">
      <w:pPr>
        <w:pStyle w:val="ConsPlusNormal"/>
        <w:jc w:val="center"/>
      </w:pPr>
      <w:r w:rsidRPr="006320EC">
        <w:t>средства без проведения торгов</w:t>
      </w:r>
    </w:p>
    <w:p w:rsidR="00907F19" w:rsidRPr="006320EC" w:rsidRDefault="00907F19" w:rsidP="00907F19">
      <w:pPr>
        <w:pStyle w:val="ConsPlusNormal"/>
        <w:jc w:val="both"/>
      </w:pP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В Комитет по управлению имуществом</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города Волгодонска</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от 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w:t>
      </w:r>
      <w:proofErr w:type="gramStart"/>
      <w:r w:rsidRPr="006320EC">
        <w:rPr>
          <w:rFonts w:ascii="Times New Roman" w:hAnsi="Times New Roman" w:cs="Times New Roman"/>
          <w:sz w:val="24"/>
          <w:szCs w:val="24"/>
        </w:rPr>
        <w:t>(для юридических лиц - полное</w:t>
      </w:r>
      <w:proofErr w:type="gramEnd"/>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наименование, сведения о </w:t>
      </w:r>
      <w:proofErr w:type="gramStart"/>
      <w:r w:rsidRPr="006320EC">
        <w:rPr>
          <w:rFonts w:ascii="Times New Roman" w:hAnsi="Times New Roman" w:cs="Times New Roman"/>
          <w:sz w:val="24"/>
          <w:szCs w:val="24"/>
        </w:rPr>
        <w:t>государственной</w:t>
      </w:r>
      <w:proofErr w:type="gramEnd"/>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регистрации, ИНН; </w:t>
      </w:r>
      <w:proofErr w:type="gramStart"/>
      <w:r w:rsidRPr="006320EC">
        <w:rPr>
          <w:rFonts w:ascii="Times New Roman" w:hAnsi="Times New Roman" w:cs="Times New Roman"/>
          <w:sz w:val="24"/>
          <w:szCs w:val="24"/>
        </w:rPr>
        <w:t>для</w:t>
      </w:r>
      <w:proofErr w:type="gramEnd"/>
      <w:r w:rsidRPr="006320EC">
        <w:rPr>
          <w:rFonts w:ascii="Times New Roman" w:hAnsi="Times New Roman" w:cs="Times New Roman"/>
          <w:sz w:val="24"/>
          <w:szCs w:val="24"/>
        </w:rPr>
        <w:t xml:space="preserve"> индивидуальных</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предпринимателей - фамилия, имя,</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отчество, ИНН (далее - заявитель)</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Адрес заявител</w:t>
      </w:r>
      <w:proofErr w:type="gramStart"/>
      <w:r w:rsidRPr="006320EC">
        <w:rPr>
          <w:rFonts w:ascii="Times New Roman" w:hAnsi="Times New Roman" w:cs="Times New Roman"/>
          <w:sz w:val="24"/>
          <w:szCs w:val="24"/>
        </w:rPr>
        <w:t>я(</w:t>
      </w:r>
      <w:proofErr w:type="gramEnd"/>
      <w:r w:rsidRPr="006320EC">
        <w:rPr>
          <w:rFonts w:ascii="Times New Roman" w:hAnsi="Times New Roman" w:cs="Times New Roman"/>
          <w:sz w:val="24"/>
          <w:szCs w:val="24"/>
        </w:rPr>
        <w:t>ей): 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w:t>
      </w:r>
      <w:proofErr w:type="gramStart"/>
      <w:r w:rsidRPr="006320EC">
        <w:rPr>
          <w:rFonts w:ascii="Times New Roman" w:hAnsi="Times New Roman" w:cs="Times New Roman"/>
          <w:sz w:val="24"/>
          <w:szCs w:val="24"/>
        </w:rPr>
        <w:t>(место нахождения юридического лица,</w:t>
      </w:r>
      <w:proofErr w:type="gramEnd"/>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место регистрации физического лица)</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ИНН, ОГРН (ОГРНИП) заявител</w:t>
      </w:r>
      <w:proofErr w:type="gramStart"/>
      <w:r w:rsidRPr="006320EC">
        <w:rPr>
          <w:rFonts w:ascii="Times New Roman" w:hAnsi="Times New Roman" w:cs="Times New Roman"/>
          <w:sz w:val="24"/>
          <w:szCs w:val="24"/>
        </w:rPr>
        <w:t>я(</w:t>
      </w:r>
      <w:proofErr w:type="gramEnd"/>
      <w:r w:rsidRPr="006320EC">
        <w:rPr>
          <w:rFonts w:ascii="Times New Roman" w:hAnsi="Times New Roman" w:cs="Times New Roman"/>
          <w:sz w:val="24"/>
          <w:szCs w:val="24"/>
        </w:rPr>
        <w:t>ей)</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Телефон (факс) заявител</w:t>
      </w:r>
      <w:proofErr w:type="gramStart"/>
      <w:r w:rsidRPr="006320EC">
        <w:rPr>
          <w:rFonts w:ascii="Times New Roman" w:hAnsi="Times New Roman" w:cs="Times New Roman"/>
          <w:sz w:val="24"/>
          <w:szCs w:val="24"/>
        </w:rPr>
        <w:t>я(</w:t>
      </w:r>
      <w:proofErr w:type="gramEnd"/>
      <w:r w:rsidRPr="006320EC">
        <w:rPr>
          <w:rFonts w:ascii="Times New Roman" w:hAnsi="Times New Roman" w:cs="Times New Roman"/>
          <w:sz w:val="24"/>
          <w:szCs w:val="24"/>
        </w:rPr>
        <w:t>ей):</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Прошу  заключить договор о размещении нестационарного торгового объекта</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на  базе  транспортного  средства  (далее  -  Объект)  из  перечня Объектов</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согласно    приложению    к    настоящему   заявлению   для   осуществления</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___________________________________________________________________________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(вид деятельности)</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в соответствии </w:t>
      </w:r>
      <w:proofErr w:type="gramStart"/>
      <w:r w:rsidRPr="006320EC">
        <w:rPr>
          <w:rFonts w:ascii="Times New Roman" w:hAnsi="Times New Roman" w:cs="Times New Roman"/>
          <w:sz w:val="24"/>
          <w:szCs w:val="24"/>
        </w:rPr>
        <w:t>с</w:t>
      </w:r>
      <w:proofErr w:type="gramEnd"/>
      <w:r w:rsidRPr="006320EC">
        <w:rPr>
          <w:rFonts w:ascii="Times New Roman" w:hAnsi="Times New Roman" w:cs="Times New Roman"/>
          <w:sz w:val="24"/>
          <w:szCs w:val="24"/>
        </w:rPr>
        <w:t xml:space="preserve"> __________________________________________________________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(специализация)</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по   адресному   ориентиру   в   соответствии  со  схемой  размещения  НТО:</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___________________________________________________________________________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(место расположения Объекта)</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площадью ________________________________________ кв. метров</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на  срок  с  _____________  20__  года  по ___________ 20__ года и временем</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работы Объекта с _______ часов ______ минут до _______ часов _____ минут.</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Размещение  Объекта  осуществляется  в  соответствии со Схемой </w:t>
      </w:r>
      <w:proofErr w:type="gramStart"/>
      <w:r w:rsidRPr="006320EC">
        <w:rPr>
          <w:rFonts w:ascii="Times New Roman" w:hAnsi="Times New Roman" w:cs="Times New Roman"/>
          <w:sz w:val="24"/>
          <w:szCs w:val="24"/>
        </w:rPr>
        <w:t>на</w:t>
      </w:r>
      <w:proofErr w:type="gramEnd"/>
      <w:r w:rsidRPr="006320EC">
        <w:rPr>
          <w:rFonts w:ascii="Times New Roman" w:hAnsi="Times New Roman" w:cs="Times New Roman"/>
          <w:sz w:val="24"/>
          <w:szCs w:val="24"/>
        </w:rPr>
        <w:t xml:space="preserve"> земельном</w:t>
      </w:r>
    </w:p>
    <w:p w:rsidR="00907F19" w:rsidRPr="006320EC" w:rsidRDefault="00907F19" w:rsidP="00907F19">
      <w:pPr>
        <w:pStyle w:val="ConsPlusNonformat"/>
        <w:jc w:val="both"/>
        <w:rPr>
          <w:rFonts w:ascii="Times New Roman" w:hAnsi="Times New Roman" w:cs="Times New Roman"/>
          <w:sz w:val="24"/>
          <w:szCs w:val="24"/>
        </w:rPr>
      </w:pPr>
      <w:proofErr w:type="gramStart"/>
      <w:r w:rsidRPr="006320EC">
        <w:rPr>
          <w:rFonts w:ascii="Times New Roman" w:hAnsi="Times New Roman" w:cs="Times New Roman"/>
          <w:sz w:val="24"/>
          <w:szCs w:val="24"/>
        </w:rPr>
        <w:t>участке</w:t>
      </w:r>
      <w:proofErr w:type="gramEnd"/>
      <w:r w:rsidRPr="006320EC">
        <w:rPr>
          <w:rFonts w:ascii="Times New Roman" w:hAnsi="Times New Roman" w:cs="Times New Roman"/>
          <w:sz w:val="24"/>
          <w:szCs w:val="24"/>
        </w:rPr>
        <w:t xml:space="preserve"> с адресным ориентиром 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__________________________________________________________________________.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lastRenderedPageBreak/>
        <w:t>Заявитель: ___________________________________________  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w:t>
      </w:r>
      <w:proofErr w:type="gramStart"/>
      <w:r w:rsidRPr="006320EC">
        <w:rPr>
          <w:rFonts w:ascii="Times New Roman" w:hAnsi="Times New Roman" w:cs="Times New Roman"/>
          <w:sz w:val="24"/>
          <w:szCs w:val="24"/>
        </w:rPr>
        <w:t>(ФИО, должность представителя юридического        (подпись)</w:t>
      </w:r>
      <w:proofErr w:type="gramEnd"/>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лица, ФИО физического лица)</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"__" _________ 20__ г.                         М.П. (при наличии)</w:t>
      </w:r>
    </w:p>
    <w:p w:rsidR="00907F19" w:rsidRPr="006320EC" w:rsidRDefault="00907F19" w:rsidP="00907F19">
      <w:pPr>
        <w:pStyle w:val="ConsPlusNormal"/>
        <w:jc w:val="both"/>
      </w:pPr>
    </w:p>
    <w:p w:rsidR="00907F19" w:rsidRPr="006320EC" w:rsidRDefault="00907F19" w:rsidP="00907F19">
      <w:pPr>
        <w:pStyle w:val="ConsPlusNormal"/>
        <w:jc w:val="both"/>
      </w:pPr>
    </w:p>
    <w:p w:rsidR="00907F19" w:rsidRPr="006320EC" w:rsidRDefault="00907F19" w:rsidP="00907F19">
      <w:pPr>
        <w:pStyle w:val="ConsPlusNormal"/>
        <w:jc w:val="both"/>
      </w:pPr>
    </w:p>
    <w:p w:rsidR="00907F19" w:rsidRPr="006320EC" w:rsidRDefault="00907F19" w:rsidP="00907F19">
      <w:pPr>
        <w:pStyle w:val="ConsPlusNormal"/>
        <w:jc w:val="right"/>
        <w:outlineLvl w:val="2"/>
      </w:pPr>
      <w:r w:rsidRPr="006320EC">
        <w:t>Приложение</w:t>
      </w:r>
    </w:p>
    <w:p w:rsidR="00907F19" w:rsidRPr="006320EC" w:rsidRDefault="00907F19" w:rsidP="00907F19">
      <w:pPr>
        <w:pStyle w:val="ConsPlusNormal"/>
        <w:jc w:val="right"/>
      </w:pPr>
      <w:r w:rsidRPr="006320EC">
        <w:t>к заявлению о заключении договора</w:t>
      </w:r>
    </w:p>
    <w:p w:rsidR="00907F19" w:rsidRPr="006320EC" w:rsidRDefault="00907F19" w:rsidP="00907F19">
      <w:pPr>
        <w:pStyle w:val="ConsPlusNormal"/>
        <w:jc w:val="right"/>
      </w:pPr>
      <w:r w:rsidRPr="006320EC">
        <w:t xml:space="preserve">о размещении </w:t>
      </w:r>
      <w:proofErr w:type="gramStart"/>
      <w:r w:rsidRPr="006320EC">
        <w:t>нестационарного</w:t>
      </w:r>
      <w:proofErr w:type="gramEnd"/>
    </w:p>
    <w:p w:rsidR="00907F19" w:rsidRPr="006320EC" w:rsidRDefault="00907F19" w:rsidP="00907F19">
      <w:pPr>
        <w:pStyle w:val="ConsPlusNormal"/>
        <w:jc w:val="right"/>
      </w:pPr>
      <w:proofErr w:type="gramStart"/>
      <w:r w:rsidRPr="006320EC">
        <w:t>торгового объекта (нестационарного</w:t>
      </w:r>
      <w:proofErr w:type="gramEnd"/>
    </w:p>
    <w:p w:rsidR="00907F19" w:rsidRPr="006320EC" w:rsidRDefault="00907F19" w:rsidP="00907F19">
      <w:pPr>
        <w:pStyle w:val="ConsPlusNormal"/>
        <w:jc w:val="right"/>
      </w:pPr>
      <w:r w:rsidRPr="006320EC">
        <w:t>объекта) на базе транспортного</w:t>
      </w:r>
    </w:p>
    <w:p w:rsidR="00907F19" w:rsidRPr="006320EC" w:rsidRDefault="00907F19" w:rsidP="00907F19">
      <w:pPr>
        <w:pStyle w:val="ConsPlusNormal"/>
        <w:jc w:val="right"/>
      </w:pPr>
      <w:r w:rsidRPr="006320EC">
        <w:t>средства без проведения торгов</w:t>
      </w:r>
    </w:p>
    <w:p w:rsidR="00907F19" w:rsidRPr="006320EC" w:rsidRDefault="00907F19" w:rsidP="00907F19">
      <w:pPr>
        <w:pStyle w:val="ConsPlusNormal"/>
        <w:jc w:val="both"/>
      </w:pPr>
    </w:p>
    <w:p w:rsidR="00907F19" w:rsidRPr="006320EC" w:rsidRDefault="00907F19" w:rsidP="00907F19">
      <w:pPr>
        <w:pStyle w:val="ConsPlusNormal"/>
        <w:jc w:val="center"/>
      </w:pPr>
      <w:r w:rsidRPr="006320EC">
        <w:t>ПЕРЕЧЕНЬ</w:t>
      </w:r>
    </w:p>
    <w:p w:rsidR="00907F19" w:rsidRPr="006320EC" w:rsidRDefault="00907F19" w:rsidP="00907F19">
      <w:pPr>
        <w:pStyle w:val="ConsPlusNormal"/>
        <w:jc w:val="center"/>
      </w:pPr>
      <w:r w:rsidRPr="006320EC">
        <w:t>нестационарных торговых объектов на базе</w:t>
      </w:r>
    </w:p>
    <w:p w:rsidR="00907F19" w:rsidRPr="006320EC" w:rsidRDefault="00907F19" w:rsidP="00907F19">
      <w:pPr>
        <w:pStyle w:val="ConsPlusNormal"/>
        <w:jc w:val="center"/>
      </w:pPr>
      <w:r w:rsidRPr="006320EC">
        <w:t>транспортного средства</w:t>
      </w:r>
    </w:p>
    <w:p w:rsidR="00907F19" w:rsidRPr="006320EC" w:rsidRDefault="00907F19" w:rsidP="00907F1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54"/>
        <w:gridCol w:w="8504"/>
      </w:tblGrid>
      <w:tr w:rsidR="00907F19" w:rsidRPr="006320EC" w:rsidTr="00B70C9C">
        <w:tc>
          <w:tcPr>
            <w:tcW w:w="554"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 xml:space="preserve">N </w:t>
            </w:r>
            <w:proofErr w:type="spellStart"/>
            <w:proofErr w:type="gramStart"/>
            <w:r w:rsidRPr="006320EC">
              <w:t>п</w:t>
            </w:r>
            <w:proofErr w:type="spellEnd"/>
            <w:proofErr w:type="gramEnd"/>
            <w:r w:rsidRPr="006320EC">
              <w:t>/</w:t>
            </w:r>
            <w:proofErr w:type="spellStart"/>
            <w:r w:rsidRPr="006320EC">
              <w:t>п</w:t>
            </w:r>
            <w:proofErr w:type="spellEnd"/>
          </w:p>
        </w:tc>
        <w:tc>
          <w:tcPr>
            <w:tcW w:w="8504"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Сведения о нестационарном торговом объекте на базе транспортного средства</w:t>
            </w:r>
          </w:p>
        </w:tc>
      </w:tr>
      <w:tr w:rsidR="00907F19" w:rsidRPr="006320EC" w:rsidTr="00B70C9C">
        <w:tc>
          <w:tcPr>
            <w:tcW w:w="554"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1.</w:t>
            </w:r>
          </w:p>
        </w:tc>
        <w:tc>
          <w:tcPr>
            <w:tcW w:w="8504"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pPr>
            <w:r w:rsidRPr="006320EC">
              <w:t>Тип нестационарного торгового объекта на базе транспортного средства _____________________________________________________________,</w:t>
            </w:r>
          </w:p>
          <w:p w:rsidR="00907F19" w:rsidRPr="006320EC" w:rsidRDefault="00907F19" w:rsidP="00B70C9C">
            <w:pPr>
              <w:pStyle w:val="ConsPlusNormal"/>
            </w:pPr>
            <w:r w:rsidRPr="006320EC">
              <w:t>Государственный регистрационный знак _____________________________,</w:t>
            </w:r>
          </w:p>
          <w:p w:rsidR="00907F19" w:rsidRPr="006320EC" w:rsidRDefault="00907F19" w:rsidP="00B70C9C">
            <w:pPr>
              <w:pStyle w:val="ConsPlusNormal"/>
            </w:pPr>
            <w:r w:rsidRPr="006320EC">
              <w:t>Марка, модель ___________________________________________________,</w:t>
            </w:r>
          </w:p>
          <w:p w:rsidR="00907F19" w:rsidRPr="006320EC" w:rsidRDefault="00907F19" w:rsidP="00B70C9C">
            <w:pPr>
              <w:pStyle w:val="ConsPlusNormal"/>
            </w:pPr>
            <w:r w:rsidRPr="006320EC">
              <w:t>Год выпуска транспортного средства _______________, идентификационный номер транспортного средства (VIN) ________________________________,</w:t>
            </w:r>
          </w:p>
          <w:p w:rsidR="00907F19" w:rsidRPr="006320EC" w:rsidRDefault="00907F19" w:rsidP="00B70C9C">
            <w:pPr>
              <w:pStyle w:val="ConsPlusNormal"/>
            </w:pPr>
            <w:r w:rsidRPr="006320EC">
              <w:t>Документ, устанавливающий право владения транспортным средством,</w:t>
            </w:r>
          </w:p>
          <w:p w:rsidR="00907F19" w:rsidRPr="006320EC" w:rsidRDefault="00907F19" w:rsidP="00B70C9C">
            <w:pPr>
              <w:pStyle w:val="ConsPlusNormal"/>
            </w:pPr>
            <w:r w:rsidRPr="006320EC">
              <w:t>N ___________________________________________________________</w:t>
            </w:r>
          </w:p>
        </w:tc>
      </w:tr>
      <w:tr w:rsidR="00907F19" w:rsidRPr="006320EC" w:rsidTr="00B70C9C">
        <w:tc>
          <w:tcPr>
            <w:tcW w:w="554"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w:t>
            </w:r>
          </w:p>
        </w:tc>
        <w:tc>
          <w:tcPr>
            <w:tcW w:w="8504"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pPr>
            <w:r w:rsidRPr="006320EC">
              <w:t>...</w:t>
            </w:r>
          </w:p>
        </w:tc>
      </w:tr>
    </w:tbl>
    <w:p w:rsidR="00907F19" w:rsidRPr="006320EC" w:rsidRDefault="00907F19" w:rsidP="00907F19">
      <w:pPr>
        <w:pStyle w:val="ConsPlusNormal"/>
        <w:jc w:val="both"/>
      </w:pP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Заявитель: ___________________________________________  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w:t>
      </w:r>
      <w:proofErr w:type="gramStart"/>
      <w:r w:rsidRPr="006320EC">
        <w:rPr>
          <w:rFonts w:ascii="Times New Roman" w:hAnsi="Times New Roman" w:cs="Times New Roman"/>
          <w:sz w:val="24"/>
          <w:szCs w:val="24"/>
        </w:rPr>
        <w:t>(ФИО, должность представителя юридического        (подпись)</w:t>
      </w:r>
      <w:proofErr w:type="gramEnd"/>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лица, ФИО физического лица)</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"__" _________ 20__ г.                         М.П. (при наличии)</w:t>
      </w:r>
    </w:p>
    <w:p w:rsidR="00907F19" w:rsidRPr="006320EC" w:rsidRDefault="00907F19" w:rsidP="00907F19">
      <w:pPr>
        <w:pStyle w:val="ConsPlusNormal"/>
        <w:jc w:val="both"/>
      </w:pPr>
    </w:p>
    <w:p w:rsidR="00907F19" w:rsidRPr="006320EC" w:rsidRDefault="00907F19" w:rsidP="00907F19">
      <w:pPr>
        <w:pStyle w:val="ConsPlusNormal"/>
        <w:jc w:val="both"/>
      </w:pPr>
    </w:p>
    <w:p w:rsidR="00907F19" w:rsidRDefault="00907F19"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Pr="006320EC" w:rsidRDefault="004D6F85" w:rsidP="00907F19">
      <w:pPr>
        <w:pStyle w:val="ConsPlusNormal"/>
        <w:jc w:val="both"/>
      </w:pPr>
    </w:p>
    <w:p w:rsidR="00907F19" w:rsidRPr="006320EC" w:rsidRDefault="00907F19" w:rsidP="00907F19">
      <w:pPr>
        <w:pStyle w:val="ConsPlusNormal"/>
        <w:jc w:val="both"/>
      </w:pPr>
    </w:p>
    <w:p w:rsidR="00907F19" w:rsidRPr="006320EC" w:rsidRDefault="00907F19" w:rsidP="00907F19">
      <w:pPr>
        <w:pStyle w:val="ConsPlusNormal"/>
        <w:jc w:val="both"/>
      </w:pPr>
    </w:p>
    <w:p w:rsidR="00907F19" w:rsidRPr="006320EC" w:rsidRDefault="00907F19" w:rsidP="00907F19">
      <w:pPr>
        <w:pStyle w:val="ConsPlusNormal"/>
        <w:jc w:val="right"/>
        <w:outlineLvl w:val="1"/>
      </w:pPr>
      <w:r w:rsidRPr="006320EC">
        <w:t>Приложение 5</w:t>
      </w:r>
    </w:p>
    <w:p w:rsidR="00907F19" w:rsidRPr="006320EC" w:rsidRDefault="00907F19" w:rsidP="00907F19">
      <w:pPr>
        <w:pStyle w:val="ConsPlusNormal"/>
        <w:jc w:val="right"/>
      </w:pPr>
      <w:r w:rsidRPr="006320EC">
        <w:t>к Положению</w:t>
      </w:r>
    </w:p>
    <w:p w:rsidR="00907F19" w:rsidRPr="006320EC" w:rsidRDefault="00907F19" w:rsidP="00907F19">
      <w:pPr>
        <w:pStyle w:val="ConsPlusNormal"/>
        <w:jc w:val="right"/>
      </w:pPr>
      <w:r w:rsidRPr="006320EC">
        <w:t>о Порядке размещения и</w:t>
      </w:r>
    </w:p>
    <w:p w:rsidR="00907F19" w:rsidRPr="006320EC" w:rsidRDefault="00907F19" w:rsidP="00907F19">
      <w:pPr>
        <w:pStyle w:val="ConsPlusNormal"/>
        <w:jc w:val="right"/>
      </w:pPr>
      <w:r w:rsidRPr="006320EC">
        <w:lastRenderedPageBreak/>
        <w:t xml:space="preserve">эксплуатации </w:t>
      </w:r>
      <w:proofErr w:type="gramStart"/>
      <w:r w:rsidRPr="006320EC">
        <w:t>нестационарных</w:t>
      </w:r>
      <w:proofErr w:type="gramEnd"/>
      <w:r w:rsidRPr="006320EC">
        <w:t xml:space="preserve"> торговых</w:t>
      </w:r>
    </w:p>
    <w:p w:rsidR="00907F19" w:rsidRPr="006320EC" w:rsidRDefault="00907F19" w:rsidP="00907F19">
      <w:pPr>
        <w:pStyle w:val="ConsPlusNormal"/>
        <w:jc w:val="right"/>
      </w:pPr>
      <w:r w:rsidRPr="006320EC">
        <w:t xml:space="preserve">объектов и нестационарных объектов </w:t>
      </w:r>
      <w:proofErr w:type="gramStart"/>
      <w:r w:rsidRPr="006320EC">
        <w:t>на</w:t>
      </w:r>
      <w:proofErr w:type="gramEnd"/>
    </w:p>
    <w:p w:rsidR="00907F19" w:rsidRPr="006320EC" w:rsidRDefault="00907F19" w:rsidP="00907F19">
      <w:pPr>
        <w:pStyle w:val="ConsPlusNormal"/>
        <w:jc w:val="right"/>
      </w:pPr>
      <w:r w:rsidRPr="006320EC">
        <w:t>территории муниципального образования</w:t>
      </w:r>
    </w:p>
    <w:p w:rsidR="00907F19" w:rsidRPr="006320EC" w:rsidRDefault="00907F19" w:rsidP="00907F19">
      <w:pPr>
        <w:pStyle w:val="ConsPlusNormal"/>
        <w:jc w:val="right"/>
      </w:pPr>
      <w:r w:rsidRPr="006320EC">
        <w:t>"Город Волгодонск"</w:t>
      </w:r>
    </w:p>
    <w:p w:rsidR="00907F19" w:rsidRPr="006320EC" w:rsidRDefault="00907F19" w:rsidP="00907F1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07F19" w:rsidRPr="006320EC" w:rsidTr="00B70C9C">
        <w:trPr>
          <w:jc w:val="center"/>
        </w:trPr>
        <w:tc>
          <w:tcPr>
            <w:tcW w:w="10147" w:type="dxa"/>
            <w:tcBorders>
              <w:left w:val="single" w:sz="24" w:space="0" w:color="CED3F1"/>
              <w:right w:val="single" w:sz="24" w:space="0" w:color="F4F3F8"/>
            </w:tcBorders>
            <w:shd w:val="clear" w:color="auto" w:fill="F4F3F8"/>
          </w:tcPr>
          <w:p w:rsidR="00907F19" w:rsidRPr="006320EC" w:rsidRDefault="004D6F85" w:rsidP="004D6F85">
            <w:pPr>
              <w:pStyle w:val="ConsPlusNormal"/>
              <w:jc w:val="center"/>
            </w:pPr>
            <w:r w:rsidRPr="006320EC">
              <w:t xml:space="preserve"> </w:t>
            </w:r>
            <w:r w:rsidR="00907F19" w:rsidRPr="006320EC">
              <w:t xml:space="preserve">(в ред. </w:t>
            </w:r>
            <w:hyperlink r:id="rId99" w:history="1">
              <w:r w:rsidR="00907F19" w:rsidRPr="006320EC">
                <w:t>решения</w:t>
              </w:r>
            </w:hyperlink>
            <w:r w:rsidR="00907F19" w:rsidRPr="006320EC">
              <w:t xml:space="preserve"> </w:t>
            </w:r>
            <w:proofErr w:type="spellStart"/>
            <w:r w:rsidR="00907F19" w:rsidRPr="006320EC">
              <w:t>Волгодонской</w:t>
            </w:r>
            <w:proofErr w:type="spellEnd"/>
            <w:r w:rsidR="00907F19" w:rsidRPr="006320EC">
              <w:t xml:space="preserve"> городской Думы</w:t>
            </w:r>
            <w:r>
              <w:t xml:space="preserve"> </w:t>
            </w:r>
            <w:r w:rsidR="00907F19" w:rsidRPr="006320EC">
              <w:t>от 14.11.2019 N 72)</w:t>
            </w:r>
          </w:p>
        </w:tc>
      </w:tr>
    </w:tbl>
    <w:p w:rsidR="00907F19" w:rsidRPr="006320EC" w:rsidRDefault="00907F19" w:rsidP="00907F19">
      <w:pPr>
        <w:pStyle w:val="ConsPlusNormal"/>
        <w:jc w:val="both"/>
      </w:pPr>
    </w:p>
    <w:p w:rsidR="00907F19" w:rsidRPr="006320EC" w:rsidRDefault="00907F19" w:rsidP="00907F19">
      <w:pPr>
        <w:pStyle w:val="ConsPlusNormal"/>
        <w:jc w:val="center"/>
      </w:pPr>
      <w:r w:rsidRPr="006320EC">
        <w:t>ЗАЯВКА</w:t>
      </w:r>
    </w:p>
    <w:p w:rsidR="00907F19" w:rsidRPr="006320EC" w:rsidRDefault="00907F19" w:rsidP="00907F19">
      <w:pPr>
        <w:pStyle w:val="ConsPlusNormal"/>
        <w:jc w:val="center"/>
      </w:pPr>
      <w:r w:rsidRPr="006320EC">
        <w:t>об участии в торгах по приобретению права о размещении</w:t>
      </w:r>
    </w:p>
    <w:p w:rsidR="00907F19" w:rsidRPr="006320EC" w:rsidRDefault="00907F19" w:rsidP="00907F19">
      <w:pPr>
        <w:pStyle w:val="ConsPlusNormal"/>
        <w:jc w:val="center"/>
      </w:pPr>
      <w:r w:rsidRPr="006320EC">
        <w:t>нестационарного торгового объекта, за исключением</w:t>
      </w:r>
    </w:p>
    <w:p w:rsidR="00907F19" w:rsidRPr="006320EC" w:rsidRDefault="00907F19" w:rsidP="00907F19">
      <w:pPr>
        <w:pStyle w:val="ConsPlusNormal"/>
        <w:jc w:val="center"/>
      </w:pPr>
      <w:r w:rsidRPr="006320EC">
        <w:t>нестационарного торгового объекта на базе транспортного</w:t>
      </w:r>
    </w:p>
    <w:p w:rsidR="00907F19" w:rsidRPr="006320EC" w:rsidRDefault="00907F19" w:rsidP="00907F19">
      <w:pPr>
        <w:pStyle w:val="ConsPlusNormal"/>
        <w:jc w:val="center"/>
      </w:pPr>
      <w:r w:rsidRPr="006320EC">
        <w:t>средства</w:t>
      </w:r>
    </w:p>
    <w:p w:rsidR="00907F19" w:rsidRPr="006320EC" w:rsidRDefault="00907F19" w:rsidP="00907F19">
      <w:pPr>
        <w:pStyle w:val="ConsPlusNormal"/>
        <w:jc w:val="both"/>
      </w:pP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"___" ________ 201_ года</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_________________________________________________________________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(ФИО индивидуального предпринимателя, подающего заявку)</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_________________________________________________________________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(N свидетельства о государственной регистрации ИП)</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или ______________________________________________________________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(полное наименование юридического лица, подающего заявку)</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зарегистрированное</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_________________________________________________________________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(орган, зарегистрировавший хозяйствующий субъект)</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по адресу: 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о чем выдано свидетельство серия __________ N 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заявляет  о  своем  намерении  принять участие в торгах на право размещения</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нестационарного   торгового   объекта   в   соответствии  с  </w:t>
      </w:r>
      <w:proofErr w:type="gramStart"/>
      <w:r w:rsidRPr="006320EC">
        <w:rPr>
          <w:rFonts w:ascii="Times New Roman" w:hAnsi="Times New Roman" w:cs="Times New Roman"/>
          <w:sz w:val="24"/>
          <w:szCs w:val="24"/>
        </w:rPr>
        <w:t>информационным</w:t>
      </w:r>
      <w:proofErr w:type="gramEnd"/>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сообщением о проведении торгов:</w:t>
      </w:r>
    </w:p>
    <w:p w:rsidR="00907F19" w:rsidRPr="006320EC" w:rsidRDefault="00907F19" w:rsidP="00907F1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2267"/>
        <w:gridCol w:w="850"/>
        <w:gridCol w:w="2267"/>
        <w:gridCol w:w="1870"/>
        <w:gridCol w:w="1303"/>
      </w:tblGrid>
      <w:tr w:rsidR="00907F19" w:rsidRPr="006320EC" w:rsidTr="00B70C9C">
        <w:tc>
          <w:tcPr>
            <w:tcW w:w="510"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 xml:space="preserve">N </w:t>
            </w:r>
            <w:proofErr w:type="spellStart"/>
            <w:proofErr w:type="gramStart"/>
            <w:r w:rsidRPr="006320EC">
              <w:t>п</w:t>
            </w:r>
            <w:proofErr w:type="spellEnd"/>
            <w:proofErr w:type="gramEnd"/>
            <w:r w:rsidRPr="006320EC">
              <w:t>/</w:t>
            </w:r>
            <w:proofErr w:type="spellStart"/>
            <w:r w:rsidRPr="006320EC">
              <w:t>п</w:t>
            </w:r>
            <w:proofErr w:type="spellEnd"/>
          </w:p>
        </w:tc>
        <w:tc>
          <w:tcPr>
            <w:tcW w:w="2267"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Информационное сообщение</w:t>
            </w:r>
          </w:p>
          <w:p w:rsidR="00907F19" w:rsidRPr="006320EC" w:rsidRDefault="00907F19" w:rsidP="00B70C9C">
            <w:pPr>
              <w:pStyle w:val="ConsPlusNormal"/>
              <w:jc w:val="center"/>
            </w:pPr>
            <w:r w:rsidRPr="006320EC">
              <w:t>N ____ от _______</w:t>
            </w:r>
          </w:p>
        </w:tc>
        <w:tc>
          <w:tcPr>
            <w:tcW w:w="850"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N лота</w:t>
            </w:r>
          </w:p>
        </w:tc>
        <w:tc>
          <w:tcPr>
            <w:tcW w:w="2267"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Тип объекта, адрес, N в Схеме размещения НТО</w:t>
            </w:r>
          </w:p>
        </w:tc>
        <w:tc>
          <w:tcPr>
            <w:tcW w:w="1870"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Специализация</w:t>
            </w:r>
          </w:p>
          <w:p w:rsidR="00907F19" w:rsidRPr="006320EC" w:rsidRDefault="00907F19" w:rsidP="00B70C9C">
            <w:pPr>
              <w:pStyle w:val="ConsPlusNormal"/>
              <w:jc w:val="center"/>
            </w:pPr>
            <w:r w:rsidRPr="006320EC">
              <w:t>объекта</w:t>
            </w:r>
          </w:p>
        </w:tc>
        <w:tc>
          <w:tcPr>
            <w:tcW w:w="1303"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Площадь</w:t>
            </w:r>
          </w:p>
          <w:p w:rsidR="00907F19" w:rsidRPr="006320EC" w:rsidRDefault="00907F19" w:rsidP="00B70C9C">
            <w:pPr>
              <w:pStyle w:val="ConsPlusNormal"/>
              <w:jc w:val="center"/>
            </w:pPr>
            <w:r w:rsidRPr="006320EC">
              <w:t>объекта</w:t>
            </w:r>
          </w:p>
        </w:tc>
      </w:tr>
    </w:tbl>
    <w:p w:rsidR="00907F19" w:rsidRPr="006320EC" w:rsidRDefault="00907F19" w:rsidP="00907F19">
      <w:pPr>
        <w:pStyle w:val="ConsPlusNormal"/>
        <w:jc w:val="both"/>
      </w:pP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С  условиями проведения торгов и Порядком проведения торгов ознакомле</w:t>
      </w:r>
      <w:proofErr w:type="gramStart"/>
      <w:r w:rsidRPr="006320EC">
        <w:rPr>
          <w:rFonts w:ascii="Times New Roman" w:hAnsi="Times New Roman" w:cs="Times New Roman"/>
          <w:sz w:val="24"/>
          <w:szCs w:val="24"/>
        </w:rPr>
        <w:t>н(</w:t>
      </w:r>
      <w:proofErr w:type="gramEnd"/>
      <w:r w:rsidRPr="006320EC">
        <w:rPr>
          <w:rFonts w:ascii="Times New Roman" w:hAnsi="Times New Roman" w:cs="Times New Roman"/>
          <w:sz w:val="24"/>
          <w:szCs w:val="24"/>
        </w:rPr>
        <w:t>а) и</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согласе</w:t>
      </w:r>
      <w:proofErr w:type="gramStart"/>
      <w:r w:rsidRPr="006320EC">
        <w:rPr>
          <w:rFonts w:ascii="Times New Roman" w:hAnsi="Times New Roman" w:cs="Times New Roman"/>
          <w:sz w:val="24"/>
          <w:szCs w:val="24"/>
        </w:rPr>
        <w:t>н(</w:t>
      </w:r>
      <w:proofErr w:type="gramEnd"/>
      <w:r w:rsidRPr="006320EC">
        <w:rPr>
          <w:rFonts w:ascii="Times New Roman" w:hAnsi="Times New Roman" w:cs="Times New Roman"/>
          <w:sz w:val="24"/>
          <w:szCs w:val="24"/>
        </w:rPr>
        <w:t>а).</w:t>
      </w:r>
    </w:p>
    <w:p w:rsidR="00907F19" w:rsidRPr="006320EC" w:rsidRDefault="00907F19" w:rsidP="00907F19">
      <w:pPr>
        <w:pStyle w:val="ConsPlusNonformat"/>
        <w:jc w:val="both"/>
        <w:rPr>
          <w:rFonts w:ascii="Times New Roman" w:hAnsi="Times New Roman" w:cs="Times New Roman"/>
          <w:sz w:val="24"/>
          <w:szCs w:val="24"/>
        </w:rPr>
      </w:pP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Номер телефона ____________________________________________________________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ФИО руководителя хозяйствующего субъекта __________________________________</w:t>
      </w:r>
    </w:p>
    <w:p w:rsidR="00907F19" w:rsidRPr="006320EC" w:rsidRDefault="00907F19" w:rsidP="00907F19">
      <w:pPr>
        <w:pStyle w:val="ConsPlusNonformat"/>
        <w:jc w:val="both"/>
        <w:rPr>
          <w:rFonts w:ascii="Times New Roman" w:hAnsi="Times New Roman" w:cs="Times New Roman"/>
          <w:sz w:val="24"/>
          <w:szCs w:val="24"/>
        </w:rPr>
      </w:pP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"____" ____________ 20 __ года      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(подпись)</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М.П. (при наличии)</w:t>
      </w:r>
    </w:p>
    <w:p w:rsidR="00907F19" w:rsidRPr="006320EC" w:rsidRDefault="00907F19" w:rsidP="00907F19">
      <w:pPr>
        <w:pStyle w:val="ConsPlusNonformat"/>
        <w:jc w:val="both"/>
        <w:rPr>
          <w:rFonts w:ascii="Times New Roman" w:hAnsi="Times New Roman" w:cs="Times New Roman"/>
          <w:sz w:val="24"/>
          <w:szCs w:val="24"/>
        </w:rPr>
      </w:pP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Принято:</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lastRenderedPageBreak/>
        <w:t>___________________________________________________________________________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(ФИО работника организатора торгов)</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"___" ________ 20 __ года   время ________   за N ______   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(подпись)</w:t>
      </w:r>
    </w:p>
    <w:p w:rsidR="00907F19" w:rsidRPr="006320EC" w:rsidRDefault="00907F19" w:rsidP="00907F19">
      <w:pPr>
        <w:pStyle w:val="ConsPlusNormal"/>
        <w:jc w:val="both"/>
      </w:pPr>
    </w:p>
    <w:p w:rsidR="00907F19" w:rsidRPr="006320EC" w:rsidRDefault="00907F19" w:rsidP="00907F19">
      <w:pPr>
        <w:pStyle w:val="ConsPlusNormal"/>
        <w:jc w:val="both"/>
      </w:pPr>
    </w:p>
    <w:p w:rsidR="00907F19" w:rsidRPr="006320EC" w:rsidRDefault="00907F19" w:rsidP="00907F19">
      <w:pPr>
        <w:pStyle w:val="ConsPlusNormal"/>
        <w:jc w:val="both"/>
      </w:pPr>
    </w:p>
    <w:p w:rsidR="00907F19" w:rsidRPr="006320EC" w:rsidRDefault="00907F19" w:rsidP="00907F19">
      <w:pPr>
        <w:pStyle w:val="ConsPlusNormal"/>
        <w:jc w:val="both"/>
      </w:pPr>
    </w:p>
    <w:p w:rsidR="00907F19" w:rsidRDefault="00907F19"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Default="004D6F85" w:rsidP="00907F19">
      <w:pPr>
        <w:pStyle w:val="ConsPlusNormal"/>
        <w:jc w:val="both"/>
      </w:pPr>
    </w:p>
    <w:p w:rsidR="004D6F85" w:rsidRPr="006320EC" w:rsidRDefault="004D6F85" w:rsidP="00907F19">
      <w:pPr>
        <w:pStyle w:val="ConsPlusNormal"/>
        <w:jc w:val="both"/>
      </w:pPr>
    </w:p>
    <w:p w:rsidR="00907F19" w:rsidRPr="006320EC" w:rsidRDefault="00907F19" w:rsidP="00907F19">
      <w:pPr>
        <w:pStyle w:val="ConsPlusNormal"/>
        <w:jc w:val="right"/>
        <w:outlineLvl w:val="1"/>
      </w:pPr>
      <w:r w:rsidRPr="006320EC">
        <w:t>Приложение 5.1</w:t>
      </w:r>
    </w:p>
    <w:p w:rsidR="00907F19" w:rsidRPr="006320EC" w:rsidRDefault="00907F19" w:rsidP="00907F19">
      <w:pPr>
        <w:pStyle w:val="ConsPlusNormal"/>
        <w:jc w:val="right"/>
      </w:pPr>
      <w:r w:rsidRPr="006320EC">
        <w:t>к Положению</w:t>
      </w:r>
    </w:p>
    <w:p w:rsidR="00907F19" w:rsidRPr="006320EC" w:rsidRDefault="00907F19" w:rsidP="00907F19">
      <w:pPr>
        <w:pStyle w:val="ConsPlusNormal"/>
        <w:jc w:val="right"/>
      </w:pPr>
      <w:r w:rsidRPr="006320EC">
        <w:t>о порядке размещения и эксплуатации</w:t>
      </w:r>
    </w:p>
    <w:p w:rsidR="00907F19" w:rsidRPr="006320EC" w:rsidRDefault="00907F19" w:rsidP="00907F19">
      <w:pPr>
        <w:pStyle w:val="ConsPlusNormal"/>
        <w:jc w:val="right"/>
      </w:pPr>
      <w:r w:rsidRPr="006320EC">
        <w:lastRenderedPageBreak/>
        <w:t>нестационарных торговых объектов и</w:t>
      </w:r>
    </w:p>
    <w:p w:rsidR="00907F19" w:rsidRPr="006320EC" w:rsidRDefault="00907F19" w:rsidP="00907F19">
      <w:pPr>
        <w:pStyle w:val="ConsPlusNormal"/>
        <w:jc w:val="right"/>
      </w:pPr>
      <w:r w:rsidRPr="006320EC">
        <w:t>нестационарных объектов на территории</w:t>
      </w:r>
    </w:p>
    <w:p w:rsidR="00907F19" w:rsidRPr="006320EC" w:rsidRDefault="00907F19" w:rsidP="00907F19">
      <w:pPr>
        <w:pStyle w:val="ConsPlusNormal"/>
        <w:jc w:val="right"/>
      </w:pPr>
      <w:r w:rsidRPr="006320EC">
        <w:t>муниципального образования</w:t>
      </w:r>
    </w:p>
    <w:p w:rsidR="00907F19" w:rsidRPr="006320EC" w:rsidRDefault="00907F19" w:rsidP="00907F19">
      <w:pPr>
        <w:pStyle w:val="ConsPlusNormal"/>
        <w:jc w:val="right"/>
      </w:pPr>
      <w:r w:rsidRPr="006320EC">
        <w:t>"Город Волгодонск"</w:t>
      </w:r>
    </w:p>
    <w:p w:rsidR="00907F19" w:rsidRPr="006320EC" w:rsidRDefault="00907F19" w:rsidP="00907F1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07F19" w:rsidRPr="006320EC" w:rsidTr="00B70C9C">
        <w:trPr>
          <w:jc w:val="center"/>
        </w:trPr>
        <w:tc>
          <w:tcPr>
            <w:tcW w:w="10147" w:type="dxa"/>
            <w:tcBorders>
              <w:left w:val="single" w:sz="24" w:space="0" w:color="CED3F1"/>
              <w:right w:val="single" w:sz="24" w:space="0" w:color="F4F3F8"/>
            </w:tcBorders>
            <w:shd w:val="clear" w:color="auto" w:fill="F4F3F8"/>
          </w:tcPr>
          <w:p w:rsidR="00907F19" w:rsidRPr="006320EC" w:rsidRDefault="004D6F85" w:rsidP="004D6F85">
            <w:pPr>
              <w:pStyle w:val="ConsPlusNormal"/>
              <w:jc w:val="center"/>
            </w:pPr>
            <w:r w:rsidRPr="006320EC">
              <w:t xml:space="preserve"> </w:t>
            </w:r>
            <w:r w:rsidR="00907F19" w:rsidRPr="006320EC">
              <w:t>(</w:t>
            </w:r>
            <w:proofErr w:type="gramStart"/>
            <w:r w:rsidR="00907F19" w:rsidRPr="006320EC">
              <w:t>введена</w:t>
            </w:r>
            <w:proofErr w:type="gramEnd"/>
            <w:r w:rsidR="00907F19" w:rsidRPr="006320EC">
              <w:t xml:space="preserve"> </w:t>
            </w:r>
            <w:hyperlink r:id="rId100" w:history="1">
              <w:r w:rsidR="00907F19" w:rsidRPr="006320EC">
                <w:t>решением</w:t>
              </w:r>
            </w:hyperlink>
            <w:r w:rsidR="00907F19" w:rsidRPr="006320EC">
              <w:t xml:space="preserve"> </w:t>
            </w:r>
            <w:proofErr w:type="spellStart"/>
            <w:r w:rsidR="00907F19" w:rsidRPr="006320EC">
              <w:t>Волгодонской</w:t>
            </w:r>
            <w:proofErr w:type="spellEnd"/>
            <w:r w:rsidR="00907F19" w:rsidRPr="006320EC">
              <w:t xml:space="preserve"> городской Думы</w:t>
            </w:r>
            <w:r>
              <w:t xml:space="preserve"> </w:t>
            </w:r>
            <w:r w:rsidR="00907F19" w:rsidRPr="006320EC">
              <w:t>от 14.11.2019 N 72)</w:t>
            </w:r>
          </w:p>
        </w:tc>
      </w:tr>
    </w:tbl>
    <w:p w:rsidR="00907F19" w:rsidRPr="006320EC" w:rsidRDefault="00907F19" w:rsidP="00907F19">
      <w:pPr>
        <w:pStyle w:val="ConsPlusNormal"/>
        <w:jc w:val="both"/>
      </w:pPr>
    </w:p>
    <w:p w:rsidR="00907F19" w:rsidRPr="006320EC" w:rsidRDefault="00907F19" w:rsidP="00907F19">
      <w:pPr>
        <w:pStyle w:val="ConsPlusNormal"/>
        <w:jc w:val="center"/>
      </w:pPr>
      <w:r w:rsidRPr="006320EC">
        <w:t>ЗАЯВКА</w:t>
      </w:r>
    </w:p>
    <w:p w:rsidR="00907F19" w:rsidRPr="006320EC" w:rsidRDefault="00907F19" w:rsidP="00907F19">
      <w:pPr>
        <w:pStyle w:val="ConsPlusNormal"/>
        <w:jc w:val="center"/>
      </w:pPr>
      <w:r w:rsidRPr="006320EC">
        <w:t>об участии в торгах по приобретению права о размещении</w:t>
      </w:r>
    </w:p>
    <w:p w:rsidR="00907F19" w:rsidRPr="006320EC" w:rsidRDefault="00907F19" w:rsidP="00907F19">
      <w:pPr>
        <w:pStyle w:val="ConsPlusNormal"/>
        <w:jc w:val="center"/>
      </w:pPr>
      <w:r w:rsidRPr="006320EC">
        <w:t>нестационарного торгового объекта на базе</w:t>
      </w:r>
    </w:p>
    <w:p w:rsidR="00907F19" w:rsidRPr="006320EC" w:rsidRDefault="00907F19" w:rsidP="00907F19">
      <w:pPr>
        <w:pStyle w:val="ConsPlusNormal"/>
        <w:jc w:val="center"/>
      </w:pPr>
      <w:r w:rsidRPr="006320EC">
        <w:t>транспортного средства</w:t>
      </w:r>
    </w:p>
    <w:p w:rsidR="00907F19" w:rsidRPr="006320EC" w:rsidRDefault="00907F19" w:rsidP="00907F19">
      <w:pPr>
        <w:pStyle w:val="ConsPlusNormal"/>
        <w:jc w:val="both"/>
      </w:pP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"___" ________ 201___ года</w:t>
      </w:r>
    </w:p>
    <w:p w:rsidR="00907F19" w:rsidRPr="006320EC" w:rsidRDefault="00907F19" w:rsidP="00907F19">
      <w:pPr>
        <w:pStyle w:val="ConsPlusNonformat"/>
        <w:jc w:val="both"/>
        <w:rPr>
          <w:rFonts w:ascii="Times New Roman" w:hAnsi="Times New Roman" w:cs="Times New Roman"/>
          <w:sz w:val="24"/>
          <w:szCs w:val="24"/>
        </w:rPr>
      </w:pP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___________________________________________________________________________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(ФИО индивидуального предпринимателя, подающего заявку)</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___________________________________________________________________________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(N свидетельства о государственной регистрации ИП)</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или________________________________________________________________________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(полное наименование юридического лица, подающего заявку)</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зарегистрированное ________________________________________________________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___________________________________________________________________________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(орган, зарегистрировавший хозяйствующий субъект)</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по адресу: ________________________________________________________________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о чем выдано свидетельство серия __________ N 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заявляет  о  своем  намерении  принять участие в торгах на право размещения</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нестационарного   торгового   объекта  на  базе  транспортного  средства  </w:t>
      </w:r>
      <w:proofErr w:type="gramStart"/>
      <w:r w:rsidRPr="006320EC">
        <w:rPr>
          <w:rFonts w:ascii="Times New Roman" w:hAnsi="Times New Roman" w:cs="Times New Roman"/>
          <w:sz w:val="24"/>
          <w:szCs w:val="24"/>
        </w:rPr>
        <w:t>в</w:t>
      </w:r>
      <w:proofErr w:type="gramEnd"/>
    </w:p>
    <w:p w:rsidR="00907F19" w:rsidRPr="006320EC" w:rsidRDefault="00907F19" w:rsidP="00907F19">
      <w:pPr>
        <w:pStyle w:val="ConsPlusNonformat"/>
        <w:jc w:val="both"/>
        <w:rPr>
          <w:rFonts w:ascii="Times New Roman" w:hAnsi="Times New Roman" w:cs="Times New Roman"/>
          <w:sz w:val="24"/>
          <w:szCs w:val="24"/>
        </w:rPr>
      </w:pPr>
      <w:proofErr w:type="gramStart"/>
      <w:r w:rsidRPr="006320EC">
        <w:rPr>
          <w:rFonts w:ascii="Times New Roman" w:hAnsi="Times New Roman" w:cs="Times New Roman"/>
          <w:sz w:val="24"/>
          <w:szCs w:val="24"/>
        </w:rPr>
        <w:t>соответствии</w:t>
      </w:r>
      <w:proofErr w:type="gramEnd"/>
      <w:r w:rsidRPr="006320EC">
        <w:rPr>
          <w:rFonts w:ascii="Times New Roman" w:hAnsi="Times New Roman" w:cs="Times New Roman"/>
          <w:sz w:val="24"/>
          <w:szCs w:val="24"/>
        </w:rPr>
        <w:t xml:space="preserve"> с информационным сообщением о проведении торгов:</w:t>
      </w:r>
    </w:p>
    <w:p w:rsidR="00907F19" w:rsidRPr="006320EC" w:rsidRDefault="00907F19" w:rsidP="00907F1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3"/>
        <w:gridCol w:w="2607"/>
        <w:gridCol w:w="623"/>
        <w:gridCol w:w="2154"/>
        <w:gridCol w:w="1417"/>
        <w:gridCol w:w="1644"/>
      </w:tblGrid>
      <w:tr w:rsidR="00907F19" w:rsidRPr="006320EC" w:rsidTr="00B70C9C">
        <w:tc>
          <w:tcPr>
            <w:tcW w:w="623"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 xml:space="preserve">N </w:t>
            </w:r>
            <w:proofErr w:type="spellStart"/>
            <w:proofErr w:type="gramStart"/>
            <w:r w:rsidRPr="006320EC">
              <w:t>п</w:t>
            </w:r>
            <w:proofErr w:type="spellEnd"/>
            <w:proofErr w:type="gramEnd"/>
            <w:r w:rsidRPr="006320EC">
              <w:t>/</w:t>
            </w:r>
            <w:proofErr w:type="spellStart"/>
            <w:r w:rsidRPr="006320EC">
              <w:t>п</w:t>
            </w:r>
            <w:proofErr w:type="spellEnd"/>
          </w:p>
        </w:tc>
        <w:tc>
          <w:tcPr>
            <w:tcW w:w="2607"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Информационное сообщение</w:t>
            </w:r>
          </w:p>
          <w:p w:rsidR="00907F19" w:rsidRPr="006320EC" w:rsidRDefault="00907F19" w:rsidP="00B70C9C">
            <w:pPr>
              <w:pStyle w:val="ConsPlusNormal"/>
              <w:jc w:val="center"/>
            </w:pPr>
            <w:proofErr w:type="spellStart"/>
            <w:r w:rsidRPr="006320EC">
              <w:t>N______от</w:t>
            </w:r>
            <w:proofErr w:type="spellEnd"/>
            <w:r w:rsidRPr="006320EC">
              <w:t>_______</w:t>
            </w:r>
          </w:p>
        </w:tc>
        <w:tc>
          <w:tcPr>
            <w:tcW w:w="623"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N лота</w:t>
            </w:r>
          </w:p>
        </w:tc>
        <w:tc>
          <w:tcPr>
            <w:tcW w:w="2154"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Тип объекта</w:t>
            </w:r>
          </w:p>
        </w:tc>
        <w:tc>
          <w:tcPr>
            <w:tcW w:w="1417"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Специализация объекта</w:t>
            </w:r>
          </w:p>
        </w:tc>
        <w:tc>
          <w:tcPr>
            <w:tcW w:w="1644"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jc w:val="center"/>
            </w:pPr>
            <w:r w:rsidRPr="006320EC">
              <w:t>Площадь объекта</w:t>
            </w:r>
          </w:p>
        </w:tc>
      </w:tr>
      <w:tr w:rsidR="00907F19" w:rsidRPr="006320EC" w:rsidTr="00B70C9C">
        <w:tc>
          <w:tcPr>
            <w:tcW w:w="623"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07F19" w:rsidRPr="006320EC" w:rsidRDefault="00907F19" w:rsidP="00B70C9C">
            <w:pPr>
              <w:pStyle w:val="ConsPlusNormal"/>
            </w:pPr>
          </w:p>
        </w:tc>
      </w:tr>
    </w:tbl>
    <w:p w:rsidR="00907F19" w:rsidRPr="006320EC" w:rsidRDefault="00907F19" w:rsidP="00907F19">
      <w:pPr>
        <w:pStyle w:val="ConsPlusNormal"/>
        <w:jc w:val="both"/>
      </w:pP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С условиями проведения торгов и Порядком  проведения торгов ознакомле</w:t>
      </w:r>
      <w:proofErr w:type="gramStart"/>
      <w:r w:rsidRPr="006320EC">
        <w:rPr>
          <w:rFonts w:ascii="Times New Roman" w:hAnsi="Times New Roman" w:cs="Times New Roman"/>
          <w:sz w:val="24"/>
          <w:szCs w:val="24"/>
        </w:rPr>
        <w:t>н(</w:t>
      </w:r>
      <w:proofErr w:type="gramEnd"/>
      <w:r w:rsidRPr="006320EC">
        <w:rPr>
          <w:rFonts w:ascii="Times New Roman" w:hAnsi="Times New Roman" w:cs="Times New Roman"/>
          <w:sz w:val="24"/>
          <w:szCs w:val="24"/>
        </w:rPr>
        <w:t>а) и</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согласе</w:t>
      </w:r>
      <w:proofErr w:type="gramStart"/>
      <w:r w:rsidRPr="006320EC">
        <w:rPr>
          <w:rFonts w:ascii="Times New Roman" w:hAnsi="Times New Roman" w:cs="Times New Roman"/>
          <w:sz w:val="24"/>
          <w:szCs w:val="24"/>
        </w:rPr>
        <w:t>н(</w:t>
      </w:r>
      <w:proofErr w:type="gramEnd"/>
      <w:r w:rsidRPr="006320EC">
        <w:rPr>
          <w:rFonts w:ascii="Times New Roman" w:hAnsi="Times New Roman" w:cs="Times New Roman"/>
          <w:sz w:val="24"/>
          <w:szCs w:val="24"/>
        </w:rPr>
        <w:t>а).</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Номер телефона ____________________________________________________________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ФИО руководителя хозяйствующего субъекта 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"____"____________ 20 __ года    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(подпись)</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М.П. (при наличии)</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Принято:</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___________________________________________________________________________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                    (ФИО работника организатора торгов)</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t xml:space="preserve">"___" ________ 20 __ года    время ________ </w:t>
      </w:r>
      <w:proofErr w:type="gramStart"/>
      <w:r w:rsidRPr="006320EC">
        <w:rPr>
          <w:rFonts w:ascii="Times New Roman" w:hAnsi="Times New Roman" w:cs="Times New Roman"/>
          <w:sz w:val="24"/>
          <w:szCs w:val="24"/>
        </w:rPr>
        <w:t>за</w:t>
      </w:r>
      <w:proofErr w:type="gramEnd"/>
      <w:r w:rsidRPr="006320EC">
        <w:rPr>
          <w:rFonts w:ascii="Times New Roman" w:hAnsi="Times New Roman" w:cs="Times New Roman"/>
          <w:sz w:val="24"/>
          <w:szCs w:val="24"/>
        </w:rPr>
        <w:t xml:space="preserve"> </w:t>
      </w:r>
      <w:r w:rsidR="009A3853">
        <w:rPr>
          <w:rFonts w:ascii="Times New Roman" w:hAnsi="Times New Roman" w:cs="Times New Roman"/>
          <w:sz w:val="24"/>
          <w:szCs w:val="24"/>
        </w:rPr>
        <w:t>№</w:t>
      </w:r>
      <w:r w:rsidRPr="006320EC">
        <w:rPr>
          <w:rFonts w:ascii="Times New Roman" w:hAnsi="Times New Roman" w:cs="Times New Roman"/>
          <w:sz w:val="24"/>
          <w:szCs w:val="24"/>
        </w:rPr>
        <w:t xml:space="preserve"> ______   _____________</w:t>
      </w:r>
    </w:p>
    <w:p w:rsidR="00907F19" w:rsidRPr="006320EC" w:rsidRDefault="00907F19" w:rsidP="00907F19">
      <w:pPr>
        <w:pStyle w:val="ConsPlusNonformat"/>
        <w:jc w:val="both"/>
        <w:rPr>
          <w:rFonts w:ascii="Times New Roman" w:hAnsi="Times New Roman" w:cs="Times New Roman"/>
          <w:sz w:val="24"/>
          <w:szCs w:val="24"/>
        </w:rPr>
      </w:pPr>
      <w:r w:rsidRPr="006320EC">
        <w:rPr>
          <w:rFonts w:ascii="Times New Roman" w:hAnsi="Times New Roman" w:cs="Times New Roman"/>
          <w:sz w:val="24"/>
          <w:szCs w:val="24"/>
        </w:rPr>
        <w:lastRenderedPageBreak/>
        <w:t xml:space="preserve">                                                            (подпись)</w:t>
      </w:r>
    </w:p>
    <w:p w:rsidR="00907F19" w:rsidRPr="006320EC" w:rsidRDefault="00907F19" w:rsidP="00907F19">
      <w:pPr>
        <w:pStyle w:val="ConsPlusNormal"/>
        <w:jc w:val="both"/>
      </w:pPr>
    </w:p>
    <w:p w:rsidR="00907F19" w:rsidRPr="006320EC" w:rsidRDefault="00907F19" w:rsidP="00907F19">
      <w:pPr>
        <w:pStyle w:val="ConsPlusNormal"/>
        <w:jc w:val="both"/>
      </w:pPr>
    </w:p>
    <w:p w:rsidR="00907F19" w:rsidRPr="006320EC" w:rsidRDefault="00907F19" w:rsidP="00907F19">
      <w:pPr>
        <w:pStyle w:val="ConsPlusNormal"/>
        <w:pBdr>
          <w:top w:val="single" w:sz="6" w:space="0" w:color="auto"/>
        </w:pBdr>
        <w:spacing w:before="100" w:after="100"/>
        <w:jc w:val="both"/>
      </w:pPr>
    </w:p>
    <w:p w:rsidR="00724C61" w:rsidRDefault="00724C61"/>
    <w:sectPr w:rsidR="00724C61" w:rsidSect="00B70C9C">
      <w:headerReference w:type="default" r:id="rId101"/>
      <w:footerReference w:type="default" r:id="rId10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A55" w:rsidRDefault="006E4A55" w:rsidP="00633A08">
      <w:pPr>
        <w:spacing w:after="0" w:line="240" w:lineRule="auto"/>
      </w:pPr>
      <w:r>
        <w:separator/>
      </w:r>
    </w:p>
  </w:endnote>
  <w:endnote w:type="continuationSeparator" w:id="0">
    <w:p w:rsidR="006E4A55" w:rsidRDefault="006E4A55" w:rsidP="00633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C9C" w:rsidRDefault="00B70C9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B70C9C">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70C9C" w:rsidRDefault="00B70C9C">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70C9C" w:rsidRDefault="00F7552E">
          <w:pPr>
            <w:pStyle w:val="ConsPlusNormal"/>
            <w:jc w:val="center"/>
            <w:rPr>
              <w:b/>
              <w:bCs/>
              <w:sz w:val="20"/>
              <w:szCs w:val="20"/>
            </w:rPr>
          </w:pPr>
          <w:hyperlink r:id="rId1" w:history="1">
            <w:r w:rsidR="00B70C9C">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70C9C" w:rsidRDefault="00B70C9C">
          <w:pPr>
            <w:pStyle w:val="ConsPlusNormal"/>
            <w:jc w:val="right"/>
            <w:rPr>
              <w:sz w:val="20"/>
              <w:szCs w:val="20"/>
            </w:rPr>
          </w:pPr>
          <w:r>
            <w:rPr>
              <w:sz w:val="20"/>
              <w:szCs w:val="20"/>
            </w:rPr>
            <w:t xml:space="preserve">Страница </w:t>
          </w:r>
          <w:r w:rsidR="00F7552E">
            <w:rPr>
              <w:sz w:val="20"/>
              <w:szCs w:val="20"/>
            </w:rPr>
            <w:fldChar w:fldCharType="begin"/>
          </w:r>
          <w:r>
            <w:rPr>
              <w:sz w:val="20"/>
              <w:szCs w:val="20"/>
            </w:rPr>
            <w:instrText>\PAGE</w:instrText>
          </w:r>
          <w:r w:rsidR="00F7552E">
            <w:rPr>
              <w:sz w:val="20"/>
              <w:szCs w:val="20"/>
            </w:rPr>
            <w:fldChar w:fldCharType="separate"/>
          </w:r>
          <w:r w:rsidR="00ED6388">
            <w:rPr>
              <w:noProof/>
              <w:sz w:val="20"/>
              <w:szCs w:val="20"/>
            </w:rPr>
            <w:t>15</w:t>
          </w:r>
          <w:r w:rsidR="00F7552E">
            <w:rPr>
              <w:sz w:val="20"/>
              <w:szCs w:val="20"/>
            </w:rPr>
            <w:fldChar w:fldCharType="end"/>
          </w:r>
          <w:r>
            <w:rPr>
              <w:sz w:val="20"/>
              <w:szCs w:val="20"/>
            </w:rPr>
            <w:t xml:space="preserve"> из </w:t>
          </w:r>
          <w:r w:rsidR="00F7552E">
            <w:rPr>
              <w:sz w:val="20"/>
              <w:szCs w:val="20"/>
            </w:rPr>
            <w:fldChar w:fldCharType="begin"/>
          </w:r>
          <w:r>
            <w:rPr>
              <w:sz w:val="20"/>
              <w:szCs w:val="20"/>
            </w:rPr>
            <w:instrText>\NUMPAGES</w:instrText>
          </w:r>
          <w:r w:rsidR="00F7552E">
            <w:rPr>
              <w:sz w:val="20"/>
              <w:szCs w:val="20"/>
            </w:rPr>
            <w:fldChar w:fldCharType="separate"/>
          </w:r>
          <w:r w:rsidR="00ED6388">
            <w:rPr>
              <w:noProof/>
              <w:sz w:val="20"/>
              <w:szCs w:val="20"/>
            </w:rPr>
            <w:t>42</w:t>
          </w:r>
          <w:r w:rsidR="00F7552E">
            <w:rPr>
              <w:sz w:val="20"/>
              <w:szCs w:val="20"/>
            </w:rPr>
            <w:fldChar w:fldCharType="end"/>
          </w:r>
        </w:p>
      </w:tc>
    </w:tr>
  </w:tbl>
  <w:p w:rsidR="00B70C9C" w:rsidRDefault="00B70C9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A55" w:rsidRDefault="006E4A55" w:rsidP="00633A08">
      <w:pPr>
        <w:spacing w:after="0" w:line="240" w:lineRule="auto"/>
      </w:pPr>
      <w:r>
        <w:separator/>
      </w:r>
    </w:p>
  </w:footnote>
  <w:footnote w:type="continuationSeparator" w:id="0">
    <w:p w:rsidR="006E4A55" w:rsidRDefault="006E4A55" w:rsidP="00633A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B70C9C">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70C9C" w:rsidRDefault="00B70C9C">
          <w:pPr>
            <w:pStyle w:val="ConsPlusNormal"/>
            <w:rPr>
              <w:sz w:val="16"/>
              <w:szCs w:val="16"/>
            </w:rPr>
          </w:pPr>
          <w:r>
            <w:rPr>
              <w:sz w:val="16"/>
              <w:szCs w:val="16"/>
            </w:rPr>
            <w:t xml:space="preserve">Решение </w:t>
          </w:r>
          <w:proofErr w:type="spellStart"/>
          <w:r>
            <w:rPr>
              <w:sz w:val="16"/>
              <w:szCs w:val="16"/>
            </w:rPr>
            <w:t>Волгодонской</w:t>
          </w:r>
          <w:proofErr w:type="spellEnd"/>
          <w:r>
            <w:rPr>
              <w:sz w:val="16"/>
              <w:szCs w:val="16"/>
            </w:rPr>
            <w:t xml:space="preserve"> городской Думы от 14.09.2017 N 71</w:t>
          </w:r>
          <w:r>
            <w:rPr>
              <w:sz w:val="16"/>
              <w:szCs w:val="16"/>
            </w:rPr>
            <w:br/>
            <w:t>(ред. от 14.11.2019)</w:t>
          </w:r>
          <w:r>
            <w:rPr>
              <w:sz w:val="16"/>
              <w:szCs w:val="16"/>
            </w:rPr>
            <w:br/>
            <w:t xml:space="preserve">"Об утверждении Положения о порядке </w:t>
          </w:r>
          <w:proofErr w:type="gramStart"/>
          <w:r>
            <w:rPr>
              <w:sz w:val="16"/>
              <w:szCs w:val="16"/>
            </w:rPr>
            <w:t>размещен</w:t>
          </w:r>
          <w:proofErr w:type="gram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B70C9C" w:rsidRDefault="00B70C9C">
          <w:pPr>
            <w:pStyle w:val="ConsPlusNormal"/>
            <w:jc w:val="center"/>
          </w:pPr>
        </w:p>
        <w:p w:rsidR="00B70C9C" w:rsidRDefault="00B70C9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B70C9C" w:rsidRDefault="00B70C9C">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15.02.2021</w:t>
          </w:r>
        </w:p>
      </w:tc>
    </w:tr>
  </w:tbl>
  <w:p w:rsidR="00B70C9C" w:rsidRDefault="00B70C9C">
    <w:pPr>
      <w:pStyle w:val="ConsPlusNormal"/>
      <w:pBdr>
        <w:bottom w:val="single" w:sz="12" w:space="0" w:color="auto"/>
      </w:pBdr>
      <w:jc w:val="center"/>
      <w:rPr>
        <w:sz w:val="2"/>
        <w:szCs w:val="2"/>
      </w:rPr>
    </w:pPr>
  </w:p>
  <w:p w:rsidR="00B70C9C" w:rsidRDefault="00B70C9C">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907F19"/>
    <w:rsid w:val="00125830"/>
    <w:rsid w:val="001E6532"/>
    <w:rsid w:val="001F0886"/>
    <w:rsid w:val="00343131"/>
    <w:rsid w:val="004D6F85"/>
    <w:rsid w:val="0060139C"/>
    <w:rsid w:val="00633A08"/>
    <w:rsid w:val="006E4A55"/>
    <w:rsid w:val="00724C61"/>
    <w:rsid w:val="007C487A"/>
    <w:rsid w:val="00907F19"/>
    <w:rsid w:val="009A3853"/>
    <w:rsid w:val="00B70C9C"/>
    <w:rsid w:val="00BF4BB0"/>
    <w:rsid w:val="00CD2261"/>
    <w:rsid w:val="00ED6388"/>
    <w:rsid w:val="00F75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F19"/>
    <w:pPr>
      <w:spacing w:after="20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F19"/>
    <w:pPr>
      <w:widowControl w:val="0"/>
      <w:autoSpaceDE w:val="0"/>
      <w:autoSpaceDN w:val="0"/>
      <w:adjustRightInd w:val="0"/>
      <w:ind w:firstLine="0"/>
      <w:jc w:val="left"/>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07F19"/>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907F19"/>
    <w:pPr>
      <w:widowControl w:val="0"/>
      <w:autoSpaceDE w:val="0"/>
      <w:autoSpaceDN w:val="0"/>
      <w:adjustRightInd w:val="0"/>
      <w:ind w:firstLine="0"/>
      <w:jc w:val="left"/>
    </w:pPr>
    <w:rPr>
      <w:rFonts w:ascii="Arial" w:eastAsiaTheme="minorEastAsia" w:hAnsi="Arial" w:cs="Arial"/>
      <w:b/>
      <w:bCs/>
      <w:sz w:val="24"/>
      <w:szCs w:val="24"/>
      <w:lang w:eastAsia="ru-RU"/>
    </w:rPr>
  </w:style>
  <w:style w:type="paragraph" w:customStyle="1" w:styleId="ConsPlusCell">
    <w:name w:val="ConsPlusCell"/>
    <w:uiPriority w:val="99"/>
    <w:rsid w:val="00907F19"/>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DocList">
    <w:name w:val="ConsPlusDocList"/>
    <w:uiPriority w:val="99"/>
    <w:rsid w:val="00907F19"/>
    <w:pPr>
      <w:widowControl w:val="0"/>
      <w:autoSpaceDE w:val="0"/>
      <w:autoSpaceDN w:val="0"/>
      <w:adjustRightInd w:val="0"/>
      <w:ind w:firstLine="0"/>
      <w:jc w:val="left"/>
    </w:pPr>
    <w:rPr>
      <w:rFonts w:ascii="Tahoma" w:eastAsiaTheme="minorEastAsia" w:hAnsi="Tahoma" w:cs="Tahoma"/>
      <w:sz w:val="18"/>
      <w:szCs w:val="18"/>
      <w:lang w:eastAsia="ru-RU"/>
    </w:rPr>
  </w:style>
  <w:style w:type="paragraph" w:customStyle="1" w:styleId="ConsPlusTitlePage">
    <w:name w:val="ConsPlusTitlePage"/>
    <w:uiPriority w:val="99"/>
    <w:rsid w:val="00907F19"/>
    <w:pPr>
      <w:widowControl w:val="0"/>
      <w:autoSpaceDE w:val="0"/>
      <w:autoSpaceDN w:val="0"/>
      <w:adjustRightInd w:val="0"/>
      <w:ind w:firstLine="0"/>
      <w:jc w:val="left"/>
    </w:pPr>
    <w:rPr>
      <w:rFonts w:ascii="Tahoma" w:eastAsiaTheme="minorEastAsia" w:hAnsi="Tahoma" w:cs="Tahoma"/>
      <w:sz w:val="24"/>
      <w:szCs w:val="24"/>
      <w:lang w:eastAsia="ru-RU"/>
    </w:rPr>
  </w:style>
  <w:style w:type="paragraph" w:customStyle="1" w:styleId="ConsPlusJurTerm">
    <w:name w:val="ConsPlusJurTerm"/>
    <w:uiPriority w:val="99"/>
    <w:rsid w:val="00907F19"/>
    <w:pPr>
      <w:widowControl w:val="0"/>
      <w:autoSpaceDE w:val="0"/>
      <w:autoSpaceDN w:val="0"/>
      <w:adjustRightInd w:val="0"/>
      <w:ind w:firstLine="0"/>
      <w:jc w:val="left"/>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907F19"/>
    <w:pPr>
      <w:widowControl w:val="0"/>
      <w:autoSpaceDE w:val="0"/>
      <w:autoSpaceDN w:val="0"/>
      <w:adjustRightInd w:val="0"/>
      <w:ind w:firstLine="0"/>
      <w:jc w:val="left"/>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907F19"/>
    <w:pPr>
      <w:widowControl w:val="0"/>
      <w:autoSpaceDE w:val="0"/>
      <w:autoSpaceDN w:val="0"/>
      <w:adjustRightInd w:val="0"/>
      <w:ind w:firstLine="0"/>
      <w:jc w:val="lef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72901&amp;date=15.02.2021&amp;dst=100023&amp;fld=134" TargetMode="External"/><Relationship Id="rId21" Type="http://schemas.openxmlformats.org/officeDocument/2006/relationships/hyperlink" Target="https://login.consultant.ru/link/?req=doc&amp;base=LAW&amp;n=371778&amp;date=15.02.2021" TargetMode="External"/><Relationship Id="rId42" Type="http://schemas.openxmlformats.org/officeDocument/2006/relationships/hyperlink" Target="https://login.consultant.ru/link/?req=doc&amp;base=RLAW186&amp;n=99838&amp;date=15.02.2021&amp;dst=100034&amp;fld=134" TargetMode="External"/><Relationship Id="rId47" Type="http://schemas.openxmlformats.org/officeDocument/2006/relationships/hyperlink" Target="https://login.consultant.ru/link/?req=doc&amp;base=RLAW186&amp;n=99838&amp;date=15.02.2021&amp;dst=100043&amp;fld=134" TargetMode="External"/><Relationship Id="rId63" Type="http://schemas.openxmlformats.org/officeDocument/2006/relationships/hyperlink" Target="https://login.consultant.ru/link/?req=doc&amp;base=RLAW186&amp;n=104789&amp;date=15.02.2021" TargetMode="External"/><Relationship Id="rId68" Type="http://schemas.openxmlformats.org/officeDocument/2006/relationships/hyperlink" Target="https://login.consultant.ru/link/?req=doc&amp;base=RLAW186&amp;n=99838&amp;date=15.02.2021&amp;dst=100067&amp;fld=134" TargetMode="External"/><Relationship Id="rId84" Type="http://schemas.openxmlformats.org/officeDocument/2006/relationships/hyperlink" Target="https://login.consultant.ru/link/?req=doc&amp;base=RLAW186&amp;n=99838&amp;date=15.02.2021&amp;dst=100120&amp;fld=134" TargetMode="External"/><Relationship Id="rId89" Type="http://schemas.openxmlformats.org/officeDocument/2006/relationships/hyperlink" Target="https://login.consultant.ru/link/?req=doc&amp;base=RLAW186&amp;n=104646&amp;date=15.02.2021" TargetMode="External"/><Relationship Id="rId7" Type="http://schemas.openxmlformats.org/officeDocument/2006/relationships/hyperlink" Target="https://login.consultant.ru/link/?req=doc&amp;base=LAW&amp;n=373104&amp;date=15.02.2021" TargetMode="External"/><Relationship Id="rId71" Type="http://schemas.openxmlformats.org/officeDocument/2006/relationships/hyperlink" Target="https://login.consultant.ru/link/?req=doc&amp;base=RLAW186&amp;n=99838&amp;date=15.02.2021&amp;dst=100088&amp;fld=134" TargetMode="External"/><Relationship Id="rId92" Type="http://schemas.openxmlformats.org/officeDocument/2006/relationships/hyperlink" Target="https://login.consultant.ru/link/?req=doc&amp;base=RLAW186&amp;n=99838&amp;date=15.02.2021&amp;dst=100130&amp;fld=134" TargetMode="External"/><Relationship Id="rId2" Type="http://schemas.openxmlformats.org/officeDocument/2006/relationships/settings" Target="settings.xml"/><Relationship Id="rId16" Type="http://schemas.openxmlformats.org/officeDocument/2006/relationships/hyperlink" Target="https://login.consultant.ru/link/?req=doc&amp;base=RLAW186&amp;n=67877&amp;date=15.02.2021" TargetMode="External"/><Relationship Id="rId29" Type="http://schemas.openxmlformats.org/officeDocument/2006/relationships/hyperlink" Target="https://login.consultant.ru/link/?req=doc&amp;base=RLAW186&amp;n=99838&amp;date=15.02.2021&amp;dst=100013&amp;fld=134" TargetMode="External"/><Relationship Id="rId11" Type="http://schemas.openxmlformats.org/officeDocument/2006/relationships/hyperlink" Target="https://login.consultant.ru/link/?req=doc&amp;base=RLAW186&amp;n=75973&amp;date=15.02.2021" TargetMode="External"/><Relationship Id="rId24" Type="http://schemas.openxmlformats.org/officeDocument/2006/relationships/hyperlink" Target="https://login.consultant.ru/link/?req=doc&amp;base=LAW&amp;n=359046&amp;date=15.02.2021" TargetMode="External"/><Relationship Id="rId32" Type="http://schemas.openxmlformats.org/officeDocument/2006/relationships/hyperlink" Target="https://login.consultant.ru/link/?req=doc&amp;base=RLAW186&amp;n=99838&amp;date=15.02.2021&amp;dst=100018&amp;fld=134" TargetMode="External"/><Relationship Id="rId37" Type="http://schemas.openxmlformats.org/officeDocument/2006/relationships/hyperlink" Target="https://login.consultant.ru/link/?req=doc&amp;base=RLAW186&amp;n=99838&amp;date=15.02.2021&amp;dst=100027&amp;fld=134" TargetMode="External"/><Relationship Id="rId40" Type="http://schemas.openxmlformats.org/officeDocument/2006/relationships/hyperlink" Target="https://login.consultant.ru/link/?req=doc&amp;base=RLAW186&amp;n=99838&amp;date=15.02.2021&amp;dst=100029&amp;fld=134" TargetMode="External"/><Relationship Id="rId45" Type="http://schemas.openxmlformats.org/officeDocument/2006/relationships/hyperlink" Target="https://login.consultant.ru/link/?req=doc&amp;base=RLAW186&amp;n=99838&amp;date=15.02.2021&amp;dst=100040&amp;fld=134" TargetMode="External"/><Relationship Id="rId53" Type="http://schemas.openxmlformats.org/officeDocument/2006/relationships/hyperlink" Target="https://login.consultant.ru/link/?req=doc&amp;base=RLAW186&amp;n=99838&amp;date=15.02.2021&amp;dst=100050&amp;fld=134" TargetMode="External"/><Relationship Id="rId58" Type="http://schemas.openxmlformats.org/officeDocument/2006/relationships/hyperlink" Target="https://login.consultant.ru/link/?req=doc&amp;base=RLAW186&amp;n=99838&amp;date=15.02.2021&amp;dst=100056&amp;fld=134" TargetMode="External"/><Relationship Id="rId66" Type="http://schemas.openxmlformats.org/officeDocument/2006/relationships/hyperlink" Target="https://login.consultant.ru/link/?req=doc&amp;base=RLAW186&amp;n=99838&amp;date=15.02.2021&amp;dst=100064&amp;fld=134" TargetMode="External"/><Relationship Id="rId74" Type="http://schemas.openxmlformats.org/officeDocument/2006/relationships/hyperlink" Target="https://login.consultant.ru/link/?req=doc&amp;base=RLAW186&amp;n=99838&amp;date=15.02.2021&amp;dst=100092&amp;fld=134" TargetMode="External"/><Relationship Id="rId79" Type="http://schemas.openxmlformats.org/officeDocument/2006/relationships/hyperlink" Target="https://login.consultant.ru/link/?req=doc&amp;base=RLAW186&amp;n=99838&amp;date=15.02.2021&amp;dst=100113&amp;fld=134" TargetMode="External"/><Relationship Id="rId87" Type="http://schemas.openxmlformats.org/officeDocument/2006/relationships/hyperlink" Target="https://login.consultant.ru/link/?req=doc&amp;base=RLAW186&amp;n=99838&amp;date=15.02.2021&amp;dst=100125&amp;fld=134" TargetMode="External"/><Relationship Id="rId102"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s://login.consultant.ru/link/?req=doc&amp;base=RLAW186&amp;n=99838&amp;date=15.02.2021&amp;dst=100059&amp;fld=134" TargetMode="External"/><Relationship Id="rId82" Type="http://schemas.openxmlformats.org/officeDocument/2006/relationships/hyperlink" Target="https://login.consultant.ru/link/?req=doc&amp;base=RLAW186&amp;n=99838&amp;date=15.02.2021&amp;dst=100118&amp;fld=134" TargetMode="External"/><Relationship Id="rId90" Type="http://schemas.openxmlformats.org/officeDocument/2006/relationships/hyperlink" Target="https://login.consultant.ru/link/?req=doc&amp;base=RLAW186&amp;n=99838&amp;date=15.02.2021&amp;dst=100128&amp;fld=134" TargetMode="External"/><Relationship Id="rId95" Type="http://schemas.openxmlformats.org/officeDocument/2006/relationships/hyperlink" Target="https://login.consultant.ru/link/?req=doc&amp;base=RLAW186&amp;n=99838&amp;date=15.02.2021&amp;dst=100173&amp;fld=134" TargetMode="External"/><Relationship Id="rId19" Type="http://schemas.openxmlformats.org/officeDocument/2006/relationships/hyperlink" Target="https://login.consultant.ru/link/?req=doc&amp;base=LAW&amp;n=370265&amp;date=15.02.2021" TargetMode="External"/><Relationship Id="rId14" Type="http://schemas.openxmlformats.org/officeDocument/2006/relationships/hyperlink" Target="https://login.consultant.ru/link/?req=doc&amp;base=RLAW186&amp;n=56030&amp;date=15.02.2021" TargetMode="External"/><Relationship Id="rId22" Type="http://schemas.openxmlformats.org/officeDocument/2006/relationships/hyperlink" Target="https://login.consultant.ru/link/?req=doc&amp;base=LAW&amp;n=358051&amp;date=15.02.2021&amp;dst=100182&amp;fld=134" TargetMode="External"/><Relationship Id="rId27" Type="http://schemas.openxmlformats.org/officeDocument/2006/relationships/hyperlink" Target="https://login.consultant.ru/link/?req=doc&amp;base=LAW&amp;n=359031&amp;date=15.02.2021" TargetMode="External"/><Relationship Id="rId30" Type="http://schemas.openxmlformats.org/officeDocument/2006/relationships/hyperlink" Target="https://login.consultant.ru/link/?req=doc&amp;base=RLAW186&amp;n=99838&amp;date=15.02.2021&amp;dst=100014&amp;fld=134" TargetMode="External"/><Relationship Id="rId35" Type="http://schemas.openxmlformats.org/officeDocument/2006/relationships/hyperlink" Target="https://login.consultant.ru/link/?req=doc&amp;base=RLAW186&amp;n=99838&amp;date=15.02.2021&amp;dst=100023&amp;fld=134" TargetMode="External"/><Relationship Id="rId43" Type="http://schemas.openxmlformats.org/officeDocument/2006/relationships/hyperlink" Target="https://login.consultant.ru/link/?req=doc&amp;base=RLAW186&amp;n=99838&amp;date=15.02.2021&amp;dst=100036&amp;fld=134" TargetMode="External"/><Relationship Id="rId48" Type="http://schemas.openxmlformats.org/officeDocument/2006/relationships/hyperlink" Target="https://login.consultant.ru/link/?req=doc&amp;base=LAW&amp;n=88710&amp;date=15.02.2021&amp;dst=100009&amp;fld=134" TargetMode="External"/><Relationship Id="rId56" Type="http://schemas.openxmlformats.org/officeDocument/2006/relationships/hyperlink" Target="https://login.consultant.ru/link/?req=doc&amp;base=RLAW186&amp;n=99838&amp;date=15.02.2021&amp;dst=100053&amp;fld=134" TargetMode="External"/><Relationship Id="rId64" Type="http://schemas.openxmlformats.org/officeDocument/2006/relationships/hyperlink" Target="https://login.consultant.ru/link/?req=doc&amp;base=RLAW186&amp;n=99838&amp;date=15.02.2021&amp;dst=100061&amp;fld=134" TargetMode="External"/><Relationship Id="rId69" Type="http://schemas.openxmlformats.org/officeDocument/2006/relationships/hyperlink" Target="https://login.consultant.ru/link/?req=doc&amp;base=RLAW186&amp;n=99838&amp;date=15.02.2021&amp;dst=100075&amp;fld=134" TargetMode="External"/><Relationship Id="rId77" Type="http://schemas.openxmlformats.org/officeDocument/2006/relationships/hyperlink" Target="https://login.consultant.ru/link/?req=doc&amp;base=RLAW186&amp;n=99838&amp;date=15.02.2021&amp;dst=100096&amp;fld=134" TargetMode="External"/><Relationship Id="rId100" Type="http://schemas.openxmlformats.org/officeDocument/2006/relationships/hyperlink" Target="https://login.consultant.ru/link/?req=doc&amp;base=RLAW186&amp;n=99838&amp;date=15.02.2021&amp;dst=100179&amp;fld=134" TargetMode="External"/><Relationship Id="rId8" Type="http://schemas.openxmlformats.org/officeDocument/2006/relationships/hyperlink" Target="https://login.consultant.ru/link/?req=doc&amp;base=LAW&amp;n=358051&amp;date=15.02.2021&amp;dst=100182&amp;fld=134" TargetMode="External"/><Relationship Id="rId51" Type="http://schemas.openxmlformats.org/officeDocument/2006/relationships/hyperlink" Target="https://login.consultant.ru/link/?req=doc&amp;base=RLAW186&amp;n=99838&amp;date=15.02.2021&amp;dst=100047&amp;fld=134" TargetMode="External"/><Relationship Id="rId72" Type="http://schemas.openxmlformats.org/officeDocument/2006/relationships/hyperlink" Target="https://login.consultant.ru/link/?req=doc&amp;base=RLAW186&amp;n=99838&amp;date=15.02.2021&amp;dst=100089&amp;fld=134" TargetMode="External"/><Relationship Id="rId80" Type="http://schemas.openxmlformats.org/officeDocument/2006/relationships/hyperlink" Target="https://login.consultant.ru/link/?req=doc&amp;base=RLAW186&amp;n=99838&amp;date=15.02.2021&amp;dst=100114&amp;fld=134" TargetMode="External"/><Relationship Id="rId85" Type="http://schemas.openxmlformats.org/officeDocument/2006/relationships/hyperlink" Target="https://login.consultant.ru/link/?req=doc&amp;base=RLAW186&amp;n=99838&amp;date=15.02.2021&amp;dst=100123&amp;fld=134" TargetMode="External"/><Relationship Id="rId93" Type="http://schemas.openxmlformats.org/officeDocument/2006/relationships/hyperlink" Target="https://login.consultant.ru/link/?req=doc&amp;base=RLAW186&amp;n=99838&amp;date=15.02.2021&amp;dst=100134&amp;fld=134" TargetMode="External"/><Relationship Id="rId98" Type="http://schemas.openxmlformats.org/officeDocument/2006/relationships/hyperlink" Target="https://login.consultant.ru/link/?req=doc&amp;base=RLAW186&amp;n=99838&amp;date=15.02.2021&amp;dst=100176&amp;fld=134" TargetMode="External"/><Relationship Id="rId3" Type="http://schemas.openxmlformats.org/officeDocument/2006/relationships/webSettings" Target="webSettings.xml"/><Relationship Id="rId12" Type="http://schemas.openxmlformats.org/officeDocument/2006/relationships/hyperlink" Target="https://login.consultant.ru/link/?req=doc&amp;base=RLAW186&amp;n=50749&amp;date=15.02.2021" TargetMode="External"/><Relationship Id="rId17" Type="http://schemas.openxmlformats.org/officeDocument/2006/relationships/hyperlink" Target="https://login.consultant.ru/link/?req=doc&amp;base=RLAW186&amp;n=75973&amp;date=15.02.2021" TargetMode="External"/><Relationship Id="rId25" Type="http://schemas.openxmlformats.org/officeDocument/2006/relationships/hyperlink" Target="https://login.consultant.ru/link/?req=doc&amp;base=RLAW186&amp;n=99838&amp;date=15.02.2021&amp;dst=100006&amp;fld=134" TargetMode="External"/><Relationship Id="rId33" Type="http://schemas.openxmlformats.org/officeDocument/2006/relationships/hyperlink" Target="https://login.consultant.ru/link/?req=doc&amp;base=RLAW186&amp;n=99838&amp;date=15.02.2021&amp;dst=100021&amp;fld=134" TargetMode="External"/><Relationship Id="rId38" Type="http://schemas.openxmlformats.org/officeDocument/2006/relationships/hyperlink" Target="https://login.consultant.ru/link/?req=doc&amp;base=LAW&amp;n=359046&amp;date=15.02.2021" TargetMode="External"/><Relationship Id="rId46" Type="http://schemas.openxmlformats.org/officeDocument/2006/relationships/hyperlink" Target="https://login.consultant.ru/link/?req=doc&amp;base=RLAW186&amp;n=99838&amp;date=15.02.2021&amp;dst=100041&amp;fld=134" TargetMode="External"/><Relationship Id="rId59" Type="http://schemas.openxmlformats.org/officeDocument/2006/relationships/hyperlink" Target="https://login.consultant.ru/link/?req=doc&amp;base=RLAW186&amp;n=99838&amp;date=15.02.2021&amp;dst=100057&amp;fld=134" TargetMode="External"/><Relationship Id="rId67" Type="http://schemas.openxmlformats.org/officeDocument/2006/relationships/hyperlink" Target="https://login.consultant.ru/link/?req=doc&amp;base=RLAW186&amp;n=99838&amp;date=15.02.2021&amp;dst=100065&amp;fld=134" TargetMode="External"/><Relationship Id="rId103" Type="http://schemas.openxmlformats.org/officeDocument/2006/relationships/fontTable" Target="fontTable.xml"/><Relationship Id="rId20" Type="http://schemas.openxmlformats.org/officeDocument/2006/relationships/hyperlink" Target="https://login.consultant.ru/link/?req=doc&amp;base=LAW&amp;n=373104&amp;date=15.02.2021" TargetMode="External"/><Relationship Id="rId41" Type="http://schemas.openxmlformats.org/officeDocument/2006/relationships/hyperlink" Target="https://login.consultant.ru/link/?req=doc&amp;base=RLAW186&amp;n=99838&amp;date=15.02.2021&amp;dst=100030&amp;fld=134" TargetMode="External"/><Relationship Id="rId54" Type="http://schemas.openxmlformats.org/officeDocument/2006/relationships/hyperlink" Target="https://login.consultant.ru/link/?req=doc&amp;base=RLAW186&amp;n=75875&amp;date=15.02.2021&amp;dst=100013&amp;fld=134" TargetMode="External"/><Relationship Id="rId62" Type="http://schemas.openxmlformats.org/officeDocument/2006/relationships/hyperlink" Target="https://login.consultant.ru/link/?req=doc&amp;base=RLAW186&amp;n=99838&amp;date=15.02.2021&amp;dst=100060&amp;fld=134" TargetMode="External"/><Relationship Id="rId70" Type="http://schemas.openxmlformats.org/officeDocument/2006/relationships/hyperlink" Target="https://login.consultant.ru/link/?req=doc&amp;base=RLAW186&amp;n=99838&amp;date=15.02.2021&amp;dst=100085&amp;fld=134" TargetMode="External"/><Relationship Id="rId75" Type="http://schemas.openxmlformats.org/officeDocument/2006/relationships/hyperlink" Target="https://login.consultant.ru/link/?req=doc&amp;base=RLAW186&amp;n=99838&amp;date=15.02.2021&amp;dst=100093&amp;fld=134" TargetMode="External"/><Relationship Id="rId83" Type="http://schemas.openxmlformats.org/officeDocument/2006/relationships/hyperlink" Target="https://login.consultant.ru/link/?req=doc&amp;base=RLAW186&amp;n=99838&amp;date=15.02.2021&amp;dst=100119&amp;fld=134" TargetMode="External"/><Relationship Id="rId88" Type="http://schemas.openxmlformats.org/officeDocument/2006/relationships/hyperlink" Target="https://login.consultant.ru/link/?req=doc&amp;base=RLAW186&amp;n=99838&amp;date=15.02.2021&amp;dst=100126&amp;fld=134" TargetMode="External"/><Relationship Id="rId91" Type="http://schemas.openxmlformats.org/officeDocument/2006/relationships/hyperlink" Target="https://login.consultant.ru/link/?req=doc&amp;base=RLAW186&amp;n=99838&amp;date=15.02.2021&amp;dst=100129&amp;fld=134" TargetMode="External"/><Relationship Id="rId96" Type="http://schemas.openxmlformats.org/officeDocument/2006/relationships/hyperlink" Target="https://login.consultant.ru/link/?req=doc&amp;base=RLAW186&amp;n=106900&amp;date=15.02.2021&amp;dst=100013&amp;fld=134" TargetMode="External"/><Relationship Id="rId1" Type="http://schemas.openxmlformats.org/officeDocument/2006/relationships/styles" Target="styles.xml"/><Relationship Id="rId6" Type="http://schemas.openxmlformats.org/officeDocument/2006/relationships/hyperlink" Target="https://login.consultant.ru/link/?req=doc&amp;base=RLAW186&amp;n=99838&amp;date=15.02.2021&amp;dst=100005&amp;fld=134" TargetMode="External"/><Relationship Id="rId15" Type="http://schemas.openxmlformats.org/officeDocument/2006/relationships/hyperlink" Target="https://login.consultant.ru/link/?req=doc&amp;base=RLAW186&amp;n=60572&amp;date=15.02.2021" TargetMode="External"/><Relationship Id="rId23" Type="http://schemas.openxmlformats.org/officeDocument/2006/relationships/hyperlink" Target="https://login.consultant.ru/link/?req=doc&amp;base=LAW&amp;n=372901&amp;date=15.02.2021&amp;dst=100222&amp;fld=134" TargetMode="External"/><Relationship Id="rId28" Type="http://schemas.openxmlformats.org/officeDocument/2006/relationships/hyperlink" Target="https://login.consultant.ru/link/?req=doc&amp;base=RLAW186&amp;n=99838&amp;date=15.02.2021&amp;dst=100011&amp;fld=134" TargetMode="External"/><Relationship Id="rId36" Type="http://schemas.openxmlformats.org/officeDocument/2006/relationships/hyperlink" Target="https://login.consultant.ru/link/?req=doc&amp;base=RLAW186&amp;n=99838&amp;date=15.02.2021&amp;dst=100025&amp;fld=134" TargetMode="External"/><Relationship Id="rId49" Type="http://schemas.openxmlformats.org/officeDocument/2006/relationships/hyperlink" Target="https://login.consultant.ru/link/?req=doc&amp;base=RLAW186&amp;n=99838&amp;date=15.02.2021&amp;dst=100044&amp;fld=134" TargetMode="External"/><Relationship Id="rId57" Type="http://schemas.openxmlformats.org/officeDocument/2006/relationships/hyperlink" Target="https://login.consultant.ru/link/?req=doc&amp;base=RLAW186&amp;n=99838&amp;date=15.02.2021&amp;dst=100054&amp;fld=134" TargetMode="External"/><Relationship Id="rId10" Type="http://schemas.openxmlformats.org/officeDocument/2006/relationships/hyperlink" Target="https://login.consultant.ru/link/?req=doc&amp;base=RLAW186&amp;n=97495&amp;date=15.02.2021&amp;dst=100020&amp;fld=134" TargetMode="External"/><Relationship Id="rId31" Type="http://schemas.openxmlformats.org/officeDocument/2006/relationships/hyperlink" Target="https://login.consultant.ru/link/?req=doc&amp;base=RLAW186&amp;n=99838&amp;date=15.02.2021&amp;dst=100015&amp;fld=134" TargetMode="External"/><Relationship Id="rId44" Type="http://schemas.openxmlformats.org/officeDocument/2006/relationships/hyperlink" Target="https://login.consultant.ru/link/?req=doc&amp;base=RLAW186&amp;n=99838&amp;date=15.02.2021&amp;dst=100038&amp;fld=134" TargetMode="External"/><Relationship Id="rId52" Type="http://schemas.openxmlformats.org/officeDocument/2006/relationships/hyperlink" Target="https://login.consultant.ru/link/?req=doc&amp;base=RLAW186&amp;n=99838&amp;date=15.02.2021&amp;dst=100049&amp;fld=134" TargetMode="External"/><Relationship Id="rId60" Type="http://schemas.openxmlformats.org/officeDocument/2006/relationships/hyperlink" Target="https://login.consultant.ru/link/?req=doc&amp;base=RLAW186&amp;n=99838&amp;date=15.02.2021&amp;dst=100058&amp;fld=134" TargetMode="External"/><Relationship Id="rId65" Type="http://schemas.openxmlformats.org/officeDocument/2006/relationships/hyperlink" Target="https://login.consultant.ru/link/?req=doc&amp;base=RLAW186&amp;n=99838&amp;date=15.02.2021&amp;dst=100063&amp;fld=134" TargetMode="External"/><Relationship Id="rId73" Type="http://schemas.openxmlformats.org/officeDocument/2006/relationships/hyperlink" Target="https://login.consultant.ru/link/?req=doc&amp;base=RLAW186&amp;n=99838&amp;date=15.02.2021&amp;dst=100090&amp;fld=134" TargetMode="External"/><Relationship Id="rId78" Type="http://schemas.openxmlformats.org/officeDocument/2006/relationships/hyperlink" Target="https://login.consultant.ru/link/?req=doc&amp;base=RLAW186&amp;n=99838&amp;date=15.02.2021&amp;dst=100098&amp;fld=134" TargetMode="External"/><Relationship Id="rId81" Type="http://schemas.openxmlformats.org/officeDocument/2006/relationships/hyperlink" Target="https://login.consultant.ru/link/?req=doc&amp;base=RLAW186&amp;n=99838&amp;date=15.02.2021&amp;dst=100116&amp;fld=134" TargetMode="External"/><Relationship Id="rId86" Type="http://schemas.openxmlformats.org/officeDocument/2006/relationships/hyperlink" Target="https://login.consultant.ru/link/?req=doc&amp;base=RLAW186&amp;n=99838&amp;date=15.02.2021&amp;dst=100124&amp;fld=134" TargetMode="External"/><Relationship Id="rId94" Type="http://schemas.openxmlformats.org/officeDocument/2006/relationships/hyperlink" Target="https://login.consultant.ru/link/?req=doc&amp;base=RLAW186&amp;n=106900&amp;date=15.02.2021&amp;dst=100013&amp;fld=134" TargetMode="External"/><Relationship Id="rId99" Type="http://schemas.openxmlformats.org/officeDocument/2006/relationships/hyperlink" Target="https://login.consultant.ru/link/?req=doc&amp;base=RLAW186&amp;n=99838&amp;date=15.02.2021&amp;dst=100177&amp;fld=134" TargetMode="External"/><Relationship Id="rId10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eq=doc&amp;base=LAW&amp;n=372901&amp;date=15.02.2021&amp;dst=100222&amp;fld=134" TargetMode="External"/><Relationship Id="rId13" Type="http://schemas.openxmlformats.org/officeDocument/2006/relationships/hyperlink" Target="https://login.consultant.ru/link/?req=doc&amp;base=RLAW186&amp;n=56272&amp;date=15.02.2021" TargetMode="External"/><Relationship Id="rId18" Type="http://schemas.openxmlformats.org/officeDocument/2006/relationships/hyperlink" Target="https://login.consultant.ru/link/?req=doc&amp;base=RLAW186&amp;n=99838&amp;date=15.02.2021&amp;dst=100005&amp;fld=134" TargetMode="External"/><Relationship Id="rId39" Type="http://schemas.openxmlformats.org/officeDocument/2006/relationships/hyperlink" Target="https://login.consultant.ru/link/?req=doc&amp;base=LAW&amp;n=371778&amp;date=15.02.2021" TargetMode="External"/><Relationship Id="rId34" Type="http://schemas.openxmlformats.org/officeDocument/2006/relationships/hyperlink" Target="https://login.consultant.ru/link/?req=doc&amp;base=RLAW186&amp;n=99838&amp;date=15.02.2021&amp;dst=100022&amp;fld=134" TargetMode="External"/><Relationship Id="rId50" Type="http://schemas.openxmlformats.org/officeDocument/2006/relationships/hyperlink" Target="https://login.consultant.ru/link/?req=doc&amp;base=RLAW186&amp;n=99838&amp;date=15.02.2021&amp;dst=100045&amp;fld=134" TargetMode="External"/><Relationship Id="rId55" Type="http://schemas.openxmlformats.org/officeDocument/2006/relationships/hyperlink" Target="https://login.consultant.ru/link/?req=doc&amp;base=RLAW186&amp;n=99838&amp;date=15.02.2021&amp;dst=100052&amp;fld=134" TargetMode="External"/><Relationship Id="rId76" Type="http://schemas.openxmlformats.org/officeDocument/2006/relationships/hyperlink" Target="https://login.consultant.ru/link/?req=doc&amp;base=RLAW186&amp;n=99838&amp;date=15.02.2021&amp;dst=100095&amp;fld=134" TargetMode="External"/><Relationship Id="rId97" Type="http://schemas.openxmlformats.org/officeDocument/2006/relationships/hyperlink" Target="https://login.consultant.ru/link/?req=doc&amp;base=RLAW186&amp;n=99838&amp;date=15.02.2021&amp;dst=100174&amp;fld=134" TargetMode="External"/><Relationship Id="rId10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14671</Words>
  <Characters>83627</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Евгеньевна Скрипниченко</dc:creator>
  <cp:keywords/>
  <dc:description/>
  <cp:lastModifiedBy>Оксана Евгеньевна Скрипниченко</cp:lastModifiedBy>
  <cp:revision>10</cp:revision>
  <dcterms:created xsi:type="dcterms:W3CDTF">2021-02-15T12:45:00Z</dcterms:created>
  <dcterms:modified xsi:type="dcterms:W3CDTF">2021-02-19T09:52:00Z</dcterms:modified>
</cp:coreProperties>
</file>