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96" w:rsidRPr="00E37251" w:rsidRDefault="00A94896" w:rsidP="00B270AF">
      <w:pPr>
        <w:autoSpaceDN w:val="0"/>
        <w:adjustRightInd w:val="0"/>
        <w:jc w:val="center"/>
        <w:rPr>
          <w:sz w:val="28"/>
          <w:szCs w:val="28"/>
        </w:rPr>
      </w:pPr>
      <w:r w:rsidRPr="00E37251">
        <w:rPr>
          <w:sz w:val="28"/>
          <w:szCs w:val="28"/>
        </w:rPr>
        <w:t>Д</w:t>
      </w:r>
      <w:r w:rsidR="00AE7539">
        <w:rPr>
          <w:sz w:val="28"/>
          <w:szCs w:val="28"/>
        </w:rPr>
        <w:t>ОГОВОР</w:t>
      </w:r>
      <w:r w:rsidRPr="00E37251">
        <w:rPr>
          <w:sz w:val="28"/>
          <w:szCs w:val="28"/>
        </w:rPr>
        <w:t xml:space="preserve"> №___________</w:t>
      </w:r>
    </w:p>
    <w:p w:rsidR="00A94896" w:rsidRDefault="00AA5ACC" w:rsidP="00B270AF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94896"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="00A25FC2">
        <w:rPr>
          <w:sz w:val="28"/>
          <w:szCs w:val="28"/>
        </w:rPr>
        <w:t xml:space="preserve"> </w:t>
      </w:r>
      <w:r w:rsidR="00A94896">
        <w:rPr>
          <w:sz w:val="28"/>
          <w:szCs w:val="28"/>
        </w:rPr>
        <w:t>нестационарного торгового объекта</w:t>
      </w:r>
    </w:p>
    <w:p w:rsidR="00A94896" w:rsidRPr="006C358A" w:rsidRDefault="00A94896" w:rsidP="00A94896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4896" w:rsidRDefault="00A25FC2" w:rsidP="00A948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  <w:r w:rsidR="00A948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5B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4896">
        <w:rPr>
          <w:rFonts w:ascii="Times New Roman" w:hAnsi="Times New Roman" w:cs="Times New Roman"/>
          <w:sz w:val="28"/>
          <w:szCs w:val="28"/>
        </w:rPr>
        <w:t xml:space="preserve">       «_</w:t>
      </w:r>
      <w:r w:rsidR="00A94896" w:rsidRPr="00715BDE">
        <w:rPr>
          <w:rFonts w:ascii="Times New Roman" w:hAnsi="Times New Roman" w:cs="Times New Roman"/>
          <w:sz w:val="28"/>
          <w:szCs w:val="28"/>
        </w:rPr>
        <w:t>_</w:t>
      </w:r>
      <w:r w:rsidR="00A94896">
        <w:rPr>
          <w:rFonts w:ascii="Times New Roman" w:hAnsi="Times New Roman" w:cs="Times New Roman"/>
          <w:sz w:val="28"/>
          <w:szCs w:val="28"/>
        </w:rPr>
        <w:t>_»</w:t>
      </w:r>
      <w:r w:rsidR="00A94896" w:rsidRPr="007C7180">
        <w:rPr>
          <w:rFonts w:ascii="Times New Roman" w:hAnsi="Times New Roman" w:cs="Times New Roman"/>
          <w:sz w:val="28"/>
          <w:szCs w:val="28"/>
        </w:rPr>
        <w:t>__________20</w:t>
      </w:r>
      <w:r w:rsidR="00101C3F">
        <w:rPr>
          <w:rFonts w:ascii="Times New Roman" w:hAnsi="Times New Roman" w:cs="Times New Roman"/>
          <w:sz w:val="28"/>
          <w:szCs w:val="28"/>
        </w:rPr>
        <w:t>16</w:t>
      </w:r>
      <w:r w:rsidR="00A94896" w:rsidRPr="007C71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C3F" w:rsidRDefault="00101C3F" w:rsidP="00A948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BD6" w:rsidRPr="00AD0C0B" w:rsidRDefault="00A94896" w:rsidP="00AD0C0B">
      <w:pPr>
        <w:pStyle w:val="20"/>
        <w:tabs>
          <w:tab w:val="left" w:pos="-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25BD6" w:rsidRPr="00AD0C0B">
        <w:rPr>
          <w:sz w:val="28"/>
          <w:szCs w:val="28"/>
        </w:rPr>
        <w:t>Комитет по управлению имуществом города Волгодонска, в лице заместителя председателя Комитета по управлению имуществом города Волгодонска Маликова Сергея Валентиновича, действующего на основании доверенности от 2</w:t>
      </w:r>
      <w:r w:rsidR="00EA7066">
        <w:rPr>
          <w:sz w:val="28"/>
          <w:szCs w:val="28"/>
        </w:rPr>
        <w:t>3</w:t>
      </w:r>
      <w:r w:rsidR="00D25BD6" w:rsidRPr="00AD0C0B">
        <w:rPr>
          <w:sz w:val="28"/>
          <w:szCs w:val="28"/>
        </w:rPr>
        <w:t>.12.201</w:t>
      </w:r>
      <w:r w:rsidR="00805ADD">
        <w:rPr>
          <w:sz w:val="28"/>
          <w:szCs w:val="28"/>
        </w:rPr>
        <w:t>5</w:t>
      </w:r>
      <w:r w:rsidR="00D25BD6" w:rsidRPr="00AD0C0B">
        <w:rPr>
          <w:sz w:val="28"/>
          <w:szCs w:val="28"/>
        </w:rPr>
        <w:t xml:space="preserve">  №01-32/</w:t>
      </w:r>
      <w:r w:rsidR="00EA7066">
        <w:rPr>
          <w:sz w:val="28"/>
          <w:szCs w:val="28"/>
        </w:rPr>
        <w:t>6860</w:t>
      </w:r>
      <w:r w:rsidR="00D25BD6" w:rsidRPr="00AD0C0B">
        <w:rPr>
          <w:sz w:val="28"/>
          <w:szCs w:val="28"/>
        </w:rPr>
        <w:t xml:space="preserve"> (далее по тексту - </w:t>
      </w:r>
      <w:r w:rsidR="00101C3F" w:rsidRPr="00AD0C0B">
        <w:rPr>
          <w:sz w:val="28"/>
          <w:szCs w:val="28"/>
        </w:rPr>
        <w:t>Распорядитель</w:t>
      </w:r>
      <w:r w:rsidR="00D25BD6" w:rsidRPr="00AD0C0B">
        <w:rPr>
          <w:sz w:val="28"/>
          <w:szCs w:val="28"/>
        </w:rPr>
        <w:t>), с одной стороны,</w:t>
      </w:r>
    </w:p>
    <w:p w:rsidR="00D25BD6" w:rsidRDefault="00D25BD6" w:rsidP="00EA7066">
      <w:pPr>
        <w:tabs>
          <w:tab w:val="left" w:pos="-5245"/>
          <w:tab w:val="left" w:pos="-1843"/>
        </w:tabs>
        <w:jc w:val="both"/>
        <w:rPr>
          <w:sz w:val="28"/>
          <w:szCs w:val="28"/>
        </w:rPr>
      </w:pPr>
      <w:r w:rsidRPr="00AD0C0B">
        <w:rPr>
          <w:iCs/>
          <w:sz w:val="28"/>
          <w:szCs w:val="28"/>
        </w:rPr>
        <w:t xml:space="preserve">и  __________________________________________________________(далее по тексту – </w:t>
      </w:r>
      <w:r w:rsidR="00101C3F" w:rsidRPr="00AD0C0B">
        <w:rPr>
          <w:iCs/>
          <w:sz w:val="28"/>
          <w:szCs w:val="28"/>
        </w:rPr>
        <w:t>Участник</w:t>
      </w:r>
      <w:r w:rsidRPr="00AD0C0B">
        <w:rPr>
          <w:iCs/>
          <w:sz w:val="28"/>
          <w:szCs w:val="28"/>
        </w:rPr>
        <w:t xml:space="preserve">), действующего на основании ______________________, зарегистрированный  в </w:t>
      </w:r>
      <w:r w:rsidRPr="00AD0C0B">
        <w:rPr>
          <w:iCs/>
          <w:sz w:val="28"/>
          <w:szCs w:val="28"/>
          <w:u w:val="single"/>
        </w:rPr>
        <w:tab/>
      </w:r>
      <w:r w:rsidRPr="00AD0C0B">
        <w:rPr>
          <w:iCs/>
          <w:sz w:val="28"/>
          <w:szCs w:val="28"/>
          <w:u w:val="single"/>
        </w:rPr>
        <w:tab/>
      </w:r>
      <w:r w:rsidRPr="00AD0C0B">
        <w:rPr>
          <w:iCs/>
          <w:sz w:val="28"/>
          <w:szCs w:val="28"/>
          <w:u w:val="single"/>
        </w:rPr>
        <w:tab/>
      </w:r>
      <w:r w:rsidRPr="00AD0C0B">
        <w:rPr>
          <w:iCs/>
          <w:sz w:val="28"/>
          <w:szCs w:val="28"/>
          <w:u w:val="single"/>
        </w:rPr>
        <w:tab/>
      </w:r>
      <w:r w:rsidRPr="00AD0C0B">
        <w:rPr>
          <w:iCs/>
          <w:sz w:val="28"/>
          <w:szCs w:val="28"/>
        </w:rPr>
        <w:t xml:space="preserve">свидетельство о регистрации от __________________ № </w:t>
      </w:r>
      <w:r w:rsidR="00AD0C0B">
        <w:rPr>
          <w:iCs/>
          <w:sz w:val="28"/>
          <w:szCs w:val="28"/>
        </w:rPr>
        <w:t>__________</w:t>
      </w:r>
      <w:r w:rsidRPr="00AD0C0B">
        <w:rPr>
          <w:iCs/>
          <w:sz w:val="28"/>
          <w:szCs w:val="28"/>
        </w:rPr>
        <w:t xml:space="preserve"> серия </w:t>
      </w:r>
      <w:r w:rsidR="00AD0C0B">
        <w:rPr>
          <w:iCs/>
          <w:sz w:val="28"/>
          <w:szCs w:val="28"/>
        </w:rPr>
        <w:t>____</w:t>
      </w:r>
      <w:r w:rsidRPr="00AD0C0B">
        <w:rPr>
          <w:iCs/>
          <w:sz w:val="28"/>
          <w:szCs w:val="28"/>
        </w:rPr>
        <w:t>, с другой стороны,</w:t>
      </w:r>
      <w:r w:rsidRPr="00AD0C0B">
        <w:rPr>
          <w:sz w:val="28"/>
          <w:szCs w:val="28"/>
        </w:rPr>
        <w:t xml:space="preserve"> в соответствии с протоколом  открытого аукциона по извещению № __________ от _________  № __ заключили настоящий договор о нижеследующем:</w:t>
      </w:r>
    </w:p>
    <w:p w:rsidR="00EA7066" w:rsidRPr="00AD0C0B" w:rsidRDefault="00EA7066" w:rsidP="00EA7066">
      <w:pPr>
        <w:tabs>
          <w:tab w:val="left" w:pos="-5245"/>
          <w:tab w:val="left" w:pos="-1843"/>
        </w:tabs>
        <w:jc w:val="both"/>
        <w:rPr>
          <w:sz w:val="28"/>
          <w:szCs w:val="28"/>
        </w:rPr>
      </w:pPr>
    </w:p>
    <w:p w:rsidR="00A94896" w:rsidRPr="00320167" w:rsidRDefault="00A94896" w:rsidP="00A94896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42"/>
      <w:bookmarkEnd w:id="0"/>
      <w:r w:rsidRPr="00320167">
        <w:rPr>
          <w:sz w:val="28"/>
          <w:szCs w:val="28"/>
        </w:rPr>
        <w:t>1. Предмет Договора</w:t>
      </w:r>
    </w:p>
    <w:p w:rsidR="00A94896" w:rsidRPr="00D61626" w:rsidRDefault="00A94896" w:rsidP="00A9489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896" w:rsidRDefault="00AE7539" w:rsidP="00AE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4"/>
      <w:bookmarkEnd w:id="1"/>
      <w:r>
        <w:rPr>
          <w:rFonts w:ascii="Times New Roman" w:hAnsi="Times New Roman" w:cs="Times New Roman"/>
          <w:sz w:val="28"/>
          <w:szCs w:val="28"/>
        </w:rPr>
        <w:t>1.1. </w:t>
      </w:r>
      <w:r w:rsidR="00A94896">
        <w:rPr>
          <w:rFonts w:ascii="Times New Roman" w:hAnsi="Times New Roman" w:cs="Times New Roman"/>
          <w:sz w:val="28"/>
          <w:szCs w:val="28"/>
        </w:rPr>
        <w:t>Распорядитель</w:t>
      </w:r>
      <w:r w:rsidR="00101C3F">
        <w:rPr>
          <w:rFonts w:ascii="Times New Roman" w:hAnsi="Times New Roman" w:cs="Times New Roman"/>
          <w:sz w:val="28"/>
          <w:szCs w:val="28"/>
        </w:rPr>
        <w:t xml:space="preserve"> </w:t>
      </w:r>
      <w:r w:rsidR="00A94896">
        <w:rPr>
          <w:rFonts w:ascii="Times New Roman" w:hAnsi="Times New Roman" w:cs="Times New Roman"/>
          <w:sz w:val="28"/>
          <w:szCs w:val="28"/>
        </w:rPr>
        <w:t xml:space="preserve">предоставляет Участнику право на </w:t>
      </w:r>
      <w:r w:rsidR="00A94896" w:rsidRPr="007C7180">
        <w:rPr>
          <w:rFonts w:ascii="Times New Roman" w:hAnsi="Times New Roman" w:cs="Times New Roman"/>
          <w:sz w:val="28"/>
          <w:szCs w:val="28"/>
        </w:rPr>
        <w:t>размещение</w:t>
      </w:r>
      <w:r w:rsidR="00101C3F">
        <w:rPr>
          <w:rFonts w:ascii="Times New Roman" w:hAnsi="Times New Roman" w:cs="Times New Roman"/>
          <w:sz w:val="28"/>
          <w:szCs w:val="28"/>
        </w:rPr>
        <w:t xml:space="preserve"> </w:t>
      </w:r>
      <w:r w:rsidR="00A94896"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 w:rsidR="00A94896">
        <w:rPr>
          <w:rFonts w:ascii="Times New Roman" w:hAnsi="Times New Roman" w:cs="Times New Roman"/>
          <w:sz w:val="28"/>
          <w:szCs w:val="28"/>
        </w:rPr>
        <w:t>____________________ (</w:t>
      </w:r>
      <w:r w:rsidR="00A94896"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4896">
        <w:rPr>
          <w:rFonts w:ascii="Times New Roman" w:hAnsi="Times New Roman" w:cs="Times New Roman"/>
          <w:sz w:val="28"/>
          <w:szCs w:val="28"/>
        </w:rPr>
        <w:t>–</w:t>
      </w:r>
      <w:r w:rsidR="00A94896"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94896">
        <w:rPr>
          <w:rFonts w:ascii="Times New Roman" w:hAnsi="Times New Roman" w:cs="Times New Roman"/>
          <w:sz w:val="28"/>
          <w:szCs w:val="28"/>
        </w:rPr>
        <w:t>)</w:t>
      </w:r>
      <w:r w:rsidR="00A94896" w:rsidRPr="007C718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A94896">
        <w:rPr>
          <w:rFonts w:ascii="Times New Roman" w:hAnsi="Times New Roman" w:cs="Times New Roman"/>
          <w:sz w:val="28"/>
          <w:szCs w:val="28"/>
        </w:rPr>
        <w:t>__________</w:t>
      </w:r>
      <w:r w:rsidR="00A94896" w:rsidRPr="007C7180">
        <w:rPr>
          <w:rFonts w:ascii="Times New Roman" w:hAnsi="Times New Roman" w:cs="Times New Roman"/>
          <w:sz w:val="28"/>
          <w:szCs w:val="28"/>
        </w:rPr>
        <w:t>_____________________</w:t>
      </w:r>
      <w:r w:rsidR="00A9489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4896" w:rsidRPr="000C6774" w:rsidRDefault="00101C3F" w:rsidP="00A94896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94896" w:rsidRPr="000C6774">
        <w:rPr>
          <w:rFonts w:ascii="Times New Roman" w:hAnsi="Times New Roman" w:cs="Times New Roman"/>
        </w:rPr>
        <w:t>(вид деятельности)</w:t>
      </w:r>
    </w:p>
    <w:p w:rsidR="00A94896" w:rsidRDefault="00A94896" w:rsidP="00A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 w:rsidR="00101C3F"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– Схема)</w:t>
      </w:r>
    </w:p>
    <w:p w:rsidR="00A94896" w:rsidRPr="00C173A9" w:rsidRDefault="00A94896" w:rsidP="00A9489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4896" w:rsidRPr="000C6774" w:rsidRDefault="00A94896" w:rsidP="00A94896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 (место расположения объекта)</w:t>
      </w:r>
    </w:p>
    <w:p w:rsidR="00A94896" w:rsidRDefault="00A94896" w:rsidP="00A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A94896" w:rsidRPr="00B04E2D" w:rsidRDefault="00A94896" w:rsidP="00B04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Размещение Объекта осуществляется на земельном участке с кадастровым номером </w:t>
      </w:r>
      <w:r w:rsidRPr="00B04E2D">
        <w:rPr>
          <w:sz w:val="28"/>
          <w:szCs w:val="28"/>
        </w:rPr>
        <w:t>_______________(в случае, если планируется использование всего земельного участка).</w:t>
      </w:r>
    </w:p>
    <w:p w:rsidR="00A94896" w:rsidRPr="00B04E2D" w:rsidRDefault="00A94896" w:rsidP="00B04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2:Размещение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</w:t>
      </w:r>
      <w:r w:rsidRPr="00B04E2D">
        <w:rPr>
          <w:sz w:val="28"/>
          <w:szCs w:val="28"/>
        </w:rPr>
        <w:t>________________ (в случае, если планируется использование части земельного участка).</w:t>
      </w:r>
    </w:p>
    <w:p w:rsidR="00A94896" w:rsidRPr="00B04E2D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2C91">
        <w:rPr>
          <w:sz w:val="28"/>
          <w:szCs w:val="28"/>
        </w:rPr>
        <w:t>Вариант 3:</w:t>
      </w:r>
      <w:r>
        <w:rPr>
          <w:sz w:val="28"/>
          <w:szCs w:val="28"/>
        </w:rPr>
        <w:t>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B04E2D">
        <w:rPr>
          <w:sz w:val="28"/>
          <w:szCs w:val="28"/>
        </w:rPr>
        <w:t>(в случае, если планируется использование земель).</w:t>
      </w:r>
    </w:p>
    <w:p w:rsidR="00A94896" w:rsidRPr="00513629" w:rsidRDefault="00AE7539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94896">
        <w:rPr>
          <w:sz w:val="28"/>
          <w:szCs w:val="28"/>
        </w:rPr>
        <w:t xml:space="preserve">Вариант 1: </w:t>
      </w:r>
      <w:r w:rsidR="00A94896" w:rsidRPr="006C358A">
        <w:rPr>
          <w:sz w:val="28"/>
          <w:szCs w:val="28"/>
        </w:rPr>
        <w:t>Настоящий Договор заключен</w:t>
      </w:r>
      <w:r w:rsidR="00101C3F">
        <w:rPr>
          <w:sz w:val="28"/>
          <w:szCs w:val="28"/>
        </w:rPr>
        <w:t xml:space="preserve"> </w:t>
      </w:r>
      <w:r w:rsidR="00A94896" w:rsidRPr="00513629">
        <w:rPr>
          <w:sz w:val="28"/>
          <w:szCs w:val="28"/>
        </w:rPr>
        <w:t xml:space="preserve">по результатам торгов на право заключения Договора, проведенных в форме </w:t>
      </w:r>
      <w:r w:rsidR="00101C3F">
        <w:rPr>
          <w:sz w:val="28"/>
          <w:szCs w:val="28"/>
        </w:rPr>
        <w:t>открытого аукциона</w:t>
      </w:r>
      <w:r w:rsidR="00A94896" w:rsidRPr="00513629">
        <w:rPr>
          <w:sz w:val="28"/>
          <w:szCs w:val="28"/>
        </w:rPr>
        <w:t xml:space="preserve">. </w:t>
      </w:r>
    </w:p>
    <w:p w:rsidR="00A94896" w:rsidRDefault="00A94896" w:rsidP="00EA7066">
      <w:pPr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Вариант 2: </w:t>
      </w:r>
      <w:r w:rsidRPr="006C358A">
        <w:rPr>
          <w:sz w:val="28"/>
          <w:szCs w:val="28"/>
        </w:rPr>
        <w:t>Настоящий Договор заключен</w:t>
      </w:r>
      <w:r>
        <w:rPr>
          <w:sz w:val="28"/>
          <w:szCs w:val="28"/>
        </w:rPr>
        <w:t xml:space="preserve"> в соответствии с подпунктом 2.2 пункта 2 </w:t>
      </w:r>
      <w:r>
        <w:rPr>
          <w:bCs/>
          <w:color w:val="000000"/>
          <w:sz w:val="28"/>
          <w:szCs w:val="28"/>
        </w:rPr>
        <w:t>постановления Правительства Ростовской области от________№______ «</w:t>
      </w:r>
      <w:r w:rsidRPr="00925249">
        <w:rPr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>».</w:t>
      </w:r>
    </w:p>
    <w:p w:rsidR="00EA7066" w:rsidRDefault="00EA706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A94896" w:rsidRPr="006C358A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lastRenderedPageBreak/>
        <w:t>2. Права и обязанности Сторон</w:t>
      </w:r>
    </w:p>
    <w:p w:rsidR="00A94896" w:rsidRPr="001F30F2" w:rsidRDefault="00A94896" w:rsidP="00AE7539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</w:rPr>
      </w:pPr>
      <w:bookmarkStart w:id="2" w:name="Par464"/>
      <w:bookmarkEnd w:id="2"/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>2.1.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Распорядитель вправе о</w:t>
      </w:r>
      <w:r w:rsidRPr="006C358A">
        <w:rPr>
          <w:sz w:val="28"/>
          <w:szCs w:val="28"/>
        </w:rPr>
        <w:t xml:space="preserve">существлять контроль за выполнением </w:t>
      </w:r>
      <w:r>
        <w:rPr>
          <w:sz w:val="28"/>
          <w:szCs w:val="28"/>
        </w:rPr>
        <w:t>Участником</w:t>
      </w:r>
      <w:r w:rsidRPr="006C358A">
        <w:rPr>
          <w:sz w:val="28"/>
          <w:szCs w:val="28"/>
        </w:rPr>
        <w:t xml:space="preserve"> условий настоящего Договора.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3" w:name="Par468"/>
      <w:bookmarkEnd w:id="3"/>
      <w:r w:rsidRPr="006C358A">
        <w:rPr>
          <w:sz w:val="28"/>
          <w:szCs w:val="28"/>
        </w:rPr>
        <w:t xml:space="preserve">2.2. </w:t>
      </w:r>
      <w:r>
        <w:rPr>
          <w:sz w:val="28"/>
          <w:szCs w:val="28"/>
        </w:rPr>
        <w:t>Распорядитель</w:t>
      </w:r>
      <w:r w:rsidRPr="006C358A">
        <w:rPr>
          <w:sz w:val="28"/>
          <w:szCs w:val="28"/>
        </w:rPr>
        <w:t xml:space="preserve"> обязан:</w:t>
      </w:r>
    </w:p>
    <w:p w:rsidR="00A94896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2.2.1.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 право на размещение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>бъекта по</w:t>
      </w:r>
      <w:r w:rsidR="00AE7539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адресному ориентиру, указанному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="00101C3F">
        <w:t xml:space="preserve">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2.2.2. Не позднее, чем за </w:t>
      </w:r>
      <w:r>
        <w:rPr>
          <w:sz w:val="28"/>
          <w:szCs w:val="28"/>
        </w:rPr>
        <w:t>три месяца</w:t>
      </w:r>
      <w:r w:rsidRPr="006C358A">
        <w:rPr>
          <w:sz w:val="28"/>
          <w:szCs w:val="28"/>
        </w:rPr>
        <w:t xml:space="preserve"> известить </w:t>
      </w:r>
      <w:r>
        <w:rPr>
          <w:sz w:val="28"/>
          <w:szCs w:val="28"/>
        </w:rPr>
        <w:t>Участника</w:t>
      </w:r>
      <w:r w:rsidRPr="006C358A">
        <w:rPr>
          <w:sz w:val="28"/>
          <w:szCs w:val="28"/>
        </w:rPr>
        <w:t xml:space="preserve"> об изменении </w:t>
      </w:r>
      <w:r>
        <w:rPr>
          <w:sz w:val="28"/>
          <w:szCs w:val="28"/>
        </w:rPr>
        <w:t>Схемы</w:t>
      </w:r>
      <w:r w:rsidRPr="006C358A">
        <w:rPr>
          <w:sz w:val="28"/>
          <w:szCs w:val="28"/>
        </w:rPr>
        <w:t xml:space="preserve">, в случае исключения из </w:t>
      </w:r>
      <w:r>
        <w:rPr>
          <w:sz w:val="28"/>
          <w:szCs w:val="28"/>
        </w:rPr>
        <w:t>нее</w:t>
      </w:r>
      <w:r w:rsidRPr="006C358A">
        <w:rPr>
          <w:sz w:val="28"/>
          <w:szCs w:val="28"/>
        </w:rPr>
        <w:t xml:space="preserve"> места разм</w:t>
      </w:r>
      <w:r>
        <w:rPr>
          <w:sz w:val="28"/>
          <w:szCs w:val="28"/>
        </w:rPr>
        <w:t>ещения Объекта, указанного в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пункте 1.1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2.2.3.</w:t>
      </w:r>
      <w:r w:rsidR="00B04E2D">
        <w:rPr>
          <w:sz w:val="28"/>
          <w:szCs w:val="28"/>
        </w:rPr>
        <w:t> </w:t>
      </w:r>
      <w:r w:rsidRPr="006C358A">
        <w:rPr>
          <w:bCs/>
          <w:sz w:val="28"/>
          <w:szCs w:val="28"/>
        </w:rPr>
        <w:t xml:space="preserve">В случае исключения места размещения </w:t>
      </w:r>
      <w:r>
        <w:rPr>
          <w:bCs/>
          <w:sz w:val="28"/>
          <w:szCs w:val="28"/>
        </w:rPr>
        <w:t>Объекта</w:t>
      </w:r>
      <w:r w:rsidRPr="006C358A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Схемы</w:t>
      </w:r>
      <w:r w:rsidRPr="006C358A">
        <w:rPr>
          <w:bCs/>
          <w:sz w:val="28"/>
          <w:szCs w:val="28"/>
        </w:rPr>
        <w:t xml:space="preserve"> вследствие ее изменения </w:t>
      </w:r>
      <w:r w:rsidRPr="006C358A">
        <w:rPr>
          <w:sz w:val="28"/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6C358A">
        <w:rPr>
          <w:sz w:val="28"/>
          <w:szCs w:val="28"/>
        </w:rPr>
        <w:t xml:space="preserve">, муниципальными правовыми актами, предложить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, 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торгов. В этом случае</w:t>
      </w:r>
      <w:r w:rsidR="00101C3F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="00101C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4" w:name="Par470"/>
      <w:bookmarkEnd w:id="4"/>
      <w:r w:rsidRPr="006C358A">
        <w:rPr>
          <w:sz w:val="28"/>
          <w:szCs w:val="28"/>
        </w:rPr>
        <w:t xml:space="preserve">2.3.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вправе: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2.3.1.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Досрочно отказаться от исполнения настоящего Договора по</w:t>
      </w:r>
      <w:r w:rsidR="003F5269">
        <w:rPr>
          <w:sz w:val="28"/>
          <w:szCs w:val="28"/>
        </w:rPr>
        <w:t> </w:t>
      </w:r>
      <w:r w:rsidRPr="006C358A">
        <w:rPr>
          <w:sz w:val="28"/>
          <w:szCs w:val="28"/>
        </w:rPr>
        <w:t>основаниям и в порядке, предусмотренном настоящим Договором</w:t>
      </w:r>
      <w:r>
        <w:rPr>
          <w:sz w:val="28"/>
          <w:szCs w:val="28"/>
        </w:rPr>
        <w:t>,</w:t>
      </w:r>
      <w:r w:rsidRPr="006C358A">
        <w:rPr>
          <w:sz w:val="28"/>
          <w:szCs w:val="28"/>
        </w:rPr>
        <w:t xml:space="preserve"> действующим законодательством Российской Федерации</w:t>
      </w:r>
      <w:r>
        <w:rPr>
          <w:sz w:val="28"/>
          <w:szCs w:val="28"/>
        </w:rPr>
        <w:t>,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Ростовской области, муниципальными нормативными правовыми актами.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6C358A">
        <w:rPr>
          <w:sz w:val="28"/>
          <w:szCs w:val="28"/>
        </w:rPr>
        <w:t>. В случае, предусмотрен</w:t>
      </w:r>
      <w:r>
        <w:rPr>
          <w:sz w:val="28"/>
          <w:szCs w:val="28"/>
        </w:rPr>
        <w:t>ном подпунктом 2.2.3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2.2 </w:t>
      </w:r>
      <w:r w:rsidRPr="006C358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6C358A">
        <w:rPr>
          <w:sz w:val="28"/>
          <w:szCs w:val="28"/>
        </w:rPr>
        <w:t xml:space="preserve">, переместить Объект с места его размещения на предложенное </w:t>
      </w:r>
      <w:r>
        <w:rPr>
          <w:sz w:val="28"/>
          <w:szCs w:val="28"/>
        </w:rPr>
        <w:t>компенсационное (</w:t>
      </w:r>
      <w:r w:rsidRPr="006C358A">
        <w:rPr>
          <w:sz w:val="28"/>
          <w:szCs w:val="28"/>
        </w:rPr>
        <w:t>свободное</w:t>
      </w:r>
      <w:r>
        <w:rPr>
          <w:sz w:val="28"/>
          <w:szCs w:val="28"/>
        </w:rPr>
        <w:t>)</w:t>
      </w:r>
      <w:r w:rsidRPr="006C358A">
        <w:rPr>
          <w:sz w:val="28"/>
          <w:szCs w:val="28"/>
        </w:rPr>
        <w:t xml:space="preserve"> место, предусмотренное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</w:t>
      </w:r>
      <w:r>
        <w:rPr>
          <w:sz w:val="28"/>
          <w:szCs w:val="28"/>
        </w:rPr>
        <w:t xml:space="preserve">торгов </w:t>
      </w:r>
      <w:r w:rsidRPr="006C358A">
        <w:rPr>
          <w:sz w:val="28"/>
          <w:szCs w:val="28"/>
        </w:rPr>
        <w:t xml:space="preserve">на право заключения договора </w:t>
      </w:r>
      <w:r w:rsidR="00430C39"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 размещени</w:t>
      </w:r>
      <w:r w:rsidR="00430C39">
        <w:rPr>
          <w:sz w:val="28"/>
          <w:szCs w:val="28"/>
        </w:rPr>
        <w:t>и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6C358A">
        <w:rPr>
          <w:sz w:val="28"/>
          <w:szCs w:val="28"/>
        </w:rPr>
        <w:t xml:space="preserve"> до окончания срока действия настоящего Договора.  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bookmarkStart w:id="5" w:name="Par473"/>
      <w:bookmarkEnd w:id="5"/>
      <w:r w:rsidRPr="006C358A">
        <w:rPr>
          <w:sz w:val="28"/>
          <w:szCs w:val="28"/>
        </w:rPr>
        <w:t xml:space="preserve">2.4.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обязан:</w:t>
      </w:r>
    </w:p>
    <w:p w:rsidR="00A94896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2.4.1.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Использовать Объект </w:t>
      </w:r>
      <w:r>
        <w:rPr>
          <w:sz w:val="28"/>
          <w:szCs w:val="28"/>
        </w:rPr>
        <w:t>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="00101C3F">
        <w:t xml:space="preserve"> </w:t>
      </w:r>
      <w:r>
        <w:rPr>
          <w:sz w:val="28"/>
          <w:szCs w:val="28"/>
        </w:rPr>
        <w:t>раздела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</w:t>
      </w:r>
      <w:r w:rsidRPr="006C358A">
        <w:rPr>
          <w:sz w:val="28"/>
          <w:szCs w:val="28"/>
        </w:rPr>
        <w:t>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Ежемесячно до 10</w:t>
      </w:r>
      <w:r w:rsidR="00AE7539">
        <w:rPr>
          <w:sz w:val="28"/>
          <w:szCs w:val="28"/>
        </w:rPr>
        <w:t>-го</w:t>
      </w:r>
      <w:r>
        <w:rPr>
          <w:sz w:val="28"/>
          <w:szCs w:val="28"/>
        </w:rPr>
        <w:t xml:space="preserve"> числа месяца</w:t>
      </w:r>
      <w:r w:rsidR="00101C3F">
        <w:rPr>
          <w:sz w:val="28"/>
          <w:szCs w:val="28"/>
        </w:rPr>
        <w:t>, следующего за отчетным,</w:t>
      </w:r>
      <w:r>
        <w:rPr>
          <w:sz w:val="28"/>
          <w:szCs w:val="28"/>
        </w:rPr>
        <w:t xml:space="preserve"> осуществлять внесение платы за размещение Объекта в бюджет муниципального образования </w:t>
      </w:r>
      <w:r w:rsidR="00101C3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путем ее перечисления по реквизитам, указанным в разделе 7 настоящего Договора.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6C358A">
        <w:rPr>
          <w:sz w:val="28"/>
          <w:szCs w:val="28"/>
        </w:rPr>
        <w:t>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Обеспечить сохранение типа и размеров Объекта в течение установленного периода размещения. 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6C358A">
        <w:rPr>
          <w:sz w:val="28"/>
          <w:szCs w:val="28"/>
        </w:rPr>
        <w:t>.</w:t>
      </w:r>
      <w:r w:rsidR="00AE7539">
        <w:rPr>
          <w:sz w:val="28"/>
          <w:szCs w:val="28"/>
        </w:rPr>
        <w:t> </w:t>
      </w:r>
      <w:r w:rsidRPr="006C358A">
        <w:rPr>
          <w:sz w:val="28"/>
          <w:szCs w:val="28"/>
        </w:rPr>
        <w:t>Обеспечить соблюдение действующего законодательства Российской Федерации при осуществлении торгово</w:t>
      </w:r>
      <w:r>
        <w:rPr>
          <w:sz w:val="28"/>
          <w:szCs w:val="28"/>
        </w:rPr>
        <w:t>й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C358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</w:t>
      </w:r>
      <w:r w:rsidRPr="006C358A">
        <w:rPr>
          <w:sz w:val="28"/>
          <w:szCs w:val="28"/>
        </w:rPr>
        <w:t xml:space="preserve"> санитарных норм и правил, вывоз мусора и иных отходов от использования Объекта.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6C358A">
        <w:rPr>
          <w:sz w:val="28"/>
          <w:szCs w:val="28"/>
        </w:rPr>
        <w:t>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Не допускать загрязнение, захламление </w:t>
      </w:r>
      <w:r>
        <w:rPr>
          <w:sz w:val="28"/>
          <w:szCs w:val="28"/>
        </w:rPr>
        <w:t>земельного участка, на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>.</w:t>
      </w:r>
    </w:p>
    <w:p w:rsidR="00A94896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6C358A">
        <w:rPr>
          <w:sz w:val="28"/>
          <w:szCs w:val="28"/>
        </w:rPr>
        <w:t xml:space="preserve">. Своевременно </w:t>
      </w:r>
      <w:r>
        <w:rPr>
          <w:sz w:val="28"/>
          <w:szCs w:val="28"/>
        </w:rPr>
        <w:t>освободить земельный участок от</w:t>
      </w:r>
      <w:r w:rsidRPr="006C358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и привести </w:t>
      </w:r>
      <w:r>
        <w:rPr>
          <w:sz w:val="28"/>
          <w:szCs w:val="28"/>
        </w:rPr>
        <w:t>земельный участок, на 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 xml:space="preserve"> в первоначальное состояние </w:t>
      </w:r>
      <w:r w:rsidRPr="006C358A">
        <w:rPr>
          <w:sz w:val="28"/>
          <w:szCs w:val="28"/>
        </w:rPr>
        <w:lastRenderedPageBreak/>
        <w:t>в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10 календарных</w:t>
      </w:r>
      <w:r w:rsidRPr="006C358A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C358A">
        <w:rPr>
          <w:sz w:val="28"/>
          <w:szCs w:val="28"/>
        </w:rPr>
        <w:t xml:space="preserve"> окончания срока действия Договора, а также в случае досрочного </w:t>
      </w:r>
      <w:r>
        <w:rPr>
          <w:sz w:val="28"/>
          <w:szCs w:val="28"/>
        </w:rPr>
        <w:t>одностороннего</w:t>
      </w:r>
      <w:r w:rsidRPr="006C358A">
        <w:rPr>
          <w:sz w:val="28"/>
          <w:szCs w:val="28"/>
        </w:rPr>
        <w:t xml:space="preserve"> отказа от исполнения настоящего Договора по инициативе </w:t>
      </w:r>
      <w:r>
        <w:rPr>
          <w:sz w:val="28"/>
          <w:szCs w:val="28"/>
        </w:rPr>
        <w:t>Распорядителя</w:t>
      </w:r>
      <w:r w:rsidRPr="006C358A">
        <w:rPr>
          <w:sz w:val="28"/>
          <w:szCs w:val="28"/>
        </w:rPr>
        <w:t xml:space="preserve"> в соответствии с разделом 5 настоящего Договора.</w:t>
      </w:r>
    </w:p>
    <w:p w:rsidR="00C6727A" w:rsidRPr="006C358A" w:rsidRDefault="00C6727A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Объекта.</w:t>
      </w:r>
    </w:p>
    <w:p w:rsidR="00A94896" w:rsidRPr="006C358A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6" w:name="Par482"/>
      <w:bookmarkEnd w:id="6"/>
      <w:r w:rsidRPr="006C358A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Размер платы</w:t>
      </w:r>
    </w:p>
    <w:p w:rsidR="00A94896" w:rsidRPr="001F30F2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A94896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3.1.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Плата за размещение Объекта</w:t>
      </w:r>
      <w:r w:rsidRPr="006C358A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________________</w:t>
      </w:r>
      <w:r w:rsidRPr="0004086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год.</w:t>
      </w:r>
    </w:p>
    <w:p w:rsidR="00A94896" w:rsidRDefault="00A94896" w:rsidP="00AE7539">
      <w:pPr>
        <w:autoSpaceDE w:val="0"/>
        <w:autoSpaceDN w:val="0"/>
        <w:spacing w:line="235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04E2D">
        <w:rPr>
          <w:sz w:val="28"/>
          <w:szCs w:val="28"/>
        </w:rPr>
        <w:t> </w:t>
      </w:r>
      <w:r w:rsidRPr="00FF3155">
        <w:rPr>
          <w:sz w:val="28"/>
          <w:szCs w:val="28"/>
        </w:rPr>
        <w:t xml:space="preserve">Плата </w:t>
      </w:r>
      <w:r>
        <w:rPr>
          <w:sz w:val="28"/>
          <w:szCs w:val="28"/>
        </w:rPr>
        <w:t>за размещение Объекта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виде ежемесячных платежей равными частями.</w:t>
      </w:r>
    </w:p>
    <w:p w:rsidR="00A94896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C358A">
        <w:rPr>
          <w:sz w:val="28"/>
          <w:szCs w:val="28"/>
        </w:rPr>
        <w:t>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Плата за размещение Объекта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101C3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ежегодной индексации с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учетом размера уровня инфляции, установленного в федеральном законе о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 xml:space="preserve">федеральном бюджете на очередной финансовый год и плановый период и установленного на начало очередного финансового года. </w:t>
      </w:r>
    </w:p>
    <w:p w:rsidR="00A94896" w:rsidRPr="001F30F2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A94896" w:rsidRPr="006C358A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7" w:name="Par501"/>
      <w:bookmarkEnd w:id="7"/>
      <w:r w:rsidRPr="006C358A">
        <w:rPr>
          <w:sz w:val="28"/>
          <w:szCs w:val="28"/>
        </w:rPr>
        <w:t>4. Ответственность Сторон</w:t>
      </w:r>
    </w:p>
    <w:p w:rsidR="00A94896" w:rsidRPr="001F30F2" w:rsidRDefault="00A94896" w:rsidP="00AE7539">
      <w:pPr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94896" w:rsidRPr="006C358A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4.1. В случае неисполнения или ненадлежащего исполнения обязательств по</w:t>
      </w:r>
      <w:r w:rsidR="00AE7539">
        <w:rPr>
          <w:sz w:val="28"/>
          <w:szCs w:val="28"/>
        </w:rPr>
        <w:t> </w:t>
      </w:r>
      <w:r w:rsidRPr="006C358A">
        <w:rPr>
          <w:sz w:val="28"/>
          <w:szCs w:val="28"/>
        </w:rPr>
        <w:t>настоящему Договору Стороны несут ответственность в соответствии с</w:t>
      </w:r>
      <w:r w:rsidR="00AE7539">
        <w:rPr>
          <w:sz w:val="28"/>
          <w:szCs w:val="28"/>
        </w:rPr>
        <w:t> </w:t>
      </w:r>
      <w:r w:rsidRPr="006C358A">
        <w:rPr>
          <w:sz w:val="28"/>
          <w:szCs w:val="28"/>
        </w:rPr>
        <w:t>действующим законодательством Российской Федерации.</w:t>
      </w:r>
    </w:p>
    <w:p w:rsidR="00A94896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4.2.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A94896" w:rsidRPr="00FF3155" w:rsidRDefault="00A94896" w:rsidP="00AE7539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В случае нарушения сроков платы по Договору, Участник уплачивает Распорядителю пеню</w:t>
      </w:r>
      <w:r w:rsidR="00101C3F">
        <w:rPr>
          <w:sz w:val="28"/>
          <w:szCs w:val="28"/>
        </w:rPr>
        <w:t xml:space="preserve"> </w:t>
      </w:r>
      <w:r w:rsidRPr="00FF3155">
        <w:rPr>
          <w:sz w:val="28"/>
          <w:szCs w:val="28"/>
        </w:rPr>
        <w:t xml:space="preserve">в размере одной трехсотой </w:t>
      </w:r>
      <w:r>
        <w:rPr>
          <w:sz w:val="28"/>
          <w:szCs w:val="28"/>
        </w:rPr>
        <w:t>размера платы по Договору</w:t>
      </w:r>
      <w:r w:rsidRPr="00FF3155">
        <w:rPr>
          <w:sz w:val="28"/>
          <w:szCs w:val="28"/>
        </w:rPr>
        <w:t xml:space="preserve"> от</w:t>
      </w:r>
      <w:r w:rsidR="003F5269">
        <w:rPr>
          <w:sz w:val="28"/>
          <w:szCs w:val="28"/>
        </w:rPr>
        <w:t> </w:t>
      </w:r>
      <w:r w:rsidRPr="00FF3155">
        <w:rPr>
          <w:sz w:val="28"/>
          <w:szCs w:val="28"/>
        </w:rPr>
        <w:t>не уплаченной в срок суммы долга за каждый день просрочки.</w:t>
      </w:r>
    </w:p>
    <w:p w:rsidR="00A94896" w:rsidRPr="001F30F2" w:rsidRDefault="00A94896" w:rsidP="00AE7539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A94896" w:rsidRPr="006C358A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8" w:name="Par507"/>
      <w:bookmarkEnd w:id="8"/>
      <w:r w:rsidRPr="006C358A">
        <w:rPr>
          <w:sz w:val="28"/>
          <w:szCs w:val="28"/>
        </w:rPr>
        <w:t>5. Расторжение Договора</w:t>
      </w:r>
    </w:p>
    <w:p w:rsidR="00A94896" w:rsidRPr="001F30F2" w:rsidRDefault="00A94896" w:rsidP="00AE7539">
      <w:pPr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94896" w:rsidRDefault="00A94896" w:rsidP="00AE7539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F315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Pr="00692046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Участника в случаях:</w:t>
      </w:r>
    </w:p>
    <w:p w:rsidR="00A94896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 П</w:t>
      </w:r>
      <w:r w:rsidRPr="00FF3155">
        <w:rPr>
          <w:sz w:val="28"/>
          <w:szCs w:val="28"/>
        </w:rPr>
        <w:t>рекращения осуществления деятельности юридически</w:t>
      </w:r>
      <w:r>
        <w:rPr>
          <w:sz w:val="28"/>
          <w:szCs w:val="28"/>
        </w:rPr>
        <w:t>м лицом, являющимся стороной Д</w:t>
      </w:r>
      <w:r w:rsidRPr="00FF3155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:rsidR="00A94896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Л</w:t>
      </w:r>
      <w:r w:rsidRPr="00FF3155">
        <w:rPr>
          <w:sz w:val="28"/>
          <w:szCs w:val="28"/>
        </w:rPr>
        <w:t>иквидации юридическ</w:t>
      </w:r>
      <w:r>
        <w:rPr>
          <w:sz w:val="28"/>
          <w:szCs w:val="28"/>
        </w:rPr>
        <w:t>ого лица, являющегося стороной Д</w:t>
      </w:r>
      <w:r w:rsidRPr="00FF3155">
        <w:rPr>
          <w:sz w:val="28"/>
          <w:szCs w:val="28"/>
        </w:rPr>
        <w:t>оговора, в</w:t>
      </w:r>
      <w:r w:rsidR="00B04E2D">
        <w:rPr>
          <w:sz w:val="28"/>
          <w:szCs w:val="28"/>
        </w:rPr>
        <w:t> </w:t>
      </w:r>
      <w:r w:rsidRPr="00FF3155">
        <w:rPr>
          <w:sz w:val="28"/>
          <w:szCs w:val="28"/>
        </w:rPr>
        <w:t>соответствии с гражданским законодательством Российской Федерации;</w:t>
      </w:r>
    </w:p>
    <w:p w:rsidR="00A94896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П</w:t>
      </w:r>
      <w:r w:rsidRPr="00FF3155">
        <w:rPr>
          <w:sz w:val="28"/>
          <w:szCs w:val="28"/>
        </w:rPr>
        <w:t>рекращения деятельности индивидуального предпри</w:t>
      </w:r>
      <w:r>
        <w:rPr>
          <w:sz w:val="28"/>
          <w:szCs w:val="28"/>
        </w:rPr>
        <w:t>нимателя, являющегося стороной Договора.</w:t>
      </w:r>
    </w:p>
    <w:p w:rsidR="00A94896" w:rsidRPr="00FF3155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="00C262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2046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Распорядителя</w:t>
      </w:r>
      <w:r w:rsidRPr="00692046">
        <w:rPr>
          <w:sz w:val="28"/>
          <w:szCs w:val="28"/>
        </w:rPr>
        <w:t xml:space="preserve">, являющегося стороной по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оговору</w:t>
      </w:r>
      <w:r w:rsidR="00C262E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случаях:</w:t>
      </w:r>
    </w:p>
    <w:p w:rsidR="00A94896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>
        <w:rPr>
          <w:sz w:val="28"/>
          <w:szCs w:val="28"/>
        </w:rPr>
        <w:t xml:space="preserve">раздела1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Договора;</w:t>
      </w:r>
    </w:p>
    <w:p w:rsidR="00A94896" w:rsidRPr="00FF3155" w:rsidRDefault="00A94896" w:rsidP="00AE75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A94896" w:rsidRPr="00692046" w:rsidRDefault="00A94896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</w:t>
      </w:r>
      <w:r w:rsidRPr="00692046">
        <w:rPr>
          <w:sz w:val="28"/>
          <w:szCs w:val="28"/>
        </w:rPr>
        <w:t xml:space="preserve"> случае принятия органом местного самоуправления следующих решений:</w:t>
      </w:r>
    </w:p>
    <w:p w:rsidR="00A94896" w:rsidRPr="00692046" w:rsidRDefault="00A94896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lastRenderedPageBreak/>
        <w:t>о необходимости ремонта и (или) реконструкции автомобильных дорог, в</w:t>
      </w:r>
      <w:r w:rsidR="00B04E2D"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случае если нахождение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бъекта препятствует осуществлению указанных работ;</w:t>
      </w:r>
    </w:p>
    <w:p w:rsidR="00A94896" w:rsidRPr="00692046" w:rsidRDefault="00A94896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об использовании территории, занимаемой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A94896" w:rsidRDefault="00A94896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о размещении объектов капитального строительства</w:t>
      </w:r>
      <w:r w:rsidR="00C6727A">
        <w:rPr>
          <w:sz w:val="28"/>
          <w:szCs w:val="28"/>
        </w:rPr>
        <w:t>;</w:t>
      </w:r>
    </w:p>
    <w:p w:rsidR="00C6727A" w:rsidRDefault="00C6727A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В случае нарушения пункта 2.4.7. настоящего Договора.</w:t>
      </w:r>
    </w:p>
    <w:p w:rsidR="00893BA5" w:rsidRPr="00692046" w:rsidRDefault="00893BA5" w:rsidP="00893BA5">
      <w:pPr>
        <w:pStyle w:val="ad"/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5.2.5. </w:t>
      </w:r>
      <w:r w:rsidRPr="00893BA5">
        <w:rPr>
          <w:sz w:val="28"/>
          <w:szCs w:val="28"/>
        </w:rPr>
        <w:t xml:space="preserve">При несоблюдении требований действующего законодательства в сфере оборота алкогольной продукции (в случае поступления </w:t>
      </w:r>
      <w:r>
        <w:rPr>
          <w:sz w:val="28"/>
          <w:szCs w:val="28"/>
        </w:rPr>
        <w:t>Распорядителю</w:t>
      </w:r>
      <w:r w:rsidRPr="00893BA5">
        <w:rPr>
          <w:sz w:val="28"/>
          <w:szCs w:val="28"/>
        </w:rPr>
        <w:t xml:space="preserve"> документов, подтверждающих нарушение требований п.2 ст. 16 Федерального закона от 22.11.1995 № 171-ФЗ от уполномоченных органов)</w:t>
      </w:r>
      <w:r>
        <w:rPr>
          <w:sz w:val="28"/>
          <w:szCs w:val="28"/>
        </w:rPr>
        <w:t>.</w:t>
      </w:r>
    </w:p>
    <w:p w:rsidR="00A94896" w:rsidRPr="00692046" w:rsidRDefault="00A94896" w:rsidP="00AE75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92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При наступлении случаев, указанных </w:t>
      </w:r>
      <w:r>
        <w:rPr>
          <w:sz w:val="28"/>
          <w:szCs w:val="28"/>
        </w:rPr>
        <w:t>в подпункте 5.2.3 пункта 5.2 настоящего раздела, Распорядитель</w:t>
      </w:r>
      <w:r w:rsidRPr="00692046">
        <w:rPr>
          <w:sz w:val="28"/>
          <w:szCs w:val="28"/>
        </w:rPr>
        <w:t xml:space="preserve"> направляет уведомление </w:t>
      </w:r>
      <w:r>
        <w:rPr>
          <w:sz w:val="28"/>
          <w:szCs w:val="28"/>
        </w:rPr>
        <w:t>Участнику</w:t>
      </w:r>
      <w:r w:rsidRPr="00692046">
        <w:rPr>
          <w:sz w:val="28"/>
          <w:szCs w:val="28"/>
        </w:rPr>
        <w:t xml:space="preserve"> о</w:t>
      </w:r>
      <w:r w:rsidR="00B04E2D"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досрочном прекращении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не менее чем за </w:t>
      </w:r>
      <w:r>
        <w:rPr>
          <w:sz w:val="28"/>
          <w:szCs w:val="28"/>
        </w:rPr>
        <w:t>три</w:t>
      </w:r>
      <w:r w:rsidRPr="0069204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692046">
        <w:rPr>
          <w:sz w:val="28"/>
          <w:szCs w:val="28"/>
        </w:rPr>
        <w:t xml:space="preserve"> до дня прекращения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оговора.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229">
        <w:rPr>
          <w:sz w:val="28"/>
          <w:szCs w:val="28"/>
        </w:rPr>
        <w:t xml:space="preserve">.4. В случае досрочного прекращения действия </w:t>
      </w:r>
      <w:r>
        <w:rPr>
          <w:sz w:val="28"/>
          <w:szCs w:val="28"/>
        </w:rPr>
        <w:t>Д</w:t>
      </w:r>
      <w:r w:rsidRPr="00593229">
        <w:rPr>
          <w:sz w:val="28"/>
          <w:szCs w:val="28"/>
        </w:rPr>
        <w:t xml:space="preserve">оговора по основаниям, предусмотренным подпунктом </w:t>
      </w:r>
      <w:r>
        <w:rPr>
          <w:sz w:val="28"/>
          <w:szCs w:val="28"/>
        </w:rPr>
        <w:t>5.2.3 пункта 5.2 настоящего раздела, Распорядитель</w:t>
      </w:r>
      <w:r w:rsidRPr="00593229">
        <w:rPr>
          <w:sz w:val="28"/>
          <w:szCs w:val="28"/>
        </w:rPr>
        <w:t xml:space="preserve"> обязан предложить </w:t>
      </w:r>
      <w:r>
        <w:rPr>
          <w:sz w:val="28"/>
          <w:szCs w:val="28"/>
        </w:rPr>
        <w:t>Участнику,</w:t>
      </w:r>
      <w:r w:rsidR="00C262EE"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 xml:space="preserve">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торгов. В этом случае</w:t>
      </w:r>
      <w:r w:rsidR="00C262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="00C262E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="00C262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е,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A94896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9" w:name="Par521"/>
      <w:bookmarkEnd w:id="9"/>
      <w:r w:rsidRPr="006C358A">
        <w:rPr>
          <w:sz w:val="28"/>
          <w:szCs w:val="28"/>
        </w:rPr>
        <w:t>6. Прочие условия</w:t>
      </w:r>
    </w:p>
    <w:p w:rsidR="00A94896" w:rsidRPr="001F30F2" w:rsidRDefault="00A94896" w:rsidP="00AE7539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6.1.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Вопросы, не урегулированные настоящим Договором, разрешаются в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6.2.</w:t>
      </w:r>
      <w:r w:rsidR="00B04E2D">
        <w:rPr>
          <w:sz w:val="28"/>
          <w:szCs w:val="28"/>
        </w:rPr>
        <w:t> 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дает согласие на осуществление по своему усмотрению </w:t>
      </w:r>
      <w:r>
        <w:rPr>
          <w:sz w:val="28"/>
          <w:szCs w:val="28"/>
        </w:rPr>
        <w:t>Распорядителем</w:t>
      </w:r>
      <w:r w:rsidRPr="006C358A">
        <w:rPr>
          <w:sz w:val="28"/>
          <w:szCs w:val="28"/>
        </w:rPr>
        <w:t xml:space="preserve"> контроля исполнения </w:t>
      </w:r>
      <w:r>
        <w:rPr>
          <w:sz w:val="28"/>
          <w:szCs w:val="28"/>
        </w:rPr>
        <w:t xml:space="preserve">Участником </w:t>
      </w:r>
      <w:r w:rsidRPr="006C358A">
        <w:rPr>
          <w:sz w:val="28"/>
          <w:szCs w:val="28"/>
        </w:rPr>
        <w:t>условий настоящего Договора.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6.3.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Договор составлен в двух экземплярах, каждый из которых имеет одинаковую юридическую силу, по одному </w:t>
      </w:r>
      <w:r>
        <w:rPr>
          <w:sz w:val="28"/>
          <w:szCs w:val="28"/>
        </w:rPr>
        <w:t>экземпляру для каждой из Сторон</w:t>
      </w:r>
      <w:r w:rsidRPr="006C358A">
        <w:rPr>
          <w:sz w:val="28"/>
          <w:szCs w:val="28"/>
        </w:rPr>
        <w:t>.</w:t>
      </w:r>
    </w:p>
    <w:p w:rsidR="00A94896" w:rsidRPr="006C358A" w:rsidRDefault="00A94896" w:rsidP="00AE7539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6.4.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Споры по Договору разрешаются в соответствии с действующим законодательством Российской Федерации.</w:t>
      </w:r>
    </w:p>
    <w:p w:rsidR="00C262EE" w:rsidRDefault="00A94896" w:rsidP="00C262E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6.5.</w:t>
      </w:r>
      <w:r w:rsidR="00B04E2D">
        <w:rPr>
          <w:sz w:val="28"/>
          <w:szCs w:val="28"/>
        </w:rPr>
        <w:t> </w:t>
      </w:r>
      <w:r w:rsidRPr="006C358A">
        <w:rPr>
          <w:sz w:val="28"/>
          <w:szCs w:val="28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0" w:name="Par531"/>
      <w:bookmarkEnd w:id="10"/>
    </w:p>
    <w:p w:rsidR="009A2E5F" w:rsidRDefault="009A2E5F" w:rsidP="00C262E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A2E5F" w:rsidRPr="009A2E5F" w:rsidRDefault="009A2E5F" w:rsidP="009A2E5F">
      <w:pPr>
        <w:pStyle w:val="ad"/>
        <w:numPr>
          <w:ilvl w:val="0"/>
          <w:numId w:val="3"/>
        </w:numPr>
        <w:ind w:right="-2"/>
        <w:jc w:val="center"/>
        <w:rPr>
          <w:bCs/>
          <w:sz w:val="28"/>
          <w:szCs w:val="28"/>
        </w:rPr>
      </w:pPr>
      <w:r w:rsidRPr="009A2E5F">
        <w:rPr>
          <w:bCs/>
          <w:sz w:val="28"/>
          <w:szCs w:val="28"/>
        </w:rPr>
        <w:t>Особые условия Договора.</w:t>
      </w:r>
    </w:p>
    <w:p w:rsidR="009A2E5F" w:rsidRPr="009A2E5F" w:rsidRDefault="009A2E5F" w:rsidP="009A2E5F">
      <w:pPr>
        <w:pStyle w:val="ad"/>
        <w:ind w:firstLine="567"/>
        <w:jc w:val="both"/>
        <w:rPr>
          <w:sz w:val="28"/>
          <w:szCs w:val="28"/>
        </w:rPr>
      </w:pPr>
      <w:r w:rsidRPr="009A2E5F">
        <w:rPr>
          <w:sz w:val="28"/>
          <w:szCs w:val="28"/>
        </w:rPr>
        <w:t>Условия настоящего договора применяются к отношениям, возникшим с момента фактического использования земельного участка. Плата за период с           г. по             г. оплачивается в сумме              руб. Срок оплаты –         г.</w:t>
      </w:r>
    </w:p>
    <w:p w:rsidR="009A2E5F" w:rsidRPr="009A2E5F" w:rsidRDefault="009A2E5F" w:rsidP="009A2E5F">
      <w:pPr>
        <w:pStyle w:val="ad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2E5F">
        <w:rPr>
          <w:sz w:val="28"/>
          <w:szCs w:val="28"/>
        </w:rPr>
        <w:t xml:space="preserve">.1. Договор расторгается в одностороннем порядке при продаже табачных изделий в торговом павильоне, размещенном на расстоянии менее 100 метров от границ территории образовательных учреждений. </w:t>
      </w:r>
    </w:p>
    <w:p w:rsidR="009A2E5F" w:rsidRPr="009A2E5F" w:rsidRDefault="009A2E5F" w:rsidP="009A2E5F">
      <w:pPr>
        <w:pStyle w:val="ad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A2E5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A2E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9A2E5F">
        <w:rPr>
          <w:sz w:val="28"/>
          <w:szCs w:val="28"/>
        </w:rPr>
        <w:t xml:space="preserve"> подлежит обязательному полному демонтажу </w:t>
      </w:r>
      <w:r>
        <w:rPr>
          <w:sz w:val="28"/>
          <w:szCs w:val="28"/>
        </w:rPr>
        <w:t>Участником</w:t>
      </w:r>
      <w:r w:rsidRPr="009A2E5F">
        <w:rPr>
          <w:sz w:val="28"/>
          <w:szCs w:val="28"/>
        </w:rPr>
        <w:t>, если оно установлено без заключения о возможности его эксплуатации, выданного комитетом по градостроительству и архитектуре Администрации города Волгодонска.</w:t>
      </w:r>
    </w:p>
    <w:p w:rsidR="009A2E5F" w:rsidRDefault="009A2E5F" w:rsidP="00C262E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262EE" w:rsidRDefault="009A2E5F" w:rsidP="00C262E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</w:t>
      </w:r>
      <w:r w:rsidR="00A94896" w:rsidRPr="006C358A">
        <w:rPr>
          <w:sz w:val="28"/>
          <w:szCs w:val="28"/>
        </w:rPr>
        <w:t xml:space="preserve">. </w:t>
      </w:r>
      <w:r w:rsidR="00A94896">
        <w:rPr>
          <w:sz w:val="28"/>
          <w:szCs w:val="28"/>
        </w:rPr>
        <w:t>А</w:t>
      </w:r>
      <w:r w:rsidR="00A94896" w:rsidRPr="006C358A">
        <w:rPr>
          <w:sz w:val="28"/>
          <w:szCs w:val="28"/>
        </w:rPr>
        <w:t>дреса, банковские реквизиты</w:t>
      </w:r>
      <w:r w:rsidR="00C262EE">
        <w:rPr>
          <w:sz w:val="28"/>
          <w:szCs w:val="28"/>
        </w:rPr>
        <w:t xml:space="preserve"> </w:t>
      </w:r>
      <w:r w:rsidR="00A94896" w:rsidRPr="006C358A">
        <w:rPr>
          <w:sz w:val="28"/>
          <w:szCs w:val="28"/>
        </w:rPr>
        <w:t>и подписи Сторон</w:t>
      </w:r>
    </w:p>
    <w:p w:rsidR="00C262EE" w:rsidRPr="00EA7066" w:rsidRDefault="009A2E5F" w:rsidP="00EA7066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C262EE" w:rsidRPr="00EA7066">
        <w:rPr>
          <w:sz w:val="28"/>
          <w:szCs w:val="28"/>
        </w:rPr>
        <w:t>.1. Распорядитель: Комитет по управлению имуществом города Волгодонска.</w:t>
      </w:r>
    </w:p>
    <w:p w:rsidR="00C262EE" w:rsidRPr="00EA7066" w:rsidRDefault="00C262EE" w:rsidP="00EA7066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 w:rsidRPr="00EA7066">
        <w:rPr>
          <w:sz w:val="28"/>
          <w:szCs w:val="28"/>
        </w:rPr>
        <w:t>Адрес: 347375, г. Волгодонск, Ростовской области, ул. Ленинградская, д. 10, тел. 23-96-08, 23-96-07.</w:t>
      </w:r>
    </w:p>
    <w:p w:rsidR="00C262EE" w:rsidRPr="00EA7066" w:rsidRDefault="00C262EE" w:rsidP="00EA7066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 w:rsidRPr="00EA7066">
        <w:rPr>
          <w:sz w:val="28"/>
          <w:szCs w:val="28"/>
        </w:rPr>
        <w:t>ИНН 6143009250, КПП 614301001, ОКТМО 60712000, ОКПО 27217880, ОКОНХ 97610, УФК по Ростовской области (КУИ г.Волгодонска л/с 03583106810), р/с 40204810800000000658 в Отделении Ростов г.Ростова-на-Дону , БИК 046015001.</w:t>
      </w:r>
    </w:p>
    <w:p w:rsidR="00C262EE" w:rsidRPr="00EA7066" w:rsidRDefault="009A2E5F" w:rsidP="00EA7066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C262EE" w:rsidRPr="00EA7066">
        <w:rPr>
          <w:sz w:val="28"/>
          <w:szCs w:val="28"/>
        </w:rPr>
        <w:t xml:space="preserve">.2.Участник: </w:t>
      </w:r>
      <w:r w:rsidR="00C262EE" w:rsidRPr="00EA7066">
        <w:rPr>
          <w:sz w:val="28"/>
          <w:szCs w:val="28"/>
          <w:u w:val="single"/>
        </w:rPr>
        <w:tab/>
      </w:r>
      <w:r w:rsidR="00C262EE" w:rsidRPr="00EA7066">
        <w:rPr>
          <w:sz w:val="28"/>
          <w:szCs w:val="28"/>
          <w:u w:val="single"/>
        </w:rPr>
        <w:tab/>
      </w:r>
      <w:r w:rsidR="00C262EE" w:rsidRPr="00EA7066">
        <w:rPr>
          <w:sz w:val="28"/>
          <w:szCs w:val="28"/>
          <w:u w:val="single"/>
        </w:rPr>
        <w:tab/>
      </w:r>
      <w:r w:rsidR="00C262EE" w:rsidRPr="00EA7066">
        <w:rPr>
          <w:sz w:val="28"/>
          <w:szCs w:val="28"/>
          <w:u w:val="single"/>
        </w:rPr>
        <w:tab/>
      </w:r>
      <w:r w:rsidR="00C262EE" w:rsidRPr="00EA7066">
        <w:rPr>
          <w:sz w:val="28"/>
          <w:szCs w:val="28"/>
          <w:u w:val="single"/>
        </w:rPr>
        <w:tab/>
      </w:r>
      <w:r w:rsidR="00C262EE" w:rsidRPr="00EA7066">
        <w:rPr>
          <w:sz w:val="28"/>
          <w:szCs w:val="28"/>
          <w:u w:val="single"/>
        </w:rPr>
        <w:tab/>
        <w:t xml:space="preserve"> </w:t>
      </w:r>
    </w:p>
    <w:p w:rsidR="00C262EE" w:rsidRPr="00EA7066" w:rsidRDefault="00C262EE" w:rsidP="00EA7066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 w:rsidRPr="00EA7066">
        <w:rPr>
          <w:sz w:val="28"/>
          <w:szCs w:val="28"/>
        </w:rPr>
        <w:t>Адрес: _____________________________________________________________________</w:t>
      </w:r>
    </w:p>
    <w:p w:rsidR="00C262EE" w:rsidRPr="00EA7066" w:rsidRDefault="00C262EE" w:rsidP="00EA7066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 w:rsidRPr="00EA7066">
        <w:rPr>
          <w:sz w:val="28"/>
          <w:szCs w:val="28"/>
        </w:rPr>
        <w:t xml:space="preserve"> ИНН _________________________________, ОГРН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2"/>
        <w:gridCol w:w="4976"/>
      </w:tblGrid>
      <w:tr w:rsidR="00C262EE" w:rsidRPr="00EA7066" w:rsidTr="00CA1EC2">
        <w:tc>
          <w:tcPr>
            <w:tcW w:w="5236" w:type="dxa"/>
          </w:tcPr>
          <w:p w:rsidR="00C262EE" w:rsidRPr="00EA7066" w:rsidRDefault="00EA7066" w:rsidP="00EA7066">
            <w:pPr>
              <w:tabs>
                <w:tab w:val="left" w:pos="9356"/>
              </w:tabs>
              <w:textAlignment w:val="baseline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Распорядитель</w:t>
            </w:r>
            <w:r w:rsidR="00C262EE" w:rsidRPr="00EA7066">
              <w:rPr>
                <w:bCs/>
                <w:iCs/>
                <w:sz w:val="28"/>
                <w:szCs w:val="28"/>
              </w:rPr>
              <w:t>:</w:t>
            </w:r>
          </w:p>
          <w:p w:rsidR="00C262EE" w:rsidRPr="00EA7066" w:rsidRDefault="00C262EE" w:rsidP="00EA7066">
            <w:pPr>
              <w:tabs>
                <w:tab w:val="left" w:pos="9356"/>
              </w:tabs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C262EE" w:rsidRPr="00EA7066" w:rsidRDefault="00C262EE" w:rsidP="00EA7066">
            <w:pPr>
              <w:tabs>
                <w:tab w:val="left" w:pos="2977"/>
                <w:tab w:val="left" w:pos="9356"/>
              </w:tabs>
              <w:textAlignment w:val="baseline"/>
              <w:rPr>
                <w:iCs/>
                <w:sz w:val="28"/>
                <w:szCs w:val="28"/>
              </w:rPr>
            </w:pPr>
            <w:r w:rsidRPr="00EA7066">
              <w:rPr>
                <w:iCs/>
                <w:sz w:val="28"/>
                <w:szCs w:val="28"/>
                <w:u w:val="single"/>
              </w:rPr>
              <w:tab/>
            </w:r>
            <w:r w:rsidRPr="00EA7066">
              <w:rPr>
                <w:iCs/>
                <w:sz w:val="28"/>
                <w:szCs w:val="28"/>
              </w:rPr>
              <w:t xml:space="preserve"> С.В. Маликов</w:t>
            </w:r>
          </w:p>
        </w:tc>
        <w:tc>
          <w:tcPr>
            <w:tcW w:w="5237" w:type="dxa"/>
          </w:tcPr>
          <w:p w:rsidR="00C262EE" w:rsidRPr="00EA7066" w:rsidRDefault="00EA7066" w:rsidP="00EA7066">
            <w:pPr>
              <w:tabs>
                <w:tab w:val="left" w:pos="9356"/>
              </w:tabs>
              <w:textAlignment w:val="baseline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Участник</w:t>
            </w:r>
            <w:r w:rsidR="00C262EE" w:rsidRPr="00EA7066">
              <w:rPr>
                <w:bCs/>
                <w:iCs/>
                <w:sz w:val="28"/>
                <w:szCs w:val="28"/>
              </w:rPr>
              <w:t>:</w:t>
            </w:r>
          </w:p>
          <w:p w:rsidR="00C262EE" w:rsidRPr="00EA7066" w:rsidRDefault="00C262EE" w:rsidP="00EA7066">
            <w:pPr>
              <w:tabs>
                <w:tab w:val="left" w:pos="9356"/>
              </w:tabs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C262EE" w:rsidRPr="00EA7066" w:rsidRDefault="00C262EE" w:rsidP="00EA7066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8"/>
                <w:szCs w:val="28"/>
              </w:rPr>
            </w:pPr>
            <w:r w:rsidRPr="00EA7066">
              <w:rPr>
                <w:iCs/>
                <w:sz w:val="28"/>
                <w:szCs w:val="28"/>
                <w:u w:val="single"/>
              </w:rPr>
              <w:tab/>
            </w:r>
            <w:r w:rsidRPr="00EA7066">
              <w:rPr>
                <w:iCs/>
                <w:sz w:val="28"/>
                <w:szCs w:val="28"/>
              </w:rPr>
              <w:t xml:space="preserve"> </w:t>
            </w:r>
          </w:p>
          <w:p w:rsidR="00C262EE" w:rsidRPr="00EA7066" w:rsidRDefault="00C262EE" w:rsidP="00EA7066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8"/>
                <w:szCs w:val="28"/>
              </w:rPr>
            </w:pPr>
          </w:p>
        </w:tc>
      </w:tr>
    </w:tbl>
    <w:p w:rsidR="00A94896" w:rsidRDefault="00A94896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B87D89" w:rsidRDefault="00B87D89" w:rsidP="00A94896">
      <w:pPr>
        <w:spacing w:line="216" w:lineRule="auto"/>
        <w:rPr>
          <w:sz w:val="28"/>
          <w:szCs w:val="28"/>
        </w:rPr>
      </w:pPr>
    </w:p>
    <w:p w:rsidR="00B87D89" w:rsidRDefault="00B87D89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Default="009A2E5F" w:rsidP="00A94896">
      <w:pPr>
        <w:spacing w:line="216" w:lineRule="auto"/>
        <w:rPr>
          <w:sz w:val="28"/>
          <w:szCs w:val="28"/>
        </w:rPr>
      </w:pPr>
    </w:p>
    <w:p w:rsidR="009A2E5F" w:rsidRPr="00330D6F" w:rsidRDefault="009A2E5F" w:rsidP="00A94896">
      <w:pPr>
        <w:spacing w:line="216" w:lineRule="auto"/>
        <w:rPr>
          <w:sz w:val="28"/>
          <w:szCs w:val="28"/>
        </w:rPr>
      </w:pPr>
    </w:p>
    <w:p w:rsidR="00A94896" w:rsidRPr="002349A9" w:rsidRDefault="00A94896" w:rsidP="00524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A94896" w:rsidRPr="002349A9" w:rsidRDefault="00AA5ACC" w:rsidP="00524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</w:t>
      </w:r>
      <w:r w:rsidR="00A94896" w:rsidRPr="002349A9">
        <w:rPr>
          <w:rFonts w:ascii="Times New Roman" w:hAnsi="Times New Roman" w:cs="Times New Roman"/>
          <w:sz w:val="28"/>
          <w:szCs w:val="28"/>
        </w:rPr>
        <w:t xml:space="preserve"> в </w:t>
      </w:r>
      <w:r w:rsidR="00A94896">
        <w:rPr>
          <w:rFonts w:ascii="Times New Roman" w:hAnsi="Times New Roman" w:cs="Times New Roman"/>
          <w:sz w:val="28"/>
          <w:szCs w:val="28"/>
        </w:rPr>
        <w:t>торгах</w:t>
      </w:r>
      <w:r w:rsidR="00A94896" w:rsidRPr="002349A9">
        <w:rPr>
          <w:rFonts w:ascii="Times New Roman" w:hAnsi="Times New Roman" w:cs="Times New Roman"/>
          <w:sz w:val="28"/>
          <w:szCs w:val="28"/>
        </w:rPr>
        <w:t xml:space="preserve"> по приобретению права</w:t>
      </w:r>
    </w:p>
    <w:p w:rsidR="00A94896" w:rsidRPr="002958DF" w:rsidRDefault="00D07B09" w:rsidP="00524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896" w:rsidRPr="002958DF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1" w:name="_GoBack"/>
      <w:bookmarkEnd w:id="11"/>
      <w:r w:rsidR="00A94896" w:rsidRPr="002958DF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A94896" w:rsidRDefault="00A94896" w:rsidP="00524640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96" w:rsidRPr="002349A9" w:rsidRDefault="00A94896" w:rsidP="00524640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C262EE">
        <w:rPr>
          <w:rFonts w:ascii="Times New Roman" w:hAnsi="Times New Roman" w:cs="Times New Roman"/>
          <w:sz w:val="28"/>
          <w:szCs w:val="28"/>
        </w:rPr>
        <w:t>16</w:t>
      </w:r>
      <w:r w:rsidRPr="002349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4896" w:rsidRPr="003F5269" w:rsidRDefault="00A94896" w:rsidP="00524640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__________________________/</w:t>
      </w:r>
    </w:p>
    <w:p w:rsidR="00A94896" w:rsidRPr="003F5269" w:rsidRDefault="00A94896" w:rsidP="00524640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69">
        <w:rPr>
          <w:rFonts w:ascii="Times New Roman" w:hAnsi="Times New Roman" w:cs="Times New Roman"/>
          <w:sz w:val="24"/>
          <w:szCs w:val="24"/>
        </w:rPr>
        <w:t>или</w:t>
      </w: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0C0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94896" w:rsidRPr="003F5269" w:rsidRDefault="00AD0C0B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4896" w:rsidRPr="003F526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зарегистрированное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3F11">
        <w:rPr>
          <w:rFonts w:ascii="Times New Roman" w:hAnsi="Times New Roman" w:cs="Times New Roman"/>
          <w:sz w:val="28"/>
          <w:szCs w:val="28"/>
        </w:rPr>
        <w:t>________________</w:t>
      </w:r>
    </w:p>
    <w:p w:rsidR="00A94896" w:rsidRPr="003F5269" w:rsidRDefault="00AD0C0B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4896" w:rsidRPr="003F5269">
        <w:rPr>
          <w:rFonts w:ascii="Times New Roman" w:hAnsi="Times New Roman" w:cs="Times New Roman"/>
          <w:sz w:val="24"/>
          <w:szCs w:val="24"/>
        </w:rPr>
        <w:t>(орган, зарегистрировавший хозяйствующий субъект)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 чем выдано свидетельство серия __________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</w:t>
      </w:r>
    </w:p>
    <w:p w:rsidR="00A94896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</w:t>
      </w:r>
      <w:r w:rsidRPr="002349A9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2349A9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AD0C0B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AD0C0B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 в соответствии с</w:t>
      </w:r>
      <w:r w:rsidR="003F52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информационным сообщением о проведении торгов:</w:t>
      </w:r>
    </w:p>
    <w:p w:rsidR="00A94896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A94896" w:rsidTr="001E09F8">
        <w:trPr>
          <w:trHeight w:val="1082"/>
        </w:trPr>
        <w:tc>
          <w:tcPr>
            <w:tcW w:w="633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5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87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036" w:type="dxa"/>
          </w:tcPr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94896" w:rsidRPr="00BF6B54" w:rsidRDefault="00A94896" w:rsidP="0052464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условиями проведения торгов и Порядком проведения торгов </w:t>
      </w:r>
      <w:r w:rsidRPr="002349A9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11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73F11">
        <w:rPr>
          <w:rFonts w:ascii="Times New Roman" w:hAnsi="Times New Roman" w:cs="Times New Roman"/>
          <w:sz w:val="28"/>
          <w:szCs w:val="28"/>
        </w:rPr>
        <w:t>_____</w:t>
      </w:r>
    </w:p>
    <w:p w:rsidR="00A94896" w:rsidRPr="002349A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96" w:rsidRPr="003F5269" w:rsidRDefault="00A94896" w:rsidP="00524640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____________ 20 __ года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A94896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Pr="003F526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  <w:r w:rsidR="009265FA">
        <w:rPr>
          <w:rFonts w:ascii="Times New Roman" w:hAnsi="Times New Roman" w:cs="Times New Roman"/>
          <w:sz w:val="28"/>
          <w:szCs w:val="28"/>
        </w:rPr>
        <w:t>___</w:t>
      </w:r>
    </w:p>
    <w:p w:rsidR="00A94896" w:rsidRPr="003F5269" w:rsidRDefault="00AD0C0B" w:rsidP="00524640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94896" w:rsidRPr="003F5269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A94896" w:rsidRPr="003F526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94896" w:rsidRPr="002349A9" w:rsidRDefault="00A94896" w:rsidP="00524640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     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>
        <w:rPr>
          <w:rFonts w:ascii="Times New Roman" w:hAnsi="Times New Roman" w:cs="Times New Roman"/>
          <w:sz w:val="28"/>
          <w:szCs w:val="28"/>
        </w:rPr>
        <w:t xml:space="preserve"> за № ______      _____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A94896" w:rsidRDefault="00A94896" w:rsidP="00524640">
      <w:pPr>
        <w:autoSpaceDN w:val="0"/>
        <w:adjustRightInd w:val="0"/>
        <w:spacing w:line="211" w:lineRule="auto"/>
        <w:rPr>
          <w:bCs/>
          <w:sz w:val="24"/>
          <w:szCs w:val="24"/>
        </w:rPr>
      </w:pPr>
    </w:p>
    <w:p w:rsidR="003F5269" w:rsidRPr="00524640" w:rsidRDefault="003F5269" w:rsidP="00524640">
      <w:pPr>
        <w:autoSpaceDN w:val="0"/>
        <w:adjustRightInd w:val="0"/>
        <w:spacing w:line="211" w:lineRule="auto"/>
        <w:rPr>
          <w:bCs/>
          <w:sz w:val="24"/>
          <w:szCs w:val="24"/>
        </w:rPr>
      </w:pPr>
    </w:p>
    <w:p w:rsidR="00A94896" w:rsidRDefault="00A94896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EA7066" w:rsidRDefault="00EA7066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B87D89" w:rsidRDefault="00B87D89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B87D89" w:rsidRDefault="00B87D89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B87D89" w:rsidRDefault="00B87D89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EA7066" w:rsidRDefault="00EA7066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EA7066" w:rsidRDefault="00EA7066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D0C0B" w:rsidRPr="00330D6F" w:rsidRDefault="00AD0C0B" w:rsidP="00A94896">
      <w:pPr>
        <w:spacing w:line="216" w:lineRule="auto"/>
        <w:ind w:firstLine="709"/>
        <w:jc w:val="center"/>
        <w:rPr>
          <w:sz w:val="28"/>
          <w:szCs w:val="28"/>
        </w:rPr>
      </w:pPr>
    </w:p>
    <w:p w:rsidR="00A94896" w:rsidRPr="00524640" w:rsidRDefault="00A94896" w:rsidP="00A94896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 w:rsidRPr="00524640">
        <w:rPr>
          <w:sz w:val="28"/>
          <w:szCs w:val="28"/>
        </w:rPr>
        <w:lastRenderedPageBreak/>
        <w:t>З</w:t>
      </w:r>
      <w:r w:rsidR="00973F11">
        <w:rPr>
          <w:sz w:val="28"/>
          <w:szCs w:val="28"/>
        </w:rPr>
        <w:t>АЯВЛЕНИЕ</w:t>
      </w:r>
    </w:p>
    <w:p w:rsidR="00524640" w:rsidRDefault="00AD0C0B" w:rsidP="00A94896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4896">
        <w:rPr>
          <w:sz w:val="28"/>
          <w:szCs w:val="28"/>
        </w:rPr>
        <w:t>заключени</w:t>
      </w:r>
      <w:r w:rsidR="00AA5ACC">
        <w:rPr>
          <w:sz w:val="28"/>
          <w:szCs w:val="28"/>
        </w:rPr>
        <w:t>и</w:t>
      </w:r>
      <w:r w:rsidR="00A94896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</w:t>
      </w:r>
      <w:r w:rsidR="00AA5ACC">
        <w:rPr>
          <w:sz w:val="28"/>
          <w:szCs w:val="28"/>
        </w:rPr>
        <w:t>о</w:t>
      </w:r>
      <w:r w:rsidR="00A94896" w:rsidRPr="002E399C">
        <w:rPr>
          <w:sz w:val="28"/>
          <w:szCs w:val="28"/>
        </w:rPr>
        <w:t xml:space="preserve"> размещени</w:t>
      </w:r>
      <w:r w:rsidR="00AA5ACC">
        <w:rPr>
          <w:sz w:val="28"/>
          <w:szCs w:val="28"/>
        </w:rPr>
        <w:t>и</w:t>
      </w:r>
    </w:p>
    <w:p w:rsidR="00A94896" w:rsidRDefault="00A94896" w:rsidP="00A94896">
      <w:pPr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нестационарного торгового объекта без проведения торгов</w:t>
      </w:r>
    </w:p>
    <w:p w:rsidR="00A94896" w:rsidRPr="00330D6F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</w:p>
    <w:p w:rsidR="00A94896" w:rsidRPr="003F526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E714B9">
        <w:rPr>
          <w:sz w:val="28"/>
          <w:szCs w:val="28"/>
        </w:rPr>
        <w:t xml:space="preserve">В </w:t>
      </w:r>
      <w:r w:rsidR="00EA7066">
        <w:rPr>
          <w:sz w:val="28"/>
          <w:szCs w:val="28"/>
        </w:rPr>
        <w:t>Комитет по управлению имуществом города Волгодонска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от ___________</w:t>
      </w:r>
      <w:r>
        <w:rPr>
          <w:sz w:val="28"/>
          <w:szCs w:val="28"/>
        </w:rPr>
        <w:t>_____________________________</w:t>
      </w:r>
    </w:p>
    <w:p w:rsidR="00A94896" w:rsidRPr="003F526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 xml:space="preserve">(для юридических лиц </w:t>
      </w:r>
      <w:r w:rsidR="00973F11"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полное наименование, сведения о государственной регистрации, ИНН;</w:t>
      </w:r>
    </w:p>
    <w:p w:rsidR="00A94896" w:rsidRPr="003F526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 xml:space="preserve">для индивидуальных предпринимателей </w:t>
      </w:r>
      <w:r w:rsidR="003F5269"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фамилия, имя, отчество, ИНН (далее </w:t>
      </w:r>
      <w:r w:rsidR="003F5269"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заявитель)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Адрес заявителя(ей):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</w:p>
    <w:p w:rsidR="00A94896" w:rsidRPr="003F526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>(место нахождения юридического лица, место регистрации физического лица)</w:t>
      </w:r>
    </w:p>
    <w:p w:rsidR="00A94896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ИНН, ОГРН (ОГРНИП) заявителя(ей)</w:t>
      </w:r>
    </w:p>
    <w:p w:rsidR="00A94896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Телефон (факс) заявителя(ей):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</w:t>
      </w:r>
    </w:p>
    <w:p w:rsidR="00A94896" w:rsidRPr="00330D6F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A94896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714B9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>заключить договор</w:t>
      </w:r>
      <w:r w:rsidR="00AD0C0B">
        <w:rPr>
          <w:sz w:val="28"/>
          <w:szCs w:val="28"/>
        </w:rPr>
        <w:t xml:space="preserve"> </w:t>
      </w:r>
      <w:r w:rsidR="00AA5ACC">
        <w:rPr>
          <w:sz w:val="28"/>
          <w:szCs w:val="28"/>
        </w:rPr>
        <w:t>о</w:t>
      </w:r>
      <w:r w:rsidRPr="00D74063">
        <w:rPr>
          <w:sz w:val="28"/>
          <w:szCs w:val="28"/>
        </w:rPr>
        <w:t xml:space="preserve"> размещени</w:t>
      </w:r>
      <w:r w:rsidR="00AA5ACC">
        <w:rPr>
          <w:sz w:val="28"/>
          <w:szCs w:val="28"/>
        </w:rPr>
        <w:t>и</w:t>
      </w:r>
      <w:r w:rsidRPr="00D74063">
        <w:rPr>
          <w:sz w:val="28"/>
          <w:szCs w:val="28"/>
        </w:rPr>
        <w:t xml:space="preserve"> нестационарного </w:t>
      </w:r>
      <w:r>
        <w:rPr>
          <w:sz w:val="28"/>
          <w:szCs w:val="28"/>
        </w:rPr>
        <w:t xml:space="preserve">торгового </w:t>
      </w:r>
      <w:r w:rsidRPr="00D74063">
        <w:rPr>
          <w:sz w:val="28"/>
          <w:szCs w:val="28"/>
        </w:rPr>
        <w:t xml:space="preserve">объекта для </w:t>
      </w:r>
      <w:r>
        <w:rPr>
          <w:sz w:val="28"/>
          <w:szCs w:val="28"/>
        </w:rPr>
        <w:t>о</w:t>
      </w:r>
      <w:r w:rsidRPr="00D74063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___________________________________</w:t>
      </w:r>
      <w:r w:rsidR="00AA5ACC">
        <w:rPr>
          <w:sz w:val="28"/>
          <w:szCs w:val="28"/>
        </w:rPr>
        <w:t>________</w:t>
      </w:r>
    </w:p>
    <w:p w:rsidR="00A94896" w:rsidRPr="003F5269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3F5269">
        <w:rPr>
          <w:sz w:val="24"/>
          <w:szCs w:val="24"/>
        </w:rPr>
        <w:t>(вид деятельности)</w:t>
      </w:r>
    </w:p>
    <w:p w:rsidR="00A94896" w:rsidRPr="007C7180" w:rsidRDefault="00A94896" w:rsidP="00A9489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  <w:r w:rsidRPr="007C7180">
        <w:rPr>
          <w:rFonts w:ascii="Times New Roman" w:hAnsi="Times New Roman" w:cs="Times New Roman"/>
          <w:sz w:val="28"/>
          <w:szCs w:val="28"/>
        </w:rPr>
        <w:t xml:space="preserve"> 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 w:rsidR="00AD0C0B"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AA5ACC">
        <w:rPr>
          <w:rFonts w:ascii="Times New Roman" w:hAnsi="Times New Roman" w:cs="Times New Roman"/>
          <w:sz w:val="28"/>
          <w:szCs w:val="28"/>
        </w:rPr>
        <w:t>: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4896" w:rsidRPr="003F5269" w:rsidRDefault="00A94896" w:rsidP="00A94896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A94896" w:rsidRPr="007C7180" w:rsidRDefault="00A94896" w:rsidP="00A94896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A94896" w:rsidRDefault="00A94896" w:rsidP="00A9489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нестационарном торговом объекте:</w:t>
      </w:r>
    </w:p>
    <w:p w:rsidR="00A94896" w:rsidRPr="00330D6F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3885"/>
        <w:gridCol w:w="3865"/>
      </w:tblGrid>
      <w:tr w:rsidR="00A94896" w:rsidRPr="00BB134D" w:rsidTr="00524640">
        <w:tc>
          <w:tcPr>
            <w:tcW w:w="2235" w:type="dxa"/>
            <w:shd w:val="clear" w:color="auto" w:fill="auto"/>
          </w:tcPr>
          <w:p w:rsidR="00A94896" w:rsidRPr="00BB134D" w:rsidRDefault="00A94896" w:rsidP="005E002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4110" w:type="dxa"/>
            <w:shd w:val="clear" w:color="auto" w:fill="auto"/>
          </w:tcPr>
          <w:p w:rsidR="00A94896" w:rsidRPr="00BB134D" w:rsidRDefault="00A94896" w:rsidP="00973F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Площадь объекта (по</w:t>
            </w:r>
            <w:r w:rsidR="00973F11">
              <w:rPr>
                <w:sz w:val="28"/>
                <w:szCs w:val="28"/>
              </w:rPr>
              <w:t> </w:t>
            </w:r>
            <w:r w:rsidRPr="00BB134D">
              <w:rPr>
                <w:sz w:val="28"/>
                <w:szCs w:val="28"/>
              </w:rPr>
              <w:t>внешним габаритам) и его этажность</w:t>
            </w:r>
          </w:p>
        </w:tc>
        <w:tc>
          <w:tcPr>
            <w:tcW w:w="4077" w:type="dxa"/>
            <w:shd w:val="clear" w:color="auto" w:fill="auto"/>
          </w:tcPr>
          <w:p w:rsidR="00A94896" w:rsidRPr="00BB134D" w:rsidRDefault="00A94896" w:rsidP="005E002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Планируемые мощности для подключения к электросетям (при наличии)</w:t>
            </w:r>
          </w:p>
        </w:tc>
      </w:tr>
      <w:tr w:rsidR="00A94896" w:rsidRPr="00BB134D" w:rsidTr="00524640">
        <w:tc>
          <w:tcPr>
            <w:tcW w:w="2235" w:type="dxa"/>
            <w:shd w:val="clear" w:color="auto" w:fill="auto"/>
            <w:vAlign w:val="center"/>
          </w:tcPr>
          <w:p w:rsidR="00A94896" w:rsidRPr="00BB134D" w:rsidRDefault="00A94896" w:rsidP="001E09F8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4896" w:rsidRPr="00BB134D" w:rsidRDefault="00A94896" w:rsidP="001E09F8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94896" w:rsidRPr="00BB134D" w:rsidRDefault="00A94896" w:rsidP="001E09F8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3</w:t>
            </w:r>
          </w:p>
        </w:tc>
      </w:tr>
    </w:tbl>
    <w:p w:rsidR="00A94896" w:rsidRPr="00330D6F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Заявитель: _</w:t>
      </w:r>
      <w:r>
        <w:rPr>
          <w:sz w:val="28"/>
          <w:szCs w:val="28"/>
        </w:rPr>
        <w:t>_______________________________________________</w:t>
      </w:r>
      <w:r w:rsidR="003F5269">
        <w:rPr>
          <w:sz w:val="28"/>
          <w:szCs w:val="28"/>
        </w:rPr>
        <w:t>__</w:t>
      </w:r>
      <w:r>
        <w:rPr>
          <w:sz w:val="28"/>
          <w:szCs w:val="28"/>
        </w:rPr>
        <w:t xml:space="preserve">       ______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714B9">
        <w:t>(Ф.И.О., должность представителя юридического лица, Ф.И.О. физического лица)</w:t>
      </w:r>
      <w:r w:rsidR="00EA7066">
        <w:t xml:space="preserve">                 </w:t>
      </w:r>
      <w:r w:rsidRPr="00E714B9">
        <w:t>(подпись)</w:t>
      </w:r>
    </w:p>
    <w:p w:rsidR="00A94896" w:rsidRPr="00E714B9" w:rsidRDefault="00A94896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A94896" w:rsidRPr="00973F11" w:rsidRDefault="00524640" w:rsidP="00A9489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«</w:t>
      </w:r>
      <w:r w:rsidR="00A94896" w:rsidRPr="00E714B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94896" w:rsidRPr="00E714B9">
        <w:rPr>
          <w:sz w:val="28"/>
          <w:szCs w:val="28"/>
        </w:rPr>
        <w:t xml:space="preserve"> _________ 20__ г.                                            М. П.</w:t>
      </w:r>
      <w:r w:rsidR="00EA7066">
        <w:rPr>
          <w:sz w:val="28"/>
          <w:szCs w:val="28"/>
        </w:rPr>
        <w:t xml:space="preserve"> </w:t>
      </w:r>
      <w:r w:rsidR="00A94896" w:rsidRPr="00973F11">
        <w:rPr>
          <w:sz w:val="24"/>
          <w:szCs w:val="24"/>
        </w:rPr>
        <w:t>(при наличии)</w:t>
      </w:r>
    </w:p>
    <w:p w:rsidR="003F5269" w:rsidRPr="003F5269" w:rsidRDefault="003F5269" w:rsidP="007176D7"/>
    <w:p w:rsidR="003F5269" w:rsidRPr="003F5269" w:rsidRDefault="003F5269" w:rsidP="007176D7"/>
    <w:sectPr w:rsidR="003F5269" w:rsidRPr="003F5269" w:rsidSect="00EA7066">
      <w:footerReference w:type="even" r:id="rId7"/>
      <w:footerReference w:type="default" r:id="rId8"/>
      <w:pgSz w:w="11907" w:h="16840"/>
      <w:pgMar w:top="567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46" w:rsidRDefault="006D3146">
      <w:r>
        <w:separator/>
      </w:r>
    </w:p>
  </w:endnote>
  <w:endnote w:type="continuationSeparator" w:id="1">
    <w:p w:rsidR="006D3146" w:rsidRDefault="006D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39" w:rsidRDefault="00420A5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C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C39" w:rsidRDefault="00430C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39" w:rsidRDefault="00420A5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C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D89">
      <w:rPr>
        <w:rStyle w:val="a8"/>
        <w:noProof/>
      </w:rPr>
      <w:t>7</w:t>
    </w:r>
    <w:r>
      <w:rPr>
        <w:rStyle w:val="a8"/>
      </w:rPr>
      <w:fldChar w:fldCharType="end"/>
    </w:r>
  </w:p>
  <w:p w:rsidR="00430C39" w:rsidRPr="00476995" w:rsidRDefault="00420A54">
    <w:pPr>
      <w:pStyle w:val="a5"/>
    </w:pPr>
    <w:fldSimple w:instr=" FILENAME  \* FirstCap \p  \* MERGEFORMAT ">
      <w:r w:rsidR="00B87D89">
        <w:rPr>
          <w:noProof/>
        </w:rPr>
        <w:t>D:\Ушаков\НТО\типовой договор НТО, заявка с добавл алк, таб.docx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46" w:rsidRDefault="006D3146">
      <w:r>
        <w:separator/>
      </w:r>
    </w:p>
  </w:footnote>
  <w:footnote w:type="continuationSeparator" w:id="1">
    <w:p w:rsidR="006D3146" w:rsidRDefault="006D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347F1C9B"/>
    <w:multiLevelType w:val="multilevel"/>
    <w:tmpl w:val="57B67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48" w:hanging="46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31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3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0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95" w:hanging="1800"/>
      </w:pPr>
      <w:rPr>
        <w:rFonts w:hint="default"/>
        <w:b w:val="0"/>
      </w:rPr>
    </w:lvl>
  </w:abstractNum>
  <w:abstractNum w:abstractNumId="1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D219D3"/>
    <w:multiLevelType w:val="hybridMultilevel"/>
    <w:tmpl w:val="38440524"/>
    <w:lvl w:ilvl="0" w:tplc="8A9E47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96"/>
    <w:rsid w:val="00003B0D"/>
    <w:rsid w:val="000067D7"/>
    <w:rsid w:val="0003520B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1C3F"/>
    <w:rsid w:val="0010321F"/>
    <w:rsid w:val="001157AE"/>
    <w:rsid w:val="00123961"/>
    <w:rsid w:val="001312D1"/>
    <w:rsid w:val="0013133D"/>
    <w:rsid w:val="001329BF"/>
    <w:rsid w:val="0015194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6322"/>
    <w:rsid w:val="001E09F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436E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CC9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13F7"/>
    <w:rsid w:val="003B16E2"/>
    <w:rsid w:val="003D1FAB"/>
    <w:rsid w:val="003F0051"/>
    <w:rsid w:val="003F1149"/>
    <w:rsid w:val="003F41B9"/>
    <w:rsid w:val="003F5269"/>
    <w:rsid w:val="004111BA"/>
    <w:rsid w:val="00420A54"/>
    <w:rsid w:val="0042489B"/>
    <w:rsid w:val="00425525"/>
    <w:rsid w:val="00427B3E"/>
    <w:rsid w:val="00430C39"/>
    <w:rsid w:val="00433023"/>
    <w:rsid w:val="00444B1D"/>
    <w:rsid w:val="004511C4"/>
    <w:rsid w:val="004576CA"/>
    <w:rsid w:val="00460B72"/>
    <w:rsid w:val="004647D8"/>
    <w:rsid w:val="00476F55"/>
    <w:rsid w:val="00481B18"/>
    <w:rsid w:val="004912A7"/>
    <w:rsid w:val="00492AA0"/>
    <w:rsid w:val="004955DC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1CC4"/>
    <w:rsid w:val="004E5DC7"/>
    <w:rsid w:val="004F0F7E"/>
    <w:rsid w:val="004F125C"/>
    <w:rsid w:val="004F4CBB"/>
    <w:rsid w:val="005033F0"/>
    <w:rsid w:val="00514FF4"/>
    <w:rsid w:val="00523E32"/>
    <w:rsid w:val="00524640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002F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1C25"/>
    <w:rsid w:val="006827A9"/>
    <w:rsid w:val="00684E0A"/>
    <w:rsid w:val="006B39A4"/>
    <w:rsid w:val="006B451E"/>
    <w:rsid w:val="006C46BF"/>
    <w:rsid w:val="006D088E"/>
    <w:rsid w:val="006D3146"/>
    <w:rsid w:val="006D6326"/>
    <w:rsid w:val="0070165E"/>
    <w:rsid w:val="007176D7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5ADD"/>
    <w:rsid w:val="008067EB"/>
    <w:rsid w:val="00807445"/>
    <w:rsid w:val="00825C91"/>
    <w:rsid w:val="00830956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3BA5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5FA"/>
    <w:rsid w:val="00935666"/>
    <w:rsid w:val="00936DE3"/>
    <w:rsid w:val="00936F4D"/>
    <w:rsid w:val="00944C99"/>
    <w:rsid w:val="00945130"/>
    <w:rsid w:val="009550E1"/>
    <w:rsid w:val="0096697E"/>
    <w:rsid w:val="00973F11"/>
    <w:rsid w:val="00975A79"/>
    <w:rsid w:val="00982DC4"/>
    <w:rsid w:val="00993EF4"/>
    <w:rsid w:val="009958D1"/>
    <w:rsid w:val="009A2761"/>
    <w:rsid w:val="009A2E5F"/>
    <w:rsid w:val="009A4F9F"/>
    <w:rsid w:val="009B11E4"/>
    <w:rsid w:val="009C6BB5"/>
    <w:rsid w:val="009C758D"/>
    <w:rsid w:val="009D682E"/>
    <w:rsid w:val="009F28F8"/>
    <w:rsid w:val="009F53FC"/>
    <w:rsid w:val="00A028D8"/>
    <w:rsid w:val="00A16B52"/>
    <w:rsid w:val="00A21D35"/>
    <w:rsid w:val="00A23923"/>
    <w:rsid w:val="00A25FC2"/>
    <w:rsid w:val="00A30373"/>
    <w:rsid w:val="00A54221"/>
    <w:rsid w:val="00A64977"/>
    <w:rsid w:val="00A66741"/>
    <w:rsid w:val="00A667B1"/>
    <w:rsid w:val="00A761D6"/>
    <w:rsid w:val="00A8030E"/>
    <w:rsid w:val="00A806B6"/>
    <w:rsid w:val="00A9072E"/>
    <w:rsid w:val="00A9194E"/>
    <w:rsid w:val="00A94896"/>
    <w:rsid w:val="00AA0CA0"/>
    <w:rsid w:val="00AA5ACC"/>
    <w:rsid w:val="00AA7EF5"/>
    <w:rsid w:val="00AB32C0"/>
    <w:rsid w:val="00AB5B8E"/>
    <w:rsid w:val="00AC06AE"/>
    <w:rsid w:val="00AC4321"/>
    <w:rsid w:val="00AC4B59"/>
    <w:rsid w:val="00AC539A"/>
    <w:rsid w:val="00AD0C0B"/>
    <w:rsid w:val="00AE7539"/>
    <w:rsid w:val="00AF1AFD"/>
    <w:rsid w:val="00B01499"/>
    <w:rsid w:val="00B03D20"/>
    <w:rsid w:val="00B04E2D"/>
    <w:rsid w:val="00B07968"/>
    <w:rsid w:val="00B226AF"/>
    <w:rsid w:val="00B270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4B2"/>
    <w:rsid w:val="00B87D89"/>
    <w:rsid w:val="00B9373A"/>
    <w:rsid w:val="00B960B2"/>
    <w:rsid w:val="00BA0F1D"/>
    <w:rsid w:val="00BA2E04"/>
    <w:rsid w:val="00BA37F7"/>
    <w:rsid w:val="00BC48A0"/>
    <w:rsid w:val="00BC6830"/>
    <w:rsid w:val="00BE04BD"/>
    <w:rsid w:val="00BF279A"/>
    <w:rsid w:val="00C10A10"/>
    <w:rsid w:val="00C171DF"/>
    <w:rsid w:val="00C213F4"/>
    <w:rsid w:val="00C230A2"/>
    <w:rsid w:val="00C262EE"/>
    <w:rsid w:val="00C327FC"/>
    <w:rsid w:val="00C422AC"/>
    <w:rsid w:val="00C43085"/>
    <w:rsid w:val="00C46CBB"/>
    <w:rsid w:val="00C470D7"/>
    <w:rsid w:val="00C47957"/>
    <w:rsid w:val="00C56ED2"/>
    <w:rsid w:val="00C6727A"/>
    <w:rsid w:val="00C71B9F"/>
    <w:rsid w:val="00C8248C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07B09"/>
    <w:rsid w:val="00D15280"/>
    <w:rsid w:val="00D22D84"/>
    <w:rsid w:val="00D25BD6"/>
    <w:rsid w:val="00D27895"/>
    <w:rsid w:val="00D36073"/>
    <w:rsid w:val="00D60444"/>
    <w:rsid w:val="00D63175"/>
    <w:rsid w:val="00D65AD2"/>
    <w:rsid w:val="00D6686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251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57C0"/>
    <w:rsid w:val="00EA2CEE"/>
    <w:rsid w:val="00EA3670"/>
    <w:rsid w:val="00EA4566"/>
    <w:rsid w:val="00EA6C99"/>
    <w:rsid w:val="00EA7066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34B00"/>
    <w:rsid w:val="00F46FBB"/>
    <w:rsid w:val="00F5626E"/>
    <w:rsid w:val="00F57062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023"/>
  </w:style>
  <w:style w:type="paragraph" w:styleId="1">
    <w:name w:val="heading 1"/>
    <w:basedOn w:val="a"/>
    <w:next w:val="a"/>
    <w:qFormat/>
    <w:rsid w:val="0043302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33023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3023"/>
    <w:rPr>
      <w:sz w:val="28"/>
    </w:rPr>
  </w:style>
  <w:style w:type="paragraph" w:styleId="a4">
    <w:name w:val="Body Text Indent"/>
    <w:basedOn w:val="a"/>
    <w:rsid w:val="0043302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3302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3302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3302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3023"/>
  </w:style>
  <w:style w:type="paragraph" w:customStyle="1" w:styleId="ConsPlusNormal">
    <w:name w:val="ConsPlusNormal"/>
    <w:rsid w:val="00A94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A948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948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A948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489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E09F8"/>
  </w:style>
  <w:style w:type="paragraph" w:styleId="20">
    <w:name w:val="Body Text 2"/>
    <w:basedOn w:val="a"/>
    <w:link w:val="21"/>
    <w:rsid w:val="00D25B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5BD6"/>
  </w:style>
  <w:style w:type="paragraph" w:styleId="3">
    <w:name w:val="Body Text 3"/>
    <w:basedOn w:val="a"/>
    <w:link w:val="30"/>
    <w:rsid w:val="00C26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62EE"/>
    <w:rPr>
      <w:sz w:val="16"/>
      <w:szCs w:val="16"/>
    </w:rPr>
  </w:style>
  <w:style w:type="table" w:styleId="ac">
    <w:name w:val="Table Grid"/>
    <w:basedOn w:val="a1"/>
    <w:uiPriority w:val="99"/>
    <w:rsid w:val="00C262EE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9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94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A948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948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A948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489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E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Ушаков</cp:lastModifiedBy>
  <cp:revision>3</cp:revision>
  <cp:lastPrinted>2016-05-26T13:12:00Z</cp:lastPrinted>
  <dcterms:created xsi:type="dcterms:W3CDTF">2016-05-26T13:05:00Z</dcterms:created>
  <dcterms:modified xsi:type="dcterms:W3CDTF">2016-05-26T13:19:00Z</dcterms:modified>
</cp:coreProperties>
</file>