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4F6D1F" w:rsidRDefault="00CC3375" w:rsidP="007D4C2A">
            <w:pPr>
              <w:rPr>
                <w:b/>
              </w:rPr>
            </w:pPr>
            <w:r>
              <w:rPr>
                <w:b/>
              </w:rPr>
              <w:t>по управлению имуществом города Волгодонска от</w:t>
            </w:r>
            <w:r w:rsidR="004F6D1F">
              <w:rPr>
                <w:b/>
              </w:rPr>
              <w:t xml:space="preserve"> 28.04</w:t>
            </w:r>
            <w:r w:rsidRPr="0091384F">
              <w:rPr>
                <w:b/>
              </w:rPr>
              <w:t>.201</w:t>
            </w:r>
            <w:r w:rsidR="001609D7">
              <w:rPr>
                <w:b/>
              </w:rPr>
              <w:t>5</w:t>
            </w:r>
            <w:r w:rsidRPr="0091384F">
              <w:rPr>
                <w:b/>
              </w:rPr>
              <w:t xml:space="preserve"> №</w:t>
            </w:r>
            <w:r w:rsidR="0081625C">
              <w:rPr>
                <w:b/>
              </w:rPr>
              <w:t xml:space="preserve"> </w:t>
            </w:r>
            <w:r w:rsidR="004F6D1F">
              <w:rPr>
                <w:b/>
              </w:rPr>
              <w:t>72</w:t>
            </w:r>
          </w:p>
          <w:p w:rsidR="00CC3375" w:rsidRDefault="004F6D1F" w:rsidP="007D4C2A">
            <w:pPr>
              <w:rPr>
                <w:b/>
              </w:rPr>
            </w:pPr>
            <w:r>
              <w:rPr>
                <w:b/>
              </w:rPr>
              <w:t>И.о. пр</w:t>
            </w:r>
            <w:r w:rsidR="00CC3375">
              <w:rPr>
                <w:b/>
              </w:rPr>
              <w:t>едседател</w:t>
            </w:r>
            <w:r>
              <w:rPr>
                <w:b/>
              </w:rPr>
              <w:t>я</w:t>
            </w:r>
            <w:r w:rsidR="00CC3375">
              <w:rPr>
                <w:b/>
              </w:rPr>
              <w:t xml:space="preserve">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1609D7">
              <w:rPr>
                <w:b/>
              </w:rPr>
              <w:t>5</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1609D7">
        <w:rPr>
          <w:b/>
        </w:rPr>
        <w:t>по</w:t>
      </w:r>
      <w:r w:rsidR="003D6F44" w:rsidRPr="003D6F44">
        <w:t xml:space="preserve"> </w:t>
      </w:r>
      <w:r w:rsidR="003D6F44" w:rsidRPr="003D6F44">
        <w:rPr>
          <w:b/>
        </w:rPr>
        <w:t>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w:t>
      </w:r>
      <w:r w:rsidR="003D6F44">
        <w:rPr>
          <w:b/>
        </w:rPr>
        <w:t>,</w:t>
      </w:r>
      <w:r w:rsidRPr="003D6F44">
        <w:rPr>
          <w:b/>
        </w:rPr>
        <w:t xml:space="preserve"> назначенном на </w:t>
      </w:r>
      <w:r w:rsidR="003D6F44">
        <w:rPr>
          <w:b/>
        </w:rPr>
        <w:t>2</w:t>
      </w:r>
      <w:r w:rsidR="00DF2E60">
        <w:rPr>
          <w:b/>
        </w:rPr>
        <w:t>5</w:t>
      </w:r>
      <w:r w:rsidRPr="003D6F44">
        <w:rPr>
          <w:b/>
        </w:rPr>
        <w:t>.</w:t>
      </w:r>
      <w:r w:rsidR="001609D7">
        <w:rPr>
          <w:b/>
        </w:rPr>
        <w:t>0</w:t>
      </w:r>
      <w:r w:rsidR="00DF2E60">
        <w:rPr>
          <w:b/>
        </w:rPr>
        <w:t>6</w:t>
      </w:r>
      <w:r w:rsidRPr="003D6F44">
        <w:rPr>
          <w:b/>
        </w:rPr>
        <w:t>.201</w:t>
      </w:r>
      <w:r w:rsidR="001609D7">
        <w:rPr>
          <w:b/>
        </w:rPr>
        <w:t>5</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1609D7">
        <w:rPr>
          <w:b/>
        </w:rPr>
        <w:t>5</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3D6F44" w:rsidRPr="003D6F44" w:rsidRDefault="003D6F44" w:rsidP="003D6F44">
      <w:pPr>
        <w:jc w:val="both"/>
      </w:pPr>
    </w:p>
    <w:p w:rsidR="00CC3375" w:rsidRPr="005755C4" w:rsidRDefault="00CC3375" w:rsidP="005755C4">
      <w:pPr>
        <w:pStyle w:val="aff7"/>
        <w:numPr>
          <w:ilvl w:val="0"/>
          <w:numId w:val="25"/>
        </w:numPr>
        <w:jc w:val="center"/>
        <w:rPr>
          <w:b/>
        </w:rPr>
      </w:pPr>
      <w:r w:rsidRPr="005755C4">
        <w:rPr>
          <w:b/>
        </w:rPr>
        <w:t>ТЕРМИНЫ И ОПРЕДЕЛЕНИЯ.</w:t>
      </w:r>
    </w:p>
    <w:p w:rsidR="005755C4" w:rsidRPr="005755C4" w:rsidRDefault="005755C4" w:rsidP="005755C4">
      <w:pPr>
        <w:pStyle w:val="aff7"/>
        <w:rPr>
          <w:b/>
        </w:rPr>
      </w:pP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Pr="003D6F44">
        <w:t>прав</w:t>
      </w:r>
      <w:r>
        <w:t>о</w:t>
      </w:r>
      <w:r w:rsidRPr="003D6F44">
        <w:t xml:space="preserve"> на заключение договоров</w:t>
      </w:r>
      <w:r>
        <w:t xml:space="preserve"> </w:t>
      </w:r>
      <w:r w:rsidRPr="003D6F44">
        <w:t>на размещение и эксплуатацию объектов сезонной торговли</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 договоров</w:t>
      </w:r>
      <w:r>
        <w:t xml:space="preserve"> </w:t>
      </w:r>
      <w:r w:rsidRPr="003D6F44">
        <w:t>на размещение и эксплуатацию объектов сезонной торговли</w:t>
      </w:r>
      <w:r>
        <w:t xml:space="preserve"> на территории </w:t>
      </w:r>
      <w:r w:rsidR="00101D32">
        <w:t>г</w:t>
      </w:r>
      <w:r>
        <w:t>ород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9B580F" w:rsidRPr="009B580F">
          <w:rPr>
            <w:rStyle w:val="afa"/>
          </w:rPr>
          <w:t>http://</w:t>
        </w:r>
        <w:r w:rsidR="009B580F" w:rsidRPr="009B580F">
          <w:rPr>
            <w:rStyle w:val="afa"/>
            <w:lang w:val="en-US"/>
          </w:rPr>
          <w:t>volgodonskgorod</w:t>
        </w:r>
        <w:r w:rsidR="009B580F" w:rsidRPr="009B580F">
          <w:rPr>
            <w:rStyle w:val="afa"/>
          </w:rPr>
          <w:t>.</w:t>
        </w:r>
        <w:r w:rsidR="009B580F" w:rsidRPr="009B580F">
          <w:rPr>
            <w:rStyle w:val="afa"/>
            <w:lang w:val="en-US"/>
          </w:rPr>
          <w:t>ru</w:t>
        </w:r>
      </w:hyperlink>
      <w:r w:rsidRPr="009B580F">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CC3375" w:rsidRDefault="00CC3375" w:rsidP="001A55C2">
      <w:pPr>
        <w:numPr>
          <w:ilvl w:val="0"/>
          <w:numId w:val="3"/>
        </w:numPr>
        <w:jc w:val="center"/>
        <w:rPr>
          <w:b/>
        </w:rPr>
      </w:pPr>
      <w:r w:rsidRPr="00CC3375">
        <w:rPr>
          <w:b/>
        </w:rPr>
        <w:t>ОБЩИЕ ПОЛОЖЕНИЯ</w:t>
      </w:r>
    </w:p>
    <w:p w:rsidR="005755C4" w:rsidRPr="00CC3375" w:rsidRDefault="005755C4" w:rsidP="005755C4">
      <w:pPr>
        <w:ind w:left="360"/>
        <w:rPr>
          <w:b/>
        </w:rPr>
      </w:pPr>
    </w:p>
    <w:p w:rsidR="00CC3375" w:rsidRPr="00EC0588" w:rsidRDefault="00CC3375" w:rsidP="001A55C2">
      <w:pPr>
        <w:ind w:firstLine="360"/>
        <w:jc w:val="both"/>
      </w:pPr>
      <w:r w:rsidRPr="00CC3375">
        <w:t>2.1. Размещенн</w:t>
      </w:r>
      <w:r w:rsidR="00070E6C">
        <w:t>ы</w:t>
      </w:r>
      <w:r w:rsidR="009B580F">
        <w:t>е на сайте Орг</w:t>
      </w:r>
      <w:r w:rsidRPr="00CC3375">
        <w:t xml:space="preserve">анизатора Аукциона – </w:t>
      </w:r>
      <w:r w:rsidRPr="00CC3375">
        <w:rPr>
          <w:lang w:val="en-US"/>
        </w:rPr>
        <w:t>http</w:t>
      </w:r>
      <w:r w:rsidRPr="00CC3375">
        <w:t>://</w:t>
      </w:r>
      <w:hyperlink r:id="rId9"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№74</w:t>
      </w:r>
      <w:r w:rsidR="00925EAA">
        <w:t xml:space="preserve"> (в ред. от 22.05.2014)</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070E6C" w:rsidRPr="003D6F44">
        <w:t>на размещение и эксплуатацию объектов сезонной торговли</w:t>
      </w:r>
      <w:r w:rsidR="00070E6C">
        <w:t xml:space="preserve"> на территории </w:t>
      </w:r>
      <w:r w:rsidR="00101D32">
        <w:t>г</w:t>
      </w:r>
      <w:r w:rsidR="00070E6C">
        <w:t>ород</w:t>
      </w:r>
      <w:r w:rsidR="00101D32">
        <w:t>а</w:t>
      </w:r>
      <w:r w:rsidR="00070E6C">
        <w:t xml:space="preserve"> Волгодонск</w:t>
      </w:r>
      <w:r w:rsidR="00101D32">
        <w:t>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CC3375" w:rsidRPr="00E4788E">
        <w:t xml:space="preserve">договор </w:t>
      </w:r>
      <w:r w:rsidRPr="003D6F44">
        <w:t>на размещение и эксплуатацию объектов сезонной торговли</w:t>
      </w:r>
      <w:r w:rsidR="00CC3375" w:rsidRPr="00266605">
        <w:t xml:space="preserve"> 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w:t>
      </w:r>
      <w:r w:rsidRPr="00CC3375">
        <w:lastRenderedPageBreak/>
        <w:t xml:space="preserve">Волгодонск, ул. Ленинградская, д. 10. Номер контактного телефона: (8639) 23-96-08, факс (8639) 25-80-01. Адрес электронной почты: </w:t>
      </w:r>
      <w:hyperlink r:id="rId10"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397242">
        <w:t>6</w:t>
      </w:r>
      <w:r w:rsidRPr="00CC3375">
        <w:t>:</w:t>
      </w:r>
      <w:r w:rsidR="00397242">
        <w:t>45</w:t>
      </w:r>
      <w:r w:rsidR="00070E6C">
        <w:t xml:space="preserve"> часов по московскому времени «</w:t>
      </w:r>
      <w:r w:rsidR="00DF2E60">
        <w:t>22</w:t>
      </w:r>
      <w:r w:rsidRPr="00CC3375">
        <w:t>»</w:t>
      </w:r>
      <w:r w:rsidR="00043CF3">
        <w:t xml:space="preserve"> </w:t>
      </w:r>
      <w:r w:rsidR="00DF2E60">
        <w:t>июн</w:t>
      </w:r>
      <w:r w:rsidR="00397242">
        <w:t>я</w:t>
      </w:r>
      <w:r w:rsidRPr="00CC3375">
        <w:rPr>
          <w:b/>
        </w:rPr>
        <w:t xml:space="preserve"> </w:t>
      </w:r>
      <w:r w:rsidRPr="00CC3375">
        <w:t>201</w:t>
      </w:r>
      <w:r w:rsidR="00397242">
        <w:t>5</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 xml:space="preserve">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00CC3375" w:rsidRPr="00CC3375">
        <w:rPr>
          <w:spacing w:val="-1"/>
          <w:lang w:val="en-US"/>
        </w:rPr>
        <w:t>kuigv</w:t>
      </w:r>
      <w:r w:rsidR="00CC3375" w:rsidRPr="00CC3375">
        <w:rPr>
          <w:spacing w:val="-1"/>
        </w:rPr>
        <w:t>@</w:t>
      </w:r>
      <w:r w:rsidR="00CC3375" w:rsidRPr="00CC3375">
        <w:rPr>
          <w:spacing w:val="-1"/>
          <w:lang w:val="en-US"/>
        </w:rPr>
        <w:t>mail</w:t>
      </w:r>
      <w:r w:rsidR="00CC3375" w:rsidRPr="00CC3375">
        <w:rPr>
          <w:spacing w:val="-1"/>
        </w:rPr>
        <w:t>.</w:t>
      </w:r>
      <w:r w:rsidR="00CC3375" w:rsidRPr="00CC3375">
        <w:rPr>
          <w:spacing w:val="-1"/>
          <w:lang w:val="en-US"/>
        </w:rPr>
        <w:t>ru</w:t>
      </w:r>
      <w:r w:rsidR="00CC3375" w:rsidRPr="00CC3375">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hyperlink r:id="rId13"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397242">
        <w:t>2</w:t>
      </w:r>
      <w:r w:rsidR="00DF2E60">
        <w:t>3</w:t>
      </w:r>
      <w:r w:rsidRPr="00FD2AEE">
        <w:t>»</w:t>
      </w:r>
      <w:r w:rsidR="00DF2E60">
        <w:t xml:space="preserve"> июн</w:t>
      </w:r>
      <w:r w:rsidR="00043CF3">
        <w:t>я</w:t>
      </w:r>
      <w:r>
        <w:t xml:space="preserve"> </w:t>
      </w:r>
      <w:r w:rsidRPr="00FD2AEE">
        <w:t>20</w:t>
      </w:r>
      <w:r>
        <w:t>1</w:t>
      </w:r>
      <w:r w:rsidR="00397242">
        <w:t>5</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«2</w:t>
      </w:r>
      <w:r w:rsidR="00DF2E60">
        <w:rPr>
          <w:iCs/>
        </w:rPr>
        <w:t>5</w:t>
      </w:r>
      <w:r w:rsidR="00CC3375">
        <w:rPr>
          <w:iCs/>
        </w:rPr>
        <w:t xml:space="preserve">» </w:t>
      </w:r>
      <w:r w:rsidR="00DF2E60">
        <w:rPr>
          <w:iCs/>
        </w:rPr>
        <w:t>июн</w:t>
      </w:r>
      <w:r w:rsidR="00397242">
        <w:rPr>
          <w:iCs/>
        </w:rPr>
        <w:t>я</w:t>
      </w:r>
      <w:r w:rsidR="00CC3375" w:rsidRPr="001E11C1">
        <w:rPr>
          <w:iCs/>
        </w:rPr>
        <w:t xml:space="preserve"> </w:t>
      </w:r>
      <w:r w:rsidR="00CC3375" w:rsidRPr="001E11C1">
        <w:rPr>
          <w:bCs/>
        </w:rPr>
        <w:t>201</w:t>
      </w:r>
      <w:r w:rsidR="00397242">
        <w:rPr>
          <w:bCs/>
        </w:rPr>
        <w:t>5</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w:t>
      </w:r>
      <w:r w:rsidR="00397242">
        <w:t>1</w:t>
      </w:r>
      <w:r w:rsidR="00CC3375" w:rsidRPr="00505EBD">
        <w:t>.</w:t>
      </w:r>
    </w:p>
    <w:p w:rsidR="00DF2E60" w:rsidRDefault="00DF2E60" w:rsidP="001A55C2">
      <w:pPr>
        <w:ind w:firstLine="397"/>
        <w:jc w:val="both"/>
      </w:pPr>
    </w:p>
    <w:p w:rsidR="00CC3375" w:rsidRDefault="0099160A" w:rsidP="001A55C2">
      <w:pPr>
        <w:pStyle w:val="12"/>
        <w:numPr>
          <w:ilvl w:val="0"/>
          <w:numId w:val="3"/>
        </w:numPr>
        <w:jc w:val="center"/>
        <w:rPr>
          <w:b/>
        </w:rPr>
      </w:pPr>
      <w:r>
        <w:rPr>
          <w:b/>
        </w:rPr>
        <w:t xml:space="preserve">МЕСТО И АДРЕС </w:t>
      </w:r>
      <w:r w:rsidR="00CC3375" w:rsidRPr="00DA6709">
        <w:rPr>
          <w:b/>
        </w:rPr>
        <w:t>ОБЪЕКТ</w:t>
      </w:r>
      <w:r w:rsidR="005755C4">
        <w:rPr>
          <w:b/>
        </w:rPr>
        <w:t>А</w:t>
      </w:r>
      <w:r w:rsidR="00CC3375" w:rsidRPr="00DA6709">
        <w:rPr>
          <w:b/>
        </w:rPr>
        <w:t xml:space="preserve"> </w:t>
      </w:r>
    </w:p>
    <w:p w:rsidR="002B1E8F" w:rsidRDefault="0099160A" w:rsidP="00CC3375">
      <w:pPr>
        <w:pStyle w:val="a7"/>
        <w:rPr>
          <w:szCs w:val="24"/>
        </w:rPr>
      </w:pPr>
      <w:bookmarkStart w:id="0" w:name="_Toc185407574"/>
      <w:r>
        <w:rPr>
          <w:szCs w:val="24"/>
        </w:rPr>
        <w:t xml:space="preserve">            </w:t>
      </w:r>
      <w:r w:rsidR="00CC3375" w:rsidRPr="006B6BE3">
        <w:rPr>
          <w:szCs w:val="24"/>
        </w:rPr>
        <w:t>На аукцион выставля</w:t>
      </w:r>
      <w:r w:rsidR="00CC3375">
        <w:rPr>
          <w:szCs w:val="24"/>
        </w:rPr>
        <w:t>е</w:t>
      </w:r>
      <w:r w:rsidR="00CC3375" w:rsidRPr="006B6BE3">
        <w:rPr>
          <w:szCs w:val="24"/>
        </w:rPr>
        <w:t>тся</w:t>
      </w:r>
      <w:r>
        <w:rPr>
          <w:szCs w:val="24"/>
        </w:rPr>
        <w:t xml:space="preserve"> право на размещение и эксплуатацию объектов сезонной торговли по следующим адресам</w:t>
      </w:r>
      <w:r w:rsidR="00CC3375" w:rsidRPr="006B6BE3">
        <w:rPr>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5"/>
        <w:gridCol w:w="2410"/>
        <w:gridCol w:w="708"/>
        <w:gridCol w:w="709"/>
        <w:gridCol w:w="1276"/>
      </w:tblGrid>
      <w:tr w:rsidR="00DF2E60" w:rsidRPr="00CD4513"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 ло-та</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Адрес</w:t>
            </w:r>
          </w:p>
        </w:tc>
        <w:tc>
          <w:tcPr>
            <w:tcW w:w="2410"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Вид использования</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Срок договора</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Пло-</w:t>
            </w:r>
          </w:p>
          <w:p w:rsidR="00DF2E60" w:rsidRPr="00CD4513" w:rsidRDefault="00DF2E60" w:rsidP="00DF2E60">
            <w:pPr>
              <w:ind w:left="-80" w:right="-75"/>
              <w:jc w:val="center"/>
            </w:pPr>
            <w:r w:rsidRPr="00CD4513">
              <w:t xml:space="preserve">щадь, </w:t>
            </w:r>
          </w:p>
          <w:p w:rsidR="00DF2E60" w:rsidRPr="00CD4513" w:rsidRDefault="00DF2E60" w:rsidP="00DF2E60">
            <w:pPr>
              <w:ind w:left="-80" w:right="-75"/>
              <w:jc w:val="center"/>
            </w:pPr>
            <w:r w:rsidRPr="00CD4513">
              <w:t>кв. м</w:t>
            </w:r>
          </w:p>
        </w:tc>
        <w:tc>
          <w:tcPr>
            <w:tcW w:w="1276"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Сумма годовой  платы, без учета НДС, руб.</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Энтузиастов, в районе д.2</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Энтузиастов, в районе д.10</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3</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Энтузиастов, в районе д.20а</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4</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Энтузиастов, в районе д.54</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5</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пер. Западный, в районе д.4</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86545,00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6</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пр. Строителей, в районе д.12/15</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86545,00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7</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К. Маркса, в районе д.21</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8</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Степная, в районе д.16</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9</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Степная, в районе д.99</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 xml:space="preserve">торговля прохладительными </w:t>
            </w:r>
            <w:r w:rsidRPr="00234FA4">
              <w:lastRenderedPageBreak/>
              <w:t>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lastRenderedPageBreak/>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lastRenderedPageBreak/>
              <w:t>10</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30 лет Победы, в районе д.22</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11</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Прибрежная, в районе ГСК</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12</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Прибрежная, в районе путепровода</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13</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Романовское шоссе, в районе остановочного комплекса ВОЭЗ</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14</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pPr>
            <w:r w:rsidRPr="00CD4513">
              <w:t>Цимлянское шоссе, в районе остановочного комплекса «Летний сад»</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15</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Гагарина, в районе д.75</w:t>
            </w:r>
          </w:p>
        </w:tc>
        <w:tc>
          <w:tcPr>
            <w:tcW w:w="2410" w:type="dxa"/>
            <w:tcBorders>
              <w:top w:val="single" w:sz="4" w:space="0" w:color="auto"/>
              <w:left w:val="single" w:sz="4" w:space="0" w:color="auto"/>
              <w:bottom w:val="single" w:sz="4" w:space="0" w:color="auto"/>
              <w:right w:val="single" w:sz="4" w:space="0" w:color="auto"/>
            </w:tcBorders>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16</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пр. Строителей, в районе д.1</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17</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пр. Строителей, в районе д.14</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18</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пр. Строителей, в районе д.20</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19</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пр. Строителей, в районе д.41</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86545,00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20</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пр. Курчатова, в районе д.21</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86545,00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21</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М. Кошевого, в районе д.21</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22</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Академика Королева, в районе д.2</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23</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Ленина, в районе д.30</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24</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М. Горького, в районе д.143</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25</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М. Горького, в районе д.190</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26</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30 лет Победы, в районе д.4</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27</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30 лет Победы, в районе д.20</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 xml:space="preserve">торговля прохладительными </w:t>
            </w:r>
            <w:r w:rsidRPr="00234FA4">
              <w:lastRenderedPageBreak/>
              <w:t>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lastRenderedPageBreak/>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lastRenderedPageBreak/>
              <w:t>28</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Морская, в районе ж/д вокзала</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86545,00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29</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Морская, в районе д.116</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30</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территория городского пляжа</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7382,00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31</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Индустриальная, в районе ВЗМЭО</w:t>
            </w:r>
          </w:p>
        </w:tc>
        <w:tc>
          <w:tcPr>
            <w:tcW w:w="2410"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pPr>
            <w:r w:rsidRPr="00234FA4">
              <w:t>торговля прохладительными напитками, квасом</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- 30.10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7458,00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32</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w:t>
            </w:r>
            <w:r>
              <w:t>ая область, г. Волгодонск, ул. Черникова</w:t>
            </w:r>
            <w:r w:rsidRPr="00CD4513">
              <w:t>, в районе д. 2</w:t>
            </w:r>
            <w:r>
              <w:t>/31</w:t>
            </w:r>
          </w:p>
        </w:tc>
        <w:tc>
          <w:tcPr>
            <w:tcW w:w="2410"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бахчевой развал</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w:t>
            </w:r>
            <w:r>
              <w:t>7</w:t>
            </w:r>
            <w:r w:rsidRPr="00CD4513">
              <w:t>- 15.10.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15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21322,00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right="-75"/>
            </w:pPr>
            <w:r>
              <w:t>33</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outlineLvl w:val="0"/>
            </w:pPr>
            <w:r w:rsidRPr="00CD4513">
              <w:t>Ростовская область, г. Волгодонск, ул. Маршала Кошевого, в районе д. 42</w:t>
            </w:r>
          </w:p>
        </w:tc>
        <w:tc>
          <w:tcPr>
            <w:tcW w:w="2410"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бахчевой развал</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rsidRPr="00CD4513">
              <w:t>15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21322,00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34</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pPr>
            <w:r w:rsidRPr="00CD4513">
              <w:t>Ростовская область, г. Волгодонск, ул. Маршала Кошевого, в районе д. 56</w:t>
            </w:r>
          </w:p>
        </w:tc>
        <w:tc>
          <w:tcPr>
            <w:tcW w:w="2410"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бахчевой развал</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15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21322,00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35</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pPr>
            <w:r w:rsidRPr="00CD4513">
              <w:t>Ростовская область, г. Волгодонск, ул. К.Маркса, в районе д. 6</w:t>
            </w:r>
          </w:p>
        </w:tc>
        <w:tc>
          <w:tcPr>
            <w:tcW w:w="2410"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бахчевой развал</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15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21322,00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36</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pPr>
            <w:r w:rsidRPr="00CD4513">
              <w:t>Ростовская область, г. Волгодонск, ул. К. Маркса, в районе д.44</w:t>
            </w:r>
          </w:p>
        </w:tc>
        <w:tc>
          <w:tcPr>
            <w:tcW w:w="2410"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бахчевой развал</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15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21322,00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37</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pPr>
            <w:r w:rsidRPr="00CD4513">
              <w:t>Ростовская область, г. Волгодонск, ул. Ленина, в районе д.72</w:t>
            </w:r>
          </w:p>
        </w:tc>
        <w:tc>
          <w:tcPr>
            <w:tcW w:w="2410"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бахчевой развал</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15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22145,00</w:t>
            </w:r>
          </w:p>
        </w:tc>
      </w:tr>
      <w:tr w:rsidR="00DF2E60" w:rsidTr="00DF2E60">
        <w:tc>
          <w:tcPr>
            <w:tcW w:w="42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jc w:val="center"/>
            </w:pPr>
            <w:r>
              <w:t>38</w:t>
            </w:r>
          </w:p>
        </w:tc>
        <w:tc>
          <w:tcPr>
            <w:tcW w:w="4395"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ind w:left="-80" w:right="-75"/>
            </w:pPr>
            <w:r w:rsidRPr="00CD4513">
              <w:t>Ростовская область, г. Волгодонск, ул. Ленина, в районе д.85</w:t>
            </w:r>
          </w:p>
        </w:tc>
        <w:tc>
          <w:tcPr>
            <w:tcW w:w="2410"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бахчевой развал</w:t>
            </w:r>
          </w:p>
        </w:tc>
        <w:tc>
          <w:tcPr>
            <w:tcW w:w="708" w:type="dxa"/>
            <w:tcBorders>
              <w:top w:val="single" w:sz="4" w:space="0" w:color="auto"/>
              <w:left w:val="single" w:sz="4" w:space="0" w:color="auto"/>
              <w:bottom w:val="single" w:sz="4" w:space="0" w:color="auto"/>
              <w:right w:val="single" w:sz="4" w:space="0" w:color="auto"/>
            </w:tcBorders>
          </w:tcPr>
          <w:p w:rsidR="00DF2E60" w:rsidRPr="00CD4513" w:rsidRDefault="00DF2E60" w:rsidP="00DF2E60">
            <w:pPr>
              <w:ind w:left="-80" w:right="-75"/>
              <w:jc w:val="center"/>
            </w:pPr>
            <w:r w:rsidRPr="00CD4513">
              <w:t>01.07- 15.10.</w:t>
            </w:r>
          </w:p>
        </w:tc>
        <w:tc>
          <w:tcPr>
            <w:tcW w:w="709" w:type="dxa"/>
            <w:tcBorders>
              <w:top w:val="single" w:sz="4" w:space="0" w:color="auto"/>
              <w:left w:val="single" w:sz="4" w:space="0" w:color="auto"/>
              <w:bottom w:val="single" w:sz="4" w:space="0" w:color="auto"/>
              <w:right w:val="single" w:sz="4" w:space="0" w:color="auto"/>
            </w:tcBorders>
            <w:hideMark/>
          </w:tcPr>
          <w:p w:rsidR="00DF2E60" w:rsidRPr="00CD4513" w:rsidRDefault="00DF2E60" w:rsidP="00DF2E60">
            <w:pPr>
              <w:jc w:val="center"/>
            </w:pPr>
            <w:r w:rsidRPr="00CD4513">
              <w:t>15</w:t>
            </w:r>
          </w:p>
        </w:tc>
        <w:tc>
          <w:tcPr>
            <w:tcW w:w="1276" w:type="dxa"/>
            <w:tcBorders>
              <w:top w:val="single" w:sz="4" w:space="0" w:color="auto"/>
              <w:left w:val="single" w:sz="4" w:space="0" w:color="auto"/>
              <w:bottom w:val="single" w:sz="4" w:space="0" w:color="auto"/>
              <w:right w:val="single" w:sz="4" w:space="0" w:color="auto"/>
            </w:tcBorders>
            <w:hideMark/>
          </w:tcPr>
          <w:p w:rsidR="00DF2E60" w:rsidRDefault="00DF2E60" w:rsidP="00DF2E60">
            <w:pPr>
              <w:jc w:val="center"/>
              <w:rPr>
                <w:color w:val="000000"/>
                <w:sz w:val="22"/>
                <w:szCs w:val="22"/>
              </w:rPr>
            </w:pPr>
            <w:r>
              <w:rPr>
                <w:color w:val="000000"/>
                <w:sz w:val="22"/>
                <w:szCs w:val="22"/>
              </w:rPr>
              <w:t>21322,00</w:t>
            </w:r>
          </w:p>
        </w:tc>
      </w:tr>
    </w:tbl>
    <w:p w:rsidR="00DF2E60" w:rsidRDefault="00DF2E60"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 xml:space="preserve"> 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97242" w:rsidRPr="00397242" w:rsidRDefault="00397242" w:rsidP="00397242">
      <w:pPr>
        <w:ind w:left="-142" w:right="-143" w:firstLine="426"/>
        <w:jc w:val="both"/>
      </w:pPr>
      <w:r w:rsidRPr="00397242">
        <w:t>4.2.6. заявка подана лицом, в отношении которого имеется задолженность по арендной плате за муниципальное имущество МО «Город Волгодонск»;</w:t>
      </w:r>
    </w:p>
    <w:p w:rsidR="00397242" w:rsidRPr="00523EDD" w:rsidRDefault="00397242" w:rsidP="00397242">
      <w:pPr>
        <w:pStyle w:val="ConsPlusNormal"/>
        <w:widowControl/>
        <w:ind w:firstLine="0"/>
        <w:jc w:val="both"/>
      </w:pPr>
      <w:r>
        <w:rPr>
          <w:rFonts w:ascii="Times New Roman" w:hAnsi="Times New Roman" w:cs="Times New Roman"/>
          <w:sz w:val="24"/>
          <w:szCs w:val="24"/>
        </w:rPr>
        <w:t xml:space="preserve">     4.2.7.</w:t>
      </w:r>
      <w:r w:rsidRPr="00397242">
        <w:rPr>
          <w:rFonts w:ascii="Times New Roman" w:hAnsi="Times New Roman" w:cs="Times New Roman"/>
          <w:sz w:val="24"/>
          <w:szCs w:val="24"/>
        </w:rPr>
        <w:t xml:space="preserve"> не подтверждено поступление в установленный срок задатка на счет (счета), указанный в извещении о проведении торгов.</w:t>
      </w:r>
    </w:p>
    <w:p w:rsidR="00CC3375" w:rsidRPr="00523EDD" w:rsidRDefault="00CC3375" w:rsidP="00523EDD">
      <w:pPr>
        <w:ind w:left="-142" w:right="-143" w:firstLine="426"/>
        <w:jc w:val="both"/>
      </w:pPr>
      <w:r w:rsidRPr="00523EDD">
        <w:lastRenderedPageBreak/>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523EDD" w:rsidRDefault="00CC3375" w:rsidP="00523EDD">
      <w:pPr>
        <w:ind w:left="-142" w:right="-143" w:firstLine="426"/>
        <w:jc w:val="both"/>
      </w:pPr>
      <w:r w:rsidRPr="00523EDD">
        <w:t>4.4.</w:t>
      </w:r>
      <w:r w:rsidRPr="00523EDD">
        <w:rPr>
          <w:b/>
        </w:rPr>
        <w:t xml:space="preserve"> </w:t>
      </w:r>
      <w:r w:rsidRPr="00523EDD">
        <w:t xml:space="preserve">Порядок проведения осмотра </w:t>
      </w:r>
      <w:r w:rsidR="00925EAA">
        <w:t>сезонного места</w:t>
      </w:r>
      <w:r w:rsidRPr="00523EDD">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 xml:space="preserve">4.4.2. 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397242" w:rsidRPr="00397242" w:rsidRDefault="00397242" w:rsidP="00397242">
      <w:pPr>
        <w:pStyle w:val="aff7"/>
        <w:ind w:left="0" w:firstLine="284"/>
        <w:jc w:val="both"/>
      </w:pPr>
      <w:r>
        <w:t>5</w:t>
      </w:r>
      <w:r w:rsidRPr="00397242">
        <w:t>.</w:t>
      </w:r>
      <w:r>
        <w:t>1</w:t>
      </w:r>
      <w:r w:rsidRPr="00397242">
        <w:t xml:space="preserve">. </w:t>
      </w:r>
      <w:r w:rsidR="002438A1" w:rsidRPr="002438A1">
        <w:t>Размер задатка устанавливается в размере ¼ ставки годовой  платы, установленной в соответствии с рыночной стоимостью права на размещение и эксплуатацию объекта сезонной торговли.</w:t>
      </w:r>
      <w:r w:rsidR="002438A1">
        <w:rPr>
          <w:sz w:val="28"/>
          <w:szCs w:val="28"/>
        </w:rPr>
        <w:t xml:space="preserve"> </w:t>
      </w:r>
      <w:r w:rsidRPr="00397242">
        <w:t>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w:t>
      </w:r>
    </w:p>
    <w:p w:rsidR="00397242" w:rsidRPr="00397242" w:rsidRDefault="00397242" w:rsidP="00397242">
      <w:pPr>
        <w:pStyle w:val="aff7"/>
        <w:ind w:left="0" w:firstLine="284"/>
        <w:jc w:val="both"/>
      </w:pPr>
      <w:r>
        <w:t xml:space="preserve">5.2. </w:t>
      </w:r>
      <w:r w:rsidRPr="00397242">
        <w:t xml:space="preserve">Задаток для участия в аукционе вносится по следующим реквизитам: Получатель платежа – УФК по Ростовской области (КУИ города Волгодонска л\с 05583106810) ИНН получателя: 6143009250 КПП получателя: 614301001 Счет № 40302810660153000883 Банк получателя Отделение Ростов г. Ростова-на-Дону, БИК 046015001, ОКТМО 60712000. В назначении платежа указать: (914, л/с 05583106810) «Задаток за участие в аукционе на право заключения договора на размещение и эксплуатацию  объекта сезонной торговли по адресу: ______________________ (Лот № __ ), без НДС». </w:t>
      </w:r>
    </w:p>
    <w:p w:rsidR="00397242" w:rsidRPr="00397242" w:rsidRDefault="00923EB4" w:rsidP="00397242">
      <w:pPr>
        <w:pStyle w:val="aff7"/>
        <w:ind w:left="0" w:firstLine="284"/>
        <w:jc w:val="both"/>
      </w:pPr>
      <w:r>
        <w:t xml:space="preserve">5.3. </w:t>
      </w:r>
      <w:r w:rsidR="00397242" w:rsidRPr="00397242">
        <w:t>Претендент имеет право заключить с организатором аукциона договор задатка по установленной форме.</w:t>
      </w:r>
    </w:p>
    <w:p w:rsidR="00397242" w:rsidRPr="00397242" w:rsidRDefault="00923EB4" w:rsidP="00397242">
      <w:pPr>
        <w:pStyle w:val="aff7"/>
        <w:widowControl w:val="0"/>
        <w:ind w:left="0" w:firstLine="284"/>
        <w:jc w:val="both"/>
      </w:pPr>
      <w:r>
        <w:t xml:space="preserve">5.4. </w:t>
      </w:r>
      <w:r w:rsidR="00397242" w:rsidRPr="00397242">
        <w:t>Внесенный участниками торгов задаток возвращается в течение пяти рабочих дней со дня подписания протокола о результате торгов.</w:t>
      </w:r>
    </w:p>
    <w:p w:rsidR="00397242" w:rsidRDefault="00923EB4" w:rsidP="00397242">
      <w:pPr>
        <w:pStyle w:val="aff7"/>
        <w:widowControl w:val="0"/>
        <w:ind w:left="0" w:firstLine="284"/>
        <w:jc w:val="both"/>
      </w:pPr>
      <w:r>
        <w:t xml:space="preserve">5.5. </w:t>
      </w:r>
      <w:r w:rsidR="00397242" w:rsidRPr="00397242">
        <w:t xml:space="preserve">В случае отказа победителя от подписания договора с Комитетом по управлению имуществом города Волгодонска в соответствии с действующим законодательством он лишается права на приобретение лота, внесенный задаток ему не возвращается. </w:t>
      </w:r>
    </w:p>
    <w:p w:rsidR="00923EB4" w:rsidRPr="00397242" w:rsidRDefault="00923EB4" w:rsidP="00397242">
      <w:pPr>
        <w:pStyle w:val="aff7"/>
        <w:widowControl w:val="0"/>
        <w:ind w:left="0" w:firstLine="284"/>
        <w:jc w:val="both"/>
      </w:pPr>
    </w:p>
    <w:p w:rsidR="00CC3375" w:rsidRPr="00923EB4" w:rsidRDefault="00CC3375" w:rsidP="00923EB4">
      <w:pPr>
        <w:pStyle w:val="aff7"/>
        <w:numPr>
          <w:ilvl w:val="0"/>
          <w:numId w:val="26"/>
        </w:numPr>
        <w:rPr>
          <w:b/>
          <w:caps/>
          <w:color w:val="000000"/>
          <w:spacing w:val="-2"/>
        </w:rPr>
      </w:pPr>
      <w:r w:rsidRPr="00923EB4">
        <w:rPr>
          <w:b/>
          <w:caps/>
          <w:color w:val="000000"/>
          <w:spacing w:val="-2"/>
        </w:rPr>
        <w:t>ПОРЯДОК РАЗЪЯСНЕНИй ПОЛОЖЕНИЙ ДОКУМЕНТАЦИИ ОБ АУКЦИОНЕ</w:t>
      </w:r>
    </w:p>
    <w:p w:rsidR="00CC3375" w:rsidRPr="009362A9" w:rsidRDefault="00CC3375" w:rsidP="00923EB4">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923EB4">
      <w:pPr>
        <w:widowControl w:val="0"/>
        <w:autoSpaceDE w:val="0"/>
        <w:autoSpaceDN w:val="0"/>
        <w:adjustRightInd w:val="0"/>
        <w:ind w:firstLine="360"/>
        <w:jc w:val="both"/>
      </w:pPr>
      <w:r>
        <w:t>6</w:t>
      </w:r>
      <w:r w:rsidRPr="009362A9">
        <w:t>.2.</w:t>
      </w:r>
      <w:r w:rsidR="00923EB4">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4"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lastRenderedPageBreak/>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Pr="00165278">
        <w:t>kuig</w:t>
      </w:r>
      <w:r>
        <w:rPr>
          <w:lang w:val="en-US"/>
        </w:rPr>
        <w:t>v</w:t>
      </w:r>
      <w:r w:rsidRPr="00165278">
        <w:t>@mail.ru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 xml:space="preserve">документов в бумажном виде с указанием регистрации </w:t>
      </w:r>
      <w:r>
        <w:lastRenderedPageBreak/>
        <w:t>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 xml:space="preserve">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w:t>
      </w:r>
      <w:r>
        <w:lastRenderedPageBreak/>
        <w:t>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 xml:space="preserve">11.7. В ходе проведения Аукциона Комиссия имеет право объявлять перерыв, принимать </w:t>
      </w:r>
      <w:r>
        <w:rPr>
          <w:szCs w:val="24"/>
        </w:rPr>
        <w:lastRenderedPageBreak/>
        <w:t>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043CF3" w:rsidRDefault="00043CF3" w:rsidP="00043CF3">
      <w:pPr>
        <w:ind w:firstLine="660"/>
        <w:jc w:val="both"/>
      </w:pPr>
      <w:r w:rsidRPr="00EC0588">
        <w:t>1</w:t>
      </w:r>
      <w:r>
        <w:t xml:space="preserve">2.1. </w:t>
      </w:r>
      <w:r w:rsidRPr="00EC0588">
        <w:t>Протокол Аук</w:t>
      </w:r>
      <w:r>
        <w:t>циона подписывается всеми присутствующими членами Комиссии в течение дня, следующего после дня окончания проведения Аукциона.</w:t>
      </w:r>
      <w:r w:rsidRPr="00EC0588">
        <w:t xml:space="preserve"> </w:t>
      </w:r>
      <w:r w:rsidRPr="00D56E43">
        <w:t>Протокол</w:t>
      </w:r>
      <w:r>
        <w:t xml:space="preserve"> </w:t>
      </w:r>
      <w:r w:rsidRPr="00EC0588">
        <w:t xml:space="preserve">Аукциона и </w:t>
      </w:r>
      <w:r w:rsidRPr="00EC0588">
        <w:lastRenderedPageBreak/>
        <w:t xml:space="preserve">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043CF3" w:rsidRPr="00EC0588" w:rsidRDefault="00043CF3" w:rsidP="00043CF3">
      <w:pPr>
        <w:ind w:firstLine="660"/>
        <w:jc w:val="both"/>
      </w:pPr>
      <w:r>
        <w:t xml:space="preserve">12.2. </w:t>
      </w:r>
      <w:r w:rsidRPr="00CC3375">
        <w:t xml:space="preserve">Протокол Аукциона размещается </w:t>
      </w:r>
      <w:r w:rsidR="003E255D">
        <w:t>на сайте</w:t>
      </w:r>
      <w:r w:rsidRPr="00CC3375">
        <w:t xml:space="preserve"> Организатора Аукциона – </w:t>
      </w:r>
      <w:r w:rsidRPr="00043CF3">
        <w:rPr>
          <w:lang w:val="en-US"/>
        </w:rPr>
        <w:t>http</w:t>
      </w:r>
      <w:r w:rsidRPr="00CC3375">
        <w:t>://</w:t>
      </w:r>
      <w:hyperlink r:id="rId16" w:history="1">
        <w:r w:rsidRPr="00043CF3">
          <w:rPr>
            <w:rStyle w:val="afa"/>
            <w:color w:val="auto"/>
            <w:u w:val="none"/>
            <w:lang w:val="en-US"/>
          </w:rPr>
          <w:t>kui</w:t>
        </w:r>
        <w:r w:rsidRPr="00043CF3">
          <w:rPr>
            <w:rStyle w:val="afa"/>
            <w:color w:val="auto"/>
            <w:u w:val="none"/>
          </w:rPr>
          <w:t>.</w:t>
        </w:r>
        <w:r w:rsidRPr="00043CF3">
          <w:rPr>
            <w:rStyle w:val="afa"/>
            <w:color w:val="auto"/>
            <w:u w:val="none"/>
            <w:lang w:val="en-US"/>
          </w:rPr>
          <w:t>volgodonskgorod</w:t>
        </w:r>
        <w:r w:rsidRPr="00043CF3">
          <w:rPr>
            <w:rStyle w:val="afa"/>
            <w:color w:val="auto"/>
            <w:u w:val="none"/>
          </w:rPr>
          <w:t>.</w:t>
        </w:r>
        <w:r w:rsidRPr="00043CF3">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1A55C2" w:rsidRPr="00EC0588" w:rsidRDefault="001A55C2" w:rsidP="001A55C2">
      <w:pPr>
        <w:ind w:firstLine="360"/>
        <w:jc w:val="both"/>
      </w:pPr>
    </w:p>
    <w:p w:rsidR="00885A5F" w:rsidRPr="00885A5F" w:rsidRDefault="00CC3375" w:rsidP="00885A5F">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w:t>
      </w:r>
      <w:r w:rsidR="00885A5F" w:rsidRPr="00885A5F">
        <w:t xml:space="preserve"> </w:t>
      </w:r>
      <w:r w:rsidR="00885A5F" w:rsidRPr="00885A5F">
        <w:rPr>
          <w:b/>
        </w:rPr>
        <w:t xml:space="preserve">НА РАЗМЕЩЕНИЕ И ЭКСПЛУАТАЦИЮ ОБЪЕКТОВ СЕЗОННОЙ ТОРГОВЛИ </w:t>
      </w:r>
    </w:p>
    <w:p w:rsidR="00CC3375" w:rsidRPr="00EC0588" w:rsidRDefault="00885A5F" w:rsidP="00830482">
      <w:pPr>
        <w:jc w:val="both"/>
      </w:pPr>
      <w:r>
        <w:t xml:space="preserve">      </w:t>
      </w:r>
      <w:r w:rsidR="00CC3375" w:rsidRPr="00EC0588">
        <w:rPr>
          <w:color w:val="000000"/>
        </w:rPr>
        <w:t>1</w:t>
      </w:r>
      <w:r w:rsidR="00CC3375">
        <w:rPr>
          <w:color w:val="000000"/>
        </w:rPr>
        <w:t>3</w:t>
      </w:r>
      <w:r w:rsidR="00CC3375" w:rsidRPr="00EC0588">
        <w:rPr>
          <w:color w:val="000000"/>
        </w:rPr>
        <w:t xml:space="preserve">.1. </w:t>
      </w:r>
      <w:r w:rsidR="00CC3375">
        <w:rPr>
          <w:color w:val="000000"/>
        </w:rPr>
        <w:t>Организатор</w:t>
      </w:r>
      <w:r w:rsidR="00CC3375" w:rsidRPr="00EC0588">
        <w:rPr>
          <w:color w:val="000000"/>
        </w:rPr>
        <w:t xml:space="preserve"> Аукциона </w:t>
      </w:r>
      <w:r w:rsidR="00CC3375">
        <w:rPr>
          <w:color w:val="000000"/>
        </w:rPr>
        <w:t xml:space="preserve">не </w:t>
      </w:r>
      <w:r w:rsidR="00CC3375">
        <w:t>ранее чем через десять дней со дня размещения информации о результатах аукциона на официальном сайте торгов</w:t>
      </w:r>
      <w:r w:rsidR="00CC3375" w:rsidRPr="00EC0588">
        <w:rPr>
          <w:color w:val="000000"/>
        </w:rPr>
        <w:t xml:space="preserve"> заключает с </w:t>
      </w:r>
      <w:r w:rsidR="00CC3375">
        <w:rPr>
          <w:color w:val="000000"/>
        </w:rPr>
        <w:t>Победителем Аукциона</w:t>
      </w:r>
      <w:r w:rsidR="00925EAA">
        <w:rPr>
          <w:color w:val="000000"/>
        </w:rPr>
        <w:t xml:space="preserve"> Договор</w:t>
      </w:r>
      <w:r w:rsidR="00CC3375">
        <w:rPr>
          <w:color w:val="000000"/>
        </w:rPr>
        <w:t>.</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сайте Организатора Аукциона – </w:t>
      </w:r>
      <w:hyperlink r:id="rId17"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Default="00CC3375" w:rsidP="001A55C2">
      <w:pPr>
        <w:autoSpaceDE w:val="0"/>
        <w:autoSpaceDN w:val="0"/>
        <w:adjustRightInd w:val="0"/>
        <w:ind w:firstLine="540"/>
        <w:jc w:val="both"/>
      </w:pPr>
      <w:r>
        <w:lastRenderedPageBreak/>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CC3375" w:rsidP="001A55C2">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CC3375" w:rsidRDefault="00CC3375" w:rsidP="001A55C2">
      <w:pPr>
        <w:ind w:firstLine="360"/>
        <w:jc w:val="both"/>
      </w:pPr>
      <w:r>
        <w:t xml:space="preserve"> 14.2. </w:t>
      </w:r>
      <w:r w:rsidRPr="00110DBD">
        <w:t xml:space="preserve">При заключении и исполнении Договора изменение </w:t>
      </w:r>
      <w:r w:rsidR="008027C9">
        <w:t xml:space="preserve">существенных </w:t>
      </w:r>
      <w:r w:rsidRPr="00110DBD">
        <w:t>условий Договора не допускается</w:t>
      </w:r>
      <w:r>
        <w:t>.</w:t>
      </w:r>
    </w:p>
    <w:p w:rsidR="00CC3375" w:rsidRPr="009A6133" w:rsidRDefault="00CC3375" w:rsidP="001A55C2">
      <w:pPr>
        <w:ind w:firstLine="360"/>
        <w:jc w:val="both"/>
      </w:pPr>
      <w:r>
        <w:t xml:space="preserve"> 14.3. </w:t>
      </w:r>
      <w:r w:rsidRPr="009A6133">
        <w:t xml:space="preserve">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E91FCD"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Pr="00EF1462" w:rsidRDefault="00CC3375" w:rsidP="001A55C2">
      <w:pPr>
        <w:ind w:firstLine="360"/>
        <w:jc w:val="both"/>
      </w:pPr>
      <w:r w:rsidRPr="00EF1462">
        <w:t xml:space="preserve">15.1. </w:t>
      </w:r>
      <w:r w:rsidR="00830482" w:rsidRPr="00EF1462">
        <w:t>О</w:t>
      </w:r>
      <w:r w:rsidRPr="00EF1462">
        <w:t xml:space="preserve">плата по Договору </w:t>
      </w:r>
      <w:r w:rsidR="00830482" w:rsidRPr="00EF1462">
        <w:t xml:space="preserve">производится Победителем торгов </w:t>
      </w:r>
      <w:r w:rsidRPr="00EF1462">
        <w:t>.</w:t>
      </w:r>
    </w:p>
    <w:p w:rsidR="00CC3375" w:rsidRPr="00EF1462" w:rsidRDefault="00CC3375" w:rsidP="001A55C2">
      <w:pPr>
        <w:ind w:firstLine="360"/>
        <w:jc w:val="both"/>
      </w:pPr>
      <w:r w:rsidRPr="00EF1462">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EF1462" w:rsidRDefault="00CC3375" w:rsidP="001A55C2">
      <w:pPr>
        <w:ind w:firstLine="360"/>
        <w:jc w:val="both"/>
      </w:pPr>
      <w:r w:rsidRPr="00EF1462">
        <w:t xml:space="preserve">15.3. </w:t>
      </w:r>
      <w:r w:rsidR="00830482" w:rsidRPr="00EF1462">
        <w:t>П</w:t>
      </w:r>
      <w:r w:rsidRPr="00EF1462">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EF1462">
        <w:t>Д</w:t>
      </w:r>
      <w:r w:rsidRPr="00EF1462">
        <w:t xml:space="preserve">оговором.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Pr="00EC0588"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xml:space="preserve">, регулируются </w:t>
      </w:r>
      <w:r w:rsidR="00925EAA">
        <w:t>нормами Гражданского кодекса</w:t>
      </w:r>
      <w:r w:rsidRPr="00E915D8">
        <w:t xml:space="preserve">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w:t>
      </w:r>
      <w:r w:rsidR="004F2485">
        <w:t>ка</w:t>
      </w:r>
      <w:r w:rsidRPr="003D6F81">
        <w:rPr>
          <w:b/>
        </w:rPr>
        <w:t xml:space="preserve"> </w:t>
      </w:r>
      <w:r w:rsidR="004F2485">
        <w:t xml:space="preserve">об участии в аукционе </w:t>
      </w:r>
      <w:r w:rsidR="00EF1462">
        <w:t>по</w:t>
      </w:r>
      <w:r w:rsidR="004F2485">
        <w:t xml:space="preserve"> продаже права на заключение договора </w:t>
      </w:r>
      <w:r w:rsidR="004F2485" w:rsidRPr="003D6F44">
        <w:t>на размещение и эксплуатацию объектов сезонной торговли</w:t>
      </w:r>
      <w:r w:rsidR="004F2485">
        <w:t xml:space="preserve"> на территории муниципального образования «Город Волгодонск»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902448">
        <w:rPr>
          <w:rFonts w:ascii="Times New Roman" w:hAnsi="Times New Roman" w:cs="Times New Roman"/>
          <w:sz w:val="24"/>
          <w:szCs w:val="24"/>
        </w:rPr>
        <w:t xml:space="preserve">.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 </w:t>
      </w: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Pr="00EC0588" w:rsidRDefault="00CC3375" w:rsidP="004F2485">
      <w:pPr>
        <w:rPr>
          <w:b/>
          <w:u w:val="single"/>
        </w:rPr>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w:t>
      </w:r>
      <w:r w:rsidR="004F2485" w:rsidRPr="003D6F44">
        <w:t>на размещение и эксплуатацию объектов сезонной торговли</w:t>
      </w:r>
      <w:r w:rsidR="004F2485">
        <w:t xml:space="preserve"> на территории муниципального образования «Город Волгодонск».</w:t>
      </w: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t>__</w:t>
      </w:r>
      <w:r w:rsidRPr="00EC0588">
        <w:t xml:space="preserve"> г</w:t>
      </w:r>
      <w:r>
        <w:t>.</w:t>
      </w:r>
      <w:r>
        <w:tab/>
      </w:r>
      <w:r>
        <w:tab/>
      </w:r>
      <w:r>
        <w:tab/>
      </w:r>
      <w:r>
        <w:tab/>
      </w:r>
      <w:r>
        <w:tab/>
      </w:r>
      <w:r>
        <w:tab/>
      </w:r>
      <w:r w:rsidRPr="00EC0588">
        <w:t>«___»______________ 20</w:t>
      </w:r>
      <w:r>
        <w:t xml:space="preserve">__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4F2485" w:rsidRDefault="00CC3375" w:rsidP="004F2485">
      <w:pPr>
        <w:pStyle w:val="a7"/>
        <w:tabs>
          <w:tab w:val="clear" w:pos="5918"/>
        </w:tabs>
        <w:jc w:val="left"/>
        <w:rPr>
          <w:b/>
          <w:bCs/>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w:t>
      </w:r>
      <w:bookmarkEnd w:id="3"/>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EC5398" w:rsidTr="002B1E8F">
        <w:tc>
          <w:tcPr>
            <w:tcW w:w="4184" w:type="dxa"/>
            <w:tcBorders>
              <w:top w:val="nil"/>
              <w:left w:val="nil"/>
              <w:bottom w:val="nil"/>
              <w:right w:val="nil"/>
            </w:tcBorders>
          </w:tcPr>
          <w:tbl>
            <w:tblPr>
              <w:tblStyle w:val="aff6"/>
              <w:tblW w:w="0" w:type="auto"/>
              <w:tblLook w:val="04A0"/>
            </w:tblPr>
            <w:tblGrid>
              <w:gridCol w:w="3953"/>
            </w:tblGrid>
            <w:tr w:rsidR="004F2485" w:rsidTr="002B1E8F">
              <w:tc>
                <w:tcPr>
                  <w:tcW w:w="3953" w:type="dxa"/>
                  <w:tcBorders>
                    <w:top w:val="nil"/>
                    <w:left w:val="nil"/>
                    <w:bottom w:val="nil"/>
                    <w:right w:val="nil"/>
                  </w:tcBorders>
                </w:tcPr>
                <w:p w:rsidR="004F2485" w:rsidRPr="000558E6" w:rsidRDefault="004F2485" w:rsidP="002B1E8F">
                  <w:pPr>
                    <w:pStyle w:val="220"/>
                    <w:ind w:left="0" w:firstLine="0"/>
                    <w:rPr>
                      <w:b/>
                      <w:sz w:val="24"/>
                      <w:szCs w:val="24"/>
                    </w:rPr>
                  </w:pPr>
                </w:p>
              </w:tc>
            </w:tr>
          </w:tbl>
          <w:p w:rsidR="004F2485" w:rsidRPr="001076B3" w:rsidRDefault="004F2485" w:rsidP="002B1E8F">
            <w:pPr>
              <w:pStyle w:val="220"/>
              <w:ind w:left="0" w:firstLine="0"/>
            </w:pPr>
            <w:r w:rsidRPr="001076B3">
              <w:t>Председателю Комитета по управлению имуществом города Волгодонска</w:t>
            </w:r>
          </w:p>
          <w:p w:rsidR="004F2485" w:rsidRPr="00EC5398" w:rsidRDefault="004F2485" w:rsidP="002B1E8F">
            <w:pPr>
              <w:pStyle w:val="220"/>
              <w:ind w:left="0" w:firstLine="0"/>
              <w:rPr>
                <w:b/>
              </w:rPr>
            </w:pPr>
            <w:r w:rsidRPr="001076B3">
              <w:t>Е.В.Ерохину</w:t>
            </w:r>
            <w:r w:rsidRPr="00EC5398">
              <w:rPr>
                <w:b/>
              </w:rPr>
              <w:tab/>
            </w:r>
          </w:p>
        </w:tc>
      </w:tr>
    </w:tbl>
    <w:p w:rsidR="004F2485" w:rsidRDefault="004F2485" w:rsidP="004F2485">
      <w:pPr>
        <w:pStyle w:val="220"/>
        <w:jc w:val="center"/>
        <w:rPr>
          <w:b/>
        </w:rPr>
      </w:pPr>
      <w:r w:rsidRPr="00386229">
        <w:rPr>
          <w:b/>
        </w:rPr>
        <w:t>Заявка</w:t>
      </w:r>
    </w:p>
    <w:p w:rsidR="004F2485" w:rsidRPr="001076B3" w:rsidRDefault="004F2485" w:rsidP="004F2485">
      <w:pPr>
        <w:pStyle w:val="220"/>
        <w:jc w:val="center"/>
      </w:pPr>
      <w:r>
        <w:t>на участие в А</w:t>
      </w:r>
      <w:r w:rsidRPr="001076B3">
        <w:t xml:space="preserve">укционе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4F2485" w:rsidRPr="009136CC" w:rsidRDefault="004F2485" w:rsidP="004F2485">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4F2485" w:rsidRPr="009136CC" w:rsidRDefault="004F2485" w:rsidP="004F2485">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4F2485" w:rsidRPr="004B68D2" w:rsidRDefault="004F2485" w:rsidP="004F2485">
      <w:pPr>
        <w:jc w:val="both"/>
        <w:rPr>
          <w:sz w:val="20"/>
          <w:szCs w:val="20"/>
        </w:rPr>
      </w:pPr>
      <w:r w:rsidRPr="00266D39">
        <w:rPr>
          <w:sz w:val="22"/>
          <w:szCs w:val="22"/>
        </w:rPr>
        <w:t xml:space="preserve">Адрес </w:t>
      </w:r>
      <w:r>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4F2485" w:rsidRDefault="004F2485" w:rsidP="004F2485">
      <w:pPr>
        <w:jc w:val="both"/>
        <w:rPr>
          <w:sz w:val="16"/>
          <w:szCs w:val="16"/>
        </w:rPr>
      </w:pPr>
      <w:r w:rsidRPr="00F06482">
        <w:rPr>
          <w:sz w:val="16"/>
          <w:szCs w:val="16"/>
        </w:rPr>
        <w:t xml:space="preserve">                                                                     (индекс, населенный пункт, улица, дом, квартира, телефон, факс)</w:t>
      </w:r>
    </w:p>
    <w:p w:rsidR="004F2485" w:rsidRPr="00F06482" w:rsidRDefault="004F2485" w:rsidP="004F2485">
      <w:pPr>
        <w:jc w:val="both"/>
        <w:rPr>
          <w:sz w:val="16"/>
          <w:szCs w:val="16"/>
        </w:rPr>
      </w:pPr>
      <w:r>
        <w:rPr>
          <w:sz w:val="16"/>
          <w:szCs w:val="16"/>
        </w:rPr>
        <w:t>_________________________________________________________________________________________________________________</w:t>
      </w: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Pr="004B68D2" w:rsidRDefault="004F2485" w:rsidP="004F2485">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4F2485" w:rsidRPr="00F06482" w:rsidRDefault="004F2485" w:rsidP="004F2485">
      <w:pPr>
        <w:jc w:val="both"/>
        <w:rPr>
          <w:sz w:val="16"/>
          <w:szCs w:val="16"/>
        </w:rPr>
      </w:pPr>
      <w:r w:rsidRPr="00F06482">
        <w:rPr>
          <w:sz w:val="16"/>
          <w:szCs w:val="16"/>
        </w:rPr>
        <w:t xml:space="preserve">                                                                                    (Устав, Положение, свидетельство)</w:t>
      </w:r>
    </w:p>
    <w:p w:rsidR="004F2485" w:rsidRPr="004B68D2" w:rsidRDefault="004F2485" w:rsidP="004F2485">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4F2485" w:rsidRPr="00F06482" w:rsidRDefault="004F2485" w:rsidP="004F2485">
      <w:pPr>
        <w:jc w:val="both"/>
        <w:rPr>
          <w:sz w:val="16"/>
          <w:szCs w:val="16"/>
        </w:rPr>
      </w:pPr>
      <w:r w:rsidRPr="00F06482">
        <w:rPr>
          <w:sz w:val="16"/>
          <w:szCs w:val="16"/>
        </w:rPr>
        <w:t xml:space="preserve">                                                                         (населенный пункт)</w:t>
      </w:r>
    </w:p>
    <w:p w:rsidR="004F2485" w:rsidRPr="004B68D2" w:rsidRDefault="004F2485" w:rsidP="004F2485">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Pr="004B68D2" w:rsidRDefault="004F2485" w:rsidP="004F2485">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4F2485" w:rsidRPr="0038770F" w:rsidRDefault="004F2485" w:rsidP="004F2485">
      <w:pPr>
        <w:jc w:val="both"/>
        <w:rPr>
          <w:sz w:val="16"/>
          <w:szCs w:val="16"/>
        </w:rPr>
      </w:pPr>
      <w:r w:rsidRPr="0038770F">
        <w:rPr>
          <w:sz w:val="16"/>
          <w:szCs w:val="16"/>
        </w:rPr>
        <w:t xml:space="preserve">                                                              (серия, номер)</w:t>
      </w:r>
    </w:p>
    <w:p w:rsidR="004F2485" w:rsidRPr="004B68D2" w:rsidRDefault="004F2485" w:rsidP="004F2485">
      <w:pPr>
        <w:jc w:val="both"/>
        <w:rPr>
          <w:sz w:val="20"/>
          <w:szCs w:val="20"/>
        </w:rPr>
      </w:pPr>
      <w:r w:rsidRPr="004B68D2">
        <w:rPr>
          <w:sz w:val="20"/>
          <w:szCs w:val="20"/>
        </w:rPr>
        <w:t>____________________________________________________________________________________</w:t>
      </w:r>
      <w:r>
        <w:rPr>
          <w:sz w:val="20"/>
          <w:szCs w:val="20"/>
        </w:rPr>
        <w:t>_________</w:t>
      </w:r>
    </w:p>
    <w:p w:rsidR="004F2485" w:rsidRPr="0038770F" w:rsidRDefault="004F2485" w:rsidP="004F2485">
      <w:pPr>
        <w:jc w:val="both"/>
        <w:rPr>
          <w:sz w:val="16"/>
          <w:szCs w:val="16"/>
        </w:rPr>
      </w:pPr>
      <w:r w:rsidRPr="0038770F">
        <w:rPr>
          <w:sz w:val="16"/>
          <w:szCs w:val="16"/>
        </w:rPr>
        <w:t xml:space="preserve">                                                                                                       (кем, когда)</w:t>
      </w:r>
    </w:p>
    <w:p w:rsidR="004F2485" w:rsidRPr="004B68D2" w:rsidRDefault="004F2485" w:rsidP="004F2485">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4F2485" w:rsidRPr="004B68D2" w:rsidRDefault="004F2485" w:rsidP="004F2485">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4F2485" w:rsidRDefault="004F2485" w:rsidP="004F2485">
      <w:pPr>
        <w:tabs>
          <w:tab w:val="left" w:pos="9356"/>
        </w:tabs>
        <w:jc w:val="both"/>
        <w:rPr>
          <w:sz w:val="20"/>
          <w:szCs w:val="20"/>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4F2485" w:rsidRPr="004A25E7" w:rsidRDefault="004F2485" w:rsidP="004F2485">
      <w:pPr>
        <w:tabs>
          <w:tab w:val="left" w:pos="9356"/>
        </w:tabs>
        <w:jc w:val="both"/>
        <w:rPr>
          <w:sz w:val="20"/>
          <w:szCs w:val="20"/>
          <w:u w:val="single"/>
        </w:rPr>
      </w:pPr>
      <w:r w:rsidRPr="004A25E7">
        <w:rPr>
          <w:sz w:val="20"/>
          <w:szCs w:val="20"/>
          <w:u w:val="single"/>
        </w:rPr>
        <w:tab/>
      </w:r>
    </w:p>
    <w:p w:rsidR="004F2485" w:rsidRPr="0038770F" w:rsidRDefault="004F2485" w:rsidP="004F2485">
      <w:pPr>
        <w:jc w:val="both"/>
        <w:rPr>
          <w:sz w:val="16"/>
          <w:szCs w:val="16"/>
        </w:rPr>
      </w:pPr>
      <w:r w:rsidRPr="0038770F">
        <w:rPr>
          <w:sz w:val="16"/>
          <w:szCs w:val="16"/>
        </w:rPr>
        <w:t xml:space="preserve">                                                                                                       (наименование банка)</w:t>
      </w:r>
    </w:p>
    <w:p w:rsidR="004F2485" w:rsidRPr="004B68D2" w:rsidRDefault="004F2485" w:rsidP="004F2485">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4F2485" w:rsidRDefault="004F2485" w:rsidP="004F2485">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p>
    <w:p w:rsidR="004F2485" w:rsidRDefault="004F2485" w:rsidP="004F2485">
      <w:pPr>
        <w:jc w:val="both"/>
        <w:rPr>
          <w:sz w:val="22"/>
          <w:szCs w:val="22"/>
        </w:rPr>
      </w:pPr>
      <w:r>
        <w:rPr>
          <w:sz w:val="22"/>
          <w:szCs w:val="22"/>
        </w:rPr>
        <w:t xml:space="preserve">          </w:t>
      </w:r>
      <w:r w:rsidRPr="009136CC">
        <w:rPr>
          <w:sz w:val="22"/>
          <w:szCs w:val="22"/>
        </w:rPr>
        <w:t xml:space="preserve">Принимая решение об участии в </w:t>
      </w:r>
      <w:r>
        <w:rPr>
          <w:sz w:val="22"/>
          <w:szCs w:val="22"/>
        </w:rPr>
        <w:t>Аукционе</w:t>
      </w:r>
      <w:r w:rsidRPr="009136CC">
        <w:rPr>
          <w:sz w:val="22"/>
          <w:szCs w:val="22"/>
        </w:rPr>
        <w:t xml:space="preserve">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Pr>
          <w:sz w:val="22"/>
          <w:szCs w:val="22"/>
        </w:rPr>
        <w:t xml:space="preserve"> по адресу:</w:t>
      </w:r>
      <w:r w:rsidR="00EF1462">
        <w:rPr>
          <w:sz w:val="22"/>
          <w:szCs w:val="22"/>
        </w:rPr>
        <w:t xml:space="preserve"> </w:t>
      </w:r>
      <w:r>
        <w:rPr>
          <w:sz w:val="22"/>
          <w:szCs w:val="22"/>
        </w:rPr>
        <w:t xml:space="preserve">______________________________________________________, </w:t>
      </w:r>
      <w:r w:rsidRPr="00BA6E92">
        <w:rPr>
          <w:b/>
          <w:sz w:val="22"/>
          <w:szCs w:val="22"/>
        </w:rPr>
        <w:t>по лоту №_</w:t>
      </w:r>
      <w:r>
        <w:rPr>
          <w:sz w:val="22"/>
          <w:szCs w:val="22"/>
        </w:rPr>
        <w:t>_____ на  _________</w:t>
      </w:r>
    </w:p>
    <w:p w:rsidR="004F2485" w:rsidRDefault="004F2485" w:rsidP="004F2485">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3A6933" w:rsidRDefault="004F2485" w:rsidP="004F2485">
      <w:pPr>
        <w:jc w:val="both"/>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в </w:t>
      </w:r>
      <w:r w:rsidR="003A6933">
        <w:rPr>
          <w:sz w:val="22"/>
          <w:szCs w:val="22"/>
        </w:rPr>
        <w:t>СМИ и</w:t>
      </w:r>
      <w:r>
        <w:rPr>
          <w:sz w:val="22"/>
          <w:szCs w:val="22"/>
        </w:rPr>
        <w:t xml:space="preserve"> на официальном сайте Администрации города Волгодонска в информационно-телекоммуникационной сети – «Интернет» и порядок проведения Аукциона</w:t>
      </w:r>
      <w:r w:rsidR="003A6933">
        <w:rPr>
          <w:sz w:val="22"/>
          <w:szCs w:val="22"/>
        </w:rPr>
        <w:t>.</w:t>
      </w:r>
    </w:p>
    <w:p w:rsidR="004F2485" w:rsidRDefault="004F2485" w:rsidP="004F2485">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Pr>
          <w:sz w:val="22"/>
          <w:szCs w:val="22"/>
        </w:rPr>
        <w:t xml:space="preserve">Аукциона </w:t>
      </w:r>
      <w:r w:rsidRPr="009136CC">
        <w:rPr>
          <w:sz w:val="22"/>
          <w:szCs w:val="22"/>
        </w:rPr>
        <w:t xml:space="preserve">заключить договор </w:t>
      </w:r>
      <w:r w:rsidR="003A6933" w:rsidRPr="003D6F44">
        <w:t>на размещение и эксплуатацию объектов сезонной торговли</w:t>
      </w:r>
      <w:r w:rsidR="003A6933">
        <w:t xml:space="preserve"> на территории </w:t>
      </w:r>
      <w:r w:rsidR="002D2E47">
        <w:t>г</w:t>
      </w:r>
      <w:r w:rsidR="003A6933">
        <w:t>ород</w:t>
      </w:r>
      <w:r w:rsidR="002D2E47">
        <w:t>а</w:t>
      </w:r>
      <w:r w:rsidR="003A6933">
        <w:t xml:space="preserve"> Волгодонск</w:t>
      </w:r>
      <w:r w:rsidR="002D2E47">
        <w:t>а</w:t>
      </w:r>
      <w:r w:rsidR="003A6933" w:rsidRPr="009136CC">
        <w:rPr>
          <w:sz w:val="22"/>
          <w:szCs w:val="22"/>
        </w:rPr>
        <w:t xml:space="preserve"> </w:t>
      </w:r>
      <w:r w:rsidRPr="009136CC">
        <w:rPr>
          <w:sz w:val="22"/>
          <w:szCs w:val="22"/>
        </w:rPr>
        <w:t xml:space="preserve">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протокола о результатах проведения Аукциона</w:t>
      </w:r>
      <w:r w:rsidR="003A6933">
        <w:rPr>
          <w:sz w:val="22"/>
          <w:szCs w:val="22"/>
        </w:rPr>
        <w:t xml:space="preserve"> </w:t>
      </w:r>
      <w:r>
        <w:rPr>
          <w:sz w:val="22"/>
          <w:szCs w:val="22"/>
        </w:rPr>
        <w:t xml:space="preserve">(с условиями проекта договора ознакомлен, обязанности </w:t>
      </w:r>
      <w:r w:rsidR="003A6933">
        <w:rPr>
          <w:sz w:val="22"/>
          <w:szCs w:val="22"/>
        </w:rPr>
        <w:t>пользователя</w:t>
      </w:r>
      <w:r>
        <w:rPr>
          <w:sz w:val="22"/>
          <w:szCs w:val="22"/>
        </w:rPr>
        <w:t xml:space="preserve"> принимаю в полном объеме).</w:t>
      </w:r>
    </w:p>
    <w:p w:rsidR="004F2485" w:rsidRDefault="004F2485" w:rsidP="004F2485">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____листах</w:t>
      </w:r>
    </w:p>
    <w:p w:rsidR="004F2485" w:rsidRDefault="004F2485" w:rsidP="004F2485">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3A6933" w:rsidRDefault="003A6933" w:rsidP="004F2485">
      <w:pPr>
        <w:jc w:val="both"/>
        <w:rPr>
          <w:b/>
          <w:sz w:val="22"/>
          <w:szCs w:val="22"/>
        </w:rPr>
      </w:pPr>
    </w:p>
    <w:p w:rsidR="004F2485" w:rsidRDefault="004F2485" w:rsidP="004F2485">
      <w:pPr>
        <w:jc w:val="both"/>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4F2485" w:rsidRPr="009136CC" w:rsidRDefault="004F2485" w:rsidP="004F2485">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4F2485" w:rsidRDefault="004F2485" w:rsidP="004F2485">
      <w:pPr>
        <w:jc w:val="both"/>
        <w:rPr>
          <w:b/>
          <w:sz w:val="22"/>
          <w:szCs w:val="22"/>
        </w:rPr>
      </w:pPr>
    </w:p>
    <w:p w:rsidR="004F2485" w:rsidRDefault="004F2485" w:rsidP="004F2485">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3A6933" w:rsidRDefault="003A6933" w:rsidP="004F2485">
      <w:pPr>
        <w:pStyle w:val="a7"/>
        <w:rPr>
          <w:sz w:val="22"/>
          <w:szCs w:val="22"/>
        </w:rPr>
      </w:pPr>
    </w:p>
    <w:p w:rsidR="004F2485" w:rsidRDefault="004F2485" w:rsidP="004F2485">
      <w:pPr>
        <w:pStyle w:val="a7"/>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3A6933" w:rsidRDefault="001A55C2" w:rsidP="004F2485">
      <w:pPr>
        <w:pStyle w:val="a7"/>
        <w:tabs>
          <w:tab w:val="clear" w:pos="5918"/>
        </w:tabs>
        <w:jc w:val="left"/>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D2E47" w:rsidRDefault="002D2E47" w:rsidP="004F2485">
      <w:pPr>
        <w:pStyle w:val="a7"/>
        <w:tabs>
          <w:tab w:val="clear" w:pos="5918"/>
        </w:tabs>
        <w:jc w:val="left"/>
        <w:rPr>
          <w:b/>
          <w:bCs/>
        </w:rPr>
      </w:pPr>
    </w:p>
    <w:p w:rsidR="00A4415B" w:rsidRDefault="00A4415B" w:rsidP="004F2485">
      <w:pPr>
        <w:pStyle w:val="a7"/>
        <w:tabs>
          <w:tab w:val="clear" w:pos="5918"/>
        </w:tabs>
        <w:jc w:val="left"/>
        <w:rPr>
          <w:b/>
          <w:bCs/>
        </w:rPr>
      </w:pPr>
    </w:p>
    <w:p w:rsidR="00A4415B" w:rsidRDefault="00A4415B" w:rsidP="004F2485">
      <w:pPr>
        <w:pStyle w:val="a7"/>
        <w:tabs>
          <w:tab w:val="clear" w:pos="5918"/>
        </w:tabs>
        <w:jc w:val="left"/>
        <w:rPr>
          <w:b/>
          <w:bCs/>
        </w:rPr>
      </w:pPr>
    </w:p>
    <w:p w:rsidR="00A4415B" w:rsidRDefault="00A4415B" w:rsidP="004F2485">
      <w:pPr>
        <w:pStyle w:val="a7"/>
        <w:tabs>
          <w:tab w:val="clear" w:pos="5918"/>
        </w:tabs>
        <w:jc w:val="left"/>
        <w:rPr>
          <w:b/>
          <w:bCs/>
        </w:rPr>
      </w:pPr>
    </w:p>
    <w:p w:rsidR="00CC3375" w:rsidRPr="003C76EB" w:rsidRDefault="003A6933" w:rsidP="004F2485">
      <w:pPr>
        <w:pStyle w:val="a7"/>
        <w:tabs>
          <w:tab w:val="clear" w:pos="5918"/>
        </w:tabs>
        <w:jc w:val="left"/>
        <w:rPr>
          <w:b/>
          <w:bCs/>
        </w:rPr>
      </w:pPr>
      <w:r>
        <w:rPr>
          <w:b/>
          <w:bCs/>
        </w:rPr>
        <w:lastRenderedPageBreak/>
        <w:t xml:space="preserve">                                                                                                          </w:t>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003A6933" w:rsidRPr="003D6F44">
        <w:t>по продаже права на заключение договоров</w:t>
      </w:r>
      <w:r w:rsidR="003A6933">
        <w:t xml:space="preserve"> </w:t>
      </w:r>
      <w:r w:rsidR="003A6933" w:rsidRPr="003D6F44">
        <w:t>на размещение и эксплуатацию объектов сезонной торговли</w:t>
      </w:r>
      <w:r w:rsidR="003A6933">
        <w:t xml:space="preserve"> на территории муниципального образования «Город Волгодонск, </w:t>
      </w:r>
      <w:r>
        <w:t xml:space="preserve">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w:t>
      </w:r>
      <w:r w:rsidR="003A6933">
        <w:t xml:space="preserve">на, осуществлять осмотр </w:t>
      </w:r>
      <w:r w:rsidR="00EF1462">
        <w:t xml:space="preserve">месторасположения </w:t>
      </w:r>
      <w:r w:rsidR="003A6933">
        <w:t>объекта</w:t>
      </w:r>
      <w:r>
        <w:t xml:space="preserve">, участвовать в аукционе с правом подачи предложений о ставке платы по договору </w:t>
      </w:r>
      <w:r w:rsidR="003A6933" w:rsidRPr="003D6F44">
        <w:t>на размещение и эксплуатацию объектов сезонной торговли</w:t>
      </w:r>
      <w:r>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t>н</w:t>
      </w:r>
      <w:r w:rsidR="003A6933" w:rsidRPr="003D6F44">
        <w:t>а размещение и эксплуатацию объектов сезонной торговли</w:t>
      </w:r>
      <w:r>
        <w:t xml:space="preserve">, подписывать </w:t>
      </w:r>
      <w:r w:rsidR="003A6933">
        <w:t xml:space="preserve">такие </w:t>
      </w:r>
      <w:r>
        <w:t>договор</w:t>
      </w:r>
      <w:r w:rsidR="003A6933">
        <w:t>а</w:t>
      </w:r>
      <w:r>
        <w:t>,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DF2E60" w:rsidRDefault="001A55C2" w:rsidP="001A55C2">
      <w:pPr>
        <w:pStyle w:val="a7"/>
        <w:tabs>
          <w:tab w:val="clear" w:pos="5918"/>
        </w:tabs>
        <w:jc w:val="left"/>
        <w:rPr>
          <w:b/>
          <w:bCs/>
          <w:szCs w:val="24"/>
        </w:rPr>
      </w:pPr>
      <w:r>
        <w:rPr>
          <w:b/>
          <w:bCs/>
          <w:szCs w:val="24"/>
        </w:rPr>
        <w:br w:type="page"/>
      </w:r>
      <w:r>
        <w:rPr>
          <w:b/>
          <w:bCs/>
          <w:szCs w:val="24"/>
        </w:rPr>
        <w:lastRenderedPageBreak/>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C3375" w:rsidRPr="002F2E25">
        <w:rPr>
          <w:b/>
          <w:bCs/>
          <w:szCs w:val="24"/>
        </w:rPr>
        <w:t xml:space="preserve">Приложение </w:t>
      </w:r>
      <w:r w:rsidR="001E668B">
        <w:rPr>
          <w:b/>
          <w:bCs/>
          <w:szCs w:val="24"/>
        </w:rPr>
        <w:t>5</w:t>
      </w:r>
    </w:p>
    <w:p w:rsidR="00CC3375" w:rsidRPr="002F2E25" w:rsidRDefault="00DF2E60" w:rsidP="001A55C2">
      <w:pPr>
        <w:pStyle w:val="a7"/>
        <w:tabs>
          <w:tab w:val="clear" w:pos="5918"/>
        </w:tabs>
        <w:jc w:val="left"/>
        <w:rPr>
          <w:b/>
          <w:bCs/>
          <w:szCs w:val="24"/>
        </w:rPr>
      </w:pPr>
      <w:r>
        <w:rPr>
          <w:b/>
          <w:bCs/>
          <w:szCs w:val="24"/>
        </w:rPr>
        <w:t xml:space="preserve">                                                                                                          </w:t>
      </w:r>
      <w:r w:rsidRPr="00DF2E60">
        <w:rPr>
          <w:b/>
        </w:rPr>
        <w:t xml:space="preserve"> </w:t>
      </w:r>
      <w:r w:rsidRPr="003A6933">
        <w:rPr>
          <w:b/>
        </w:rPr>
        <w:t>к документации об Аукционе</w:t>
      </w:r>
    </w:p>
    <w:p w:rsidR="00DF2E60" w:rsidRDefault="001A55C2" w:rsidP="00DF2E60">
      <w:pPr>
        <w:pStyle w:val="1"/>
        <w:tabs>
          <w:tab w:val="left" w:pos="9356"/>
        </w:tabs>
        <w:spacing w:line="240" w:lineRule="auto"/>
        <w:jc w:val="center"/>
        <w:rPr>
          <w:b/>
        </w:rPr>
      </w:pPr>
      <w:r>
        <w:rPr>
          <w:b/>
        </w:rPr>
        <w:t xml:space="preserve"> </w:t>
      </w:r>
      <w:r>
        <w:rPr>
          <w:b/>
        </w:rPr>
        <w:tab/>
      </w:r>
    </w:p>
    <w:p w:rsidR="00DF2E60" w:rsidRPr="00DF2E60" w:rsidRDefault="00DF2E60" w:rsidP="00DF2E60">
      <w:pPr>
        <w:pStyle w:val="1"/>
        <w:tabs>
          <w:tab w:val="left" w:pos="9356"/>
        </w:tabs>
        <w:spacing w:line="240" w:lineRule="auto"/>
        <w:jc w:val="center"/>
        <w:rPr>
          <w:i/>
          <w:iCs/>
          <w:color w:val="auto"/>
          <w:szCs w:val="24"/>
        </w:rPr>
      </w:pPr>
      <w:r w:rsidRPr="00DF2E60">
        <w:rPr>
          <w:bCs/>
          <w:i/>
          <w:iCs/>
          <w:color w:val="auto"/>
          <w:szCs w:val="24"/>
        </w:rPr>
        <w:t>Д О Г О В О Р</w:t>
      </w:r>
    </w:p>
    <w:p w:rsidR="00DF2E60" w:rsidRPr="00DF2E60" w:rsidRDefault="00DF2E60" w:rsidP="00DF2E60">
      <w:pPr>
        <w:tabs>
          <w:tab w:val="left" w:pos="9356"/>
        </w:tabs>
        <w:jc w:val="center"/>
        <w:rPr>
          <w:bCs/>
          <w:i/>
          <w:iCs/>
        </w:rPr>
      </w:pPr>
      <w:r w:rsidRPr="00DF2E60">
        <w:rPr>
          <w:bCs/>
          <w:i/>
          <w:iCs/>
        </w:rPr>
        <w:t xml:space="preserve">на </w:t>
      </w:r>
      <w:r w:rsidRPr="00DF2E60">
        <w:rPr>
          <w:i/>
        </w:rPr>
        <w:t xml:space="preserve"> размещение и эксплуатацию объекта сезонной торговли</w:t>
      </w:r>
    </w:p>
    <w:p w:rsidR="00DF2E60" w:rsidRPr="00DF2E60" w:rsidRDefault="00DF2E60" w:rsidP="00DF2E60">
      <w:pPr>
        <w:tabs>
          <w:tab w:val="left" w:pos="9356"/>
        </w:tabs>
        <w:jc w:val="center"/>
        <w:rPr>
          <w:i/>
          <w:iCs/>
        </w:rPr>
      </w:pPr>
    </w:p>
    <w:p w:rsidR="00DF2E60" w:rsidRPr="00DF2E60" w:rsidRDefault="00DF2E60" w:rsidP="00DF2E60">
      <w:pPr>
        <w:pStyle w:val="33"/>
        <w:tabs>
          <w:tab w:val="left" w:pos="-5245"/>
        </w:tabs>
        <w:overflowPunct w:val="0"/>
        <w:autoSpaceDE w:val="0"/>
        <w:autoSpaceDN w:val="0"/>
        <w:adjustRightInd w:val="0"/>
        <w:textAlignment w:val="baseline"/>
        <w:rPr>
          <w:b w:val="0"/>
          <w:i/>
          <w:color w:val="auto"/>
          <w:szCs w:val="24"/>
        </w:rPr>
      </w:pPr>
      <w:r>
        <w:rPr>
          <w:b w:val="0"/>
          <w:i/>
          <w:color w:val="auto"/>
          <w:szCs w:val="24"/>
        </w:rPr>
        <w:t>г.</w:t>
      </w:r>
      <w:r w:rsidRPr="00DF2E60">
        <w:rPr>
          <w:b w:val="0"/>
          <w:i/>
          <w:color w:val="auto"/>
          <w:szCs w:val="24"/>
        </w:rPr>
        <w:t>Волгодонск                                                                                                                         01.07.2015 г.</w:t>
      </w:r>
    </w:p>
    <w:p w:rsidR="00DF2E60" w:rsidRPr="00DF2E60" w:rsidRDefault="00DF2E60" w:rsidP="00DF2E60">
      <w:pPr>
        <w:pStyle w:val="33"/>
        <w:tabs>
          <w:tab w:val="left" w:pos="8080"/>
          <w:tab w:val="left" w:pos="9356"/>
        </w:tabs>
        <w:overflowPunct w:val="0"/>
        <w:autoSpaceDE w:val="0"/>
        <w:autoSpaceDN w:val="0"/>
        <w:adjustRightInd w:val="0"/>
        <w:textAlignment w:val="baseline"/>
        <w:rPr>
          <w:b w:val="0"/>
          <w:color w:val="auto"/>
          <w:szCs w:val="24"/>
        </w:rPr>
      </w:pPr>
    </w:p>
    <w:p w:rsidR="00DF2E60" w:rsidRPr="00DF2E60" w:rsidRDefault="00DF2E60" w:rsidP="00DF2E60">
      <w:pPr>
        <w:pStyle w:val="23"/>
        <w:tabs>
          <w:tab w:val="left" w:pos="-5103"/>
        </w:tabs>
        <w:overflowPunct w:val="0"/>
        <w:autoSpaceDE w:val="0"/>
        <w:autoSpaceDN w:val="0"/>
        <w:adjustRightInd w:val="0"/>
        <w:jc w:val="both"/>
        <w:textAlignment w:val="baseline"/>
        <w:rPr>
          <w:b w:val="0"/>
          <w:i/>
          <w:szCs w:val="24"/>
        </w:rPr>
      </w:pPr>
      <w:r w:rsidRPr="00DF2E60">
        <w:rPr>
          <w:b w:val="0"/>
          <w:i/>
          <w:szCs w:val="24"/>
        </w:rPr>
        <w:t>Комитет по управлению имуществом города Волгодонска, в лице заместителя председателя Комитета по управлению имуществом города Волгодонска Маликова Сергея Валентиновича, действующего на основании доверенности от 29.12.2014  №01-32/7428 (далее по тексту - Комитет), с одной стороны,</w:t>
      </w:r>
    </w:p>
    <w:p w:rsidR="00DF2E60" w:rsidRPr="00DF2E60" w:rsidRDefault="00DF2E60" w:rsidP="00DF2E60">
      <w:pPr>
        <w:tabs>
          <w:tab w:val="left" w:pos="-5245"/>
          <w:tab w:val="left" w:pos="-1843"/>
        </w:tabs>
        <w:jc w:val="both"/>
        <w:rPr>
          <w:i/>
          <w:iCs/>
          <w:u w:val="single"/>
        </w:rPr>
      </w:pPr>
      <w:r w:rsidRPr="00DF2E60">
        <w:rPr>
          <w:i/>
          <w:iCs/>
        </w:rPr>
        <w:t xml:space="preserve">и  __________________________________________________________(далее по тексту – Пользователь), действующего на основании ______________________, зарегистрированный  в </w:t>
      </w:r>
      <w:r w:rsidRPr="00DF2E60">
        <w:rPr>
          <w:i/>
          <w:iCs/>
          <w:u w:val="single"/>
        </w:rPr>
        <w:tab/>
      </w:r>
      <w:r w:rsidRPr="00DF2E60">
        <w:rPr>
          <w:i/>
          <w:iCs/>
          <w:u w:val="single"/>
        </w:rPr>
        <w:tab/>
      </w:r>
      <w:r w:rsidRPr="00DF2E60">
        <w:rPr>
          <w:i/>
          <w:iCs/>
          <w:u w:val="single"/>
        </w:rPr>
        <w:tab/>
      </w:r>
      <w:r w:rsidRPr="00DF2E60">
        <w:rPr>
          <w:i/>
          <w:iCs/>
          <w:u w:val="single"/>
        </w:rPr>
        <w:tab/>
      </w:r>
    </w:p>
    <w:p w:rsidR="00DF2E60" w:rsidRPr="00DF2E60" w:rsidRDefault="00DF2E60" w:rsidP="00DF2E60">
      <w:pPr>
        <w:tabs>
          <w:tab w:val="left" w:pos="4253"/>
          <w:tab w:val="left" w:pos="5954"/>
          <w:tab w:val="left" w:pos="10206"/>
        </w:tabs>
        <w:jc w:val="both"/>
        <w:rPr>
          <w:i/>
        </w:rPr>
      </w:pPr>
      <w:r w:rsidRPr="00DF2E60">
        <w:rPr>
          <w:i/>
          <w:iCs/>
        </w:rPr>
        <w:t xml:space="preserve">свидетельство о регистрации от __________________ № _____________ серия </w:t>
      </w:r>
      <w:r w:rsidRPr="00DF2E60">
        <w:rPr>
          <w:i/>
          <w:iCs/>
          <w:u w:val="single"/>
        </w:rPr>
        <w:t>61</w:t>
      </w:r>
      <w:r w:rsidRPr="00DF2E60">
        <w:rPr>
          <w:i/>
          <w:iCs/>
        </w:rPr>
        <w:t>, с другой стороны,</w:t>
      </w:r>
      <w:r w:rsidRPr="00DF2E60">
        <w:rPr>
          <w:i/>
        </w:rPr>
        <w:t xml:space="preserve"> в соответствии с протоколом  открытого аукциона по извещению № __________ от _________  № __ заключили настоящий договор о нижеследующем:</w:t>
      </w:r>
    </w:p>
    <w:p w:rsidR="00DF2E60" w:rsidRPr="00DF2E60" w:rsidRDefault="00DF2E60" w:rsidP="00DF2E60">
      <w:pPr>
        <w:pStyle w:val="33"/>
        <w:tabs>
          <w:tab w:val="left" w:pos="9356"/>
          <w:tab w:val="left" w:pos="10206"/>
        </w:tabs>
        <w:overflowPunct w:val="0"/>
        <w:autoSpaceDE w:val="0"/>
        <w:autoSpaceDN w:val="0"/>
        <w:adjustRightInd w:val="0"/>
        <w:textAlignment w:val="baseline"/>
        <w:rPr>
          <w:b w:val="0"/>
          <w:i/>
          <w:szCs w:val="24"/>
        </w:rPr>
      </w:pPr>
    </w:p>
    <w:p w:rsidR="00DF2E60" w:rsidRPr="00DF2E60" w:rsidRDefault="00DF2E60" w:rsidP="00DF2E60">
      <w:pPr>
        <w:pStyle w:val="33"/>
        <w:tabs>
          <w:tab w:val="left" w:pos="9356"/>
          <w:tab w:val="left" w:pos="10206"/>
        </w:tabs>
        <w:overflowPunct w:val="0"/>
        <w:autoSpaceDE w:val="0"/>
        <w:autoSpaceDN w:val="0"/>
        <w:adjustRightInd w:val="0"/>
        <w:textAlignment w:val="baseline"/>
        <w:rPr>
          <w:b w:val="0"/>
          <w:bCs w:val="0"/>
          <w:i/>
          <w:color w:val="auto"/>
          <w:szCs w:val="24"/>
        </w:rPr>
      </w:pPr>
      <w:r w:rsidRPr="00DF2E60">
        <w:rPr>
          <w:b w:val="0"/>
          <w:i/>
          <w:color w:val="auto"/>
          <w:szCs w:val="24"/>
        </w:rPr>
        <w:t>1. Предмет Договора</w:t>
      </w:r>
    </w:p>
    <w:p w:rsidR="00DF2E60" w:rsidRPr="00DF2E60" w:rsidRDefault="00DF2E60" w:rsidP="00DF2E60">
      <w:pPr>
        <w:pStyle w:val="33"/>
        <w:tabs>
          <w:tab w:val="left" w:pos="9356"/>
          <w:tab w:val="left" w:pos="10206"/>
        </w:tabs>
        <w:overflowPunct w:val="0"/>
        <w:autoSpaceDE w:val="0"/>
        <w:autoSpaceDN w:val="0"/>
        <w:adjustRightInd w:val="0"/>
        <w:textAlignment w:val="baseline"/>
        <w:rPr>
          <w:b w:val="0"/>
          <w:i/>
          <w:color w:val="auto"/>
          <w:szCs w:val="24"/>
        </w:rPr>
      </w:pPr>
    </w:p>
    <w:p w:rsidR="00DF2E60" w:rsidRPr="00DF2E60" w:rsidRDefault="00DF2E60" w:rsidP="00DF2E60">
      <w:pPr>
        <w:pStyle w:val="33"/>
        <w:numPr>
          <w:ilvl w:val="1"/>
          <w:numId w:val="28"/>
        </w:numPr>
        <w:tabs>
          <w:tab w:val="left" w:pos="9639"/>
          <w:tab w:val="left" w:pos="10206"/>
        </w:tabs>
        <w:overflowPunct w:val="0"/>
        <w:autoSpaceDE w:val="0"/>
        <w:autoSpaceDN w:val="0"/>
        <w:adjustRightInd w:val="0"/>
        <w:textAlignment w:val="baseline"/>
        <w:rPr>
          <w:b w:val="0"/>
          <w:i/>
          <w:color w:val="auto"/>
          <w:szCs w:val="24"/>
        </w:rPr>
      </w:pPr>
      <w:r w:rsidRPr="00DF2E60">
        <w:rPr>
          <w:b w:val="0"/>
          <w:i/>
          <w:color w:val="auto"/>
          <w:szCs w:val="24"/>
        </w:rPr>
        <w:t xml:space="preserve">Комитет предоставляет Пользователю за оговоренную в разделе 3 настоящего Договора плату место под размещение объекта сезонной торговли (далее – сезонное место) для торговли прохладительными напитками, по адресу: </w:t>
      </w:r>
      <w:r w:rsidRPr="00DF2E60">
        <w:rPr>
          <w:b w:val="0"/>
          <w:i/>
          <w:color w:val="auto"/>
          <w:szCs w:val="24"/>
          <w:u w:val="single"/>
        </w:rPr>
        <w:t xml:space="preserve"> </w:t>
      </w:r>
      <w:r w:rsidRPr="00DF2E60">
        <w:rPr>
          <w:b w:val="0"/>
          <w:i/>
          <w:color w:val="auto"/>
          <w:szCs w:val="24"/>
          <w:u w:val="single"/>
        </w:rPr>
        <w:tab/>
        <w:t xml:space="preserve">. </w:t>
      </w:r>
    </w:p>
    <w:p w:rsidR="00DF2E60" w:rsidRPr="00DF2E60" w:rsidRDefault="00DF2E60" w:rsidP="00DF2E60">
      <w:pPr>
        <w:pStyle w:val="33"/>
        <w:tabs>
          <w:tab w:val="left" w:pos="9639"/>
          <w:tab w:val="left" w:pos="10206"/>
        </w:tabs>
        <w:overflowPunct w:val="0"/>
        <w:autoSpaceDE w:val="0"/>
        <w:autoSpaceDN w:val="0"/>
        <w:adjustRightInd w:val="0"/>
        <w:textAlignment w:val="baseline"/>
        <w:rPr>
          <w:b w:val="0"/>
          <w:i/>
          <w:color w:val="auto"/>
          <w:szCs w:val="24"/>
        </w:rPr>
      </w:pPr>
      <w:r w:rsidRPr="00DF2E60">
        <w:rPr>
          <w:b w:val="0"/>
          <w:i/>
          <w:color w:val="auto"/>
          <w:szCs w:val="24"/>
        </w:rPr>
        <w:t>Параметры объекта сезонной торговли:</w:t>
      </w:r>
    </w:p>
    <w:p w:rsidR="00DF2E60" w:rsidRPr="00DF2E60" w:rsidRDefault="00DF2E60" w:rsidP="00DF2E60">
      <w:pPr>
        <w:tabs>
          <w:tab w:val="left" w:pos="-5245"/>
          <w:tab w:val="left" w:pos="4545"/>
          <w:tab w:val="center" w:pos="7513"/>
        </w:tabs>
        <w:rPr>
          <w:i/>
          <w:iCs/>
        </w:rPr>
      </w:pPr>
      <w:r w:rsidRPr="00DF2E60">
        <w:rPr>
          <w:i/>
          <w:iCs/>
        </w:rPr>
        <w:t xml:space="preserve">1.2.площадь  места </w:t>
      </w:r>
      <w:r w:rsidRPr="00DF2E60">
        <w:rPr>
          <w:i/>
          <w:iCs/>
          <w:u w:val="single"/>
        </w:rPr>
        <w:tab/>
      </w:r>
      <w:r w:rsidRPr="00DF2E60">
        <w:rPr>
          <w:i/>
          <w:iCs/>
          <w:u w:val="single"/>
        </w:rPr>
        <w:tab/>
        <w:t xml:space="preserve"> кв.м</w:t>
      </w:r>
      <w:r w:rsidRPr="00DF2E60">
        <w:rPr>
          <w:i/>
          <w:iCs/>
          <w:u w:val="single"/>
        </w:rPr>
        <w:tab/>
        <w:t>,</w:t>
      </w:r>
    </w:p>
    <w:p w:rsidR="00DF2E60" w:rsidRPr="00DF2E60" w:rsidRDefault="00DF2E60" w:rsidP="00DF2E60">
      <w:pPr>
        <w:pStyle w:val="33"/>
        <w:tabs>
          <w:tab w:val="left" w:pos="9356"/>
        </w:tabs>
        <w:overflowPunct w:val="0"/>
        <w:autoSpaceDE w:val="0"/>
        <w:autoSpaceDN w:val="0"/>
        <w:adjustRightInd w:val="0"/>
        <w:textAlignment w:val="baseline"/>
        <w:rPr>
          <w:b w:val="0"/>
          <w:i/>
          <w:color w:val="auto"/>
          <w:szCs w:val="24"/>
        </w:rPr>
      </w:pPr>
      <w:r w:rsidRPr="00DF2E60">
        <w:rPr>
          <w:b w:val="0"/>
          <w:i/>
          <w:color w:val="auto"/>
          <w:szCs w:val="24"/>
        </w:rPr>
        <w:tab/>
      </w:r>
    </w:p>
    <w:p w:rsidR="00DF2E60" w:rsidRPr="00DF2E60" w:rsidRDefault="00DF2E60" w:rsidP="00DF2E60">
      <w:pPr>
        <w:pStyle w:val="33"/>
        <w:tabs>
          <w:tab w:val="left" w:pos="0"/>
          <w:tab w:val="left" w:pos="9356"/>
        </w:tabs>
        <w:overflowPunct w:val="0"/>
        <w:autoSpaceDE w:val="0"/>
        <w:autoSpaceDN w:val="0"/>
        <w:adjustRightInd w:val="0"/>
        <w:textAlignment w:val="baseline"/>
        <w:rPr>
          <w:b w:val="0"/>
          <w:bCs w:val="0"/>
          <w:i/>
          <w:color w:val="auto"/>
          <w:szCs w:val="24"/>
        </w:rPr>
      </w:pPr>
      <w:r w:rsidRPr="00DF2E60">
        <w:rPr>
          <w:b w:val="0"/>
          <w:i/>
          <w:color w:val="auto"/>
          <w:szCs w:val="24"/>
        </w:rPr>
        <w:t>2. Срок действия Договора</w:t>
      </w:r>
    </w:p>
    <w:p w:rsidR="00DF2E60" w:rsidRPr="00DF2E60" w:rsidRDefault="00DF2E60" w:rsidP="00DF2E60">
      <w:pPr>
        <w:tabs>
          <w:tab w:val="left" w:pos="9356"/>
        </w:tabs>
        <w:rPr>
          <w:i/>
          <w:iCs/>
        </w:rPr>
      </w:pPr>
    </w:p>
    <w:p w:rsidR="00DF2E60" w:rsidRPr="00DF2E60" w:rsidRDefault="00DF2E60" w:rsidP="00DF2E60">
      <w:pPr>
        <w:tabs>
          <w:tab w:val="left" w:pos="9356"/>
        </w:tabs>
        <w:jc w:val="both"/>
        <w:rPr>
          <w:i/>
          <w:iCs/>
        </w:rPr>
      </w:pPr>
      <w:r w:rsidRPr="00DF2E60">
        <w:rPr>
          <w:i/>
          <w:iCs/>
        </w:rPr>
        <w:t>2.1.Настоящий Договор заключается на период с ______________ по ___________</w:t>
      </w:r>
    </w:p>
    <w:p w:rsidR="00DF2E60" w:rsidRPr="00DF2E60" w:rsidRDefault="00DF2E60" w:rsidP="00DF2E60">
      <w:pPr>
        <w:tabs>
          <w:tab w:val="left" w:pos="9356"/>
        </w:tabs>
        <w:jc w:val="both"/>
        <w:rPr>
          <w:i/>
          <w:iCs/>
          <w:u w:val="single"/>
        </w:rPr>
      </w:pPr>
      <w:r w:rsidRPr="00DF2E60">
        <w:rPr>
          <w:i/>
          <w:iCs/>
        </w:rPr>
        <w:t>2.2.</w:t>
      </w:r>
      <w:r w:rsidRPr="00DF2E60">
        <w:rPr>
          <w:i/>
        </w:rPr>
        <w:t xml:space="preserve"> Договор считается прекращенным с момента окончания срока его действия</w:t>
      </w:r>
      <w:r w:rsidRPr="00DF2E60">
        <w:rPr>
          <w:i/>
          <w:iCs/>
        </w:rPr>
        <w:t>.</w:t>
      </w:r>
    </w:p>
    <w:p w:rsidR="00DF2E60" w:rsidRPr="00DF2E60" w:rsidRDefault="00DF2E60" w:rsidP="00DF2E60">
      <w:pPr>
        <w:tabs>
          <w:tab w:val="left" w:pos="9356"/>
        </w:tabs>
        <w:rPr>
          <w:i/>
          <w:iCs/>
        </w:rPr>
      </w:pPr>
    </w:p>
    <w:p w:rsidR="00DF2E60" w:rsidRPr="00DF2E60" w:rsidRDefault="00DF2E60" w:rsidP="00DF2E60">
      <w:pPr>
        <w:tabs>
          <w:tab w:val="left" w:pos="9356"/>
        </w:tabs>
        <w:rPr>
          <w:bCs/>
          <w:i/>
          <w:iCs/>
        </w:rPr>
      </w:pPr>
      <w:r w:rsidRPr="00DF2E60">
        <w:rPr>
          <w:bCs/>
          <w:i/>
          <w:iCs/>
        </w:rPr>
        <w:t>3. Платежи и расчеты по Договору</w:t>
      </w:r>
    </w:p>
    <w:p w:rsidR="00DF2E60" w:rsidRPr="00DF2E60" w:rsidRDefault="00DF2E60" w:rsidP="00DF2E60">
      <w:pPr>
        <w:tabs>
          <w:tab w:val="left" w:pos="9356"/>
        </w:tabs>
        <w:rPr>
          <w:i/>
          <w:iCs/>
        </w:rPr>
      </w:pPr>
    </w:p>
    <w:p w:rsidR="00DF2E60" w:rsidRPr="00DF2E60" w:rsidRDefault="00DF2E60" w:rsidP="00DF2E60">
      <w:pPr>
        <w:tabs>
          <w:tab w:val="left" w:pos="9356"/>
        </w:tabs>
        <w:jc w:val="both"/>
        <w:rPr>
          <w:i/>
          <w:iCs/>
        </w:rPr>
      </w:pPr>
      <w:r w:rsidRPr="00DF2E60">
        <w:rPr>
          <w:i/>
          <w:iCs/>
        </w:rPr>
        <w:t xml:space="preserve">3.1. Месячная плата по договору, подлежащая перечислению в бюджет города Волгодонска, составляет  __________руб. (____________________________________________________________________________) </w:t>
      </w:r>
      <w:r w:rsidRPr="00DF2E60">
        <w:rPr>
          <w:i/>
          <w:iCs/>
        </w:rPr>
        <w:tab/>
      </w:r>
    </w:p>
    <w:p w:rsidR="00DF2E60" w:rsidRPr="00DF2E60" w:rsidRDefault="00DF2E60" w:rsidP="00DF2E60">
      <w:pPr>
        <w:tabs>
          <w:tab w:val="left" w:pos="9356"/>
          <w:tab w:val="left" w:pos="10206"/>
        </w:tabs>
        <w:jc w:val="center"/>
        <w:rPr>
          <w:i/>
          <w:iCs/>
        </w:rPr>
      </w:pPr>
      <w:r w:rsidRPr="00DF2E60">
        <w:rPr>
          <w:i/>
          <w:iCs/>
        </w:rPr>
        <w:t>(цифрами и прописью)</w:t>
      </w:r>
    </w:p>
    <w:p w:rsidR="00DF2E60" w:rsidRPr="00DF2E60" w:rsidRDefault="00DF2E60" w:rsidP="00DF2E60">
      <w:pPr>
        <w:tabs>
          <w:tab w:val="left" w:pos="9356"/>
          <w:tab w:val="left" w:pos="10206"/>
        </w:tabs>
        <w:jc w:val="both"/>
        <w:rPr>
          <w:i/>
          <w:iCs/>
        </w:rPr>
      </w:pPr>
      <w:r w:rsidRPr="00DF2E60">
        <w:rPr>
          <w:i/>
          <w:iCs/>
        </w:rPr>
        <w:t xml:space="preserve">3.2. Налог на добавленную стоимость на плату, подлежащую перечислению в бюджет города Волгодонска, </w:t>
      </w:r>
      <w:r w:rsidRPr="00DF2E60">
        <w:rPr>
          <w:i/>
        </w:rPr>
        <w:t>самостоятельно перечисляется Арендатором в Федеральный бюджет согласно действующему законодательству</w:t>
      </w:r>
      <w:r w:rsidRPr="00DF2E60">
        <w:rPr>
          <w:i/>
          <w:iCs/>
        </w:rPr>
        <w:t xml:space="preserve"> РФ.</w:t>
      </w:r>
    </w:p>
    <w:p w:rsidR="00DF2E60" w:rsidRPr="00DF2E60" w:rsidRDefault="00DF2E60" w:rsidP="00DF2E60">
      <w:pPr>
        <w:tabs>
          <w:tab w:val="left" w:pos="9356"/>
        </w:tabs>
        <w:jc w:val="both"/>
        <w:rPr>
          <w:i/>
          <w:iCs/>
        </w:rPr>
      </w:pPr>
      <w:r w:rsidRPr="00DF2E60">
        <w:rPr>
          <w:i/>
          <w:iCs/>
        </w:rPr>
        <w:t xml:space="preserve">3.3. Пользователь обязуется ежемесячно, не позднее 20 числа оплачиваемого месяца платежным поручением перечислять месячную плату по договору (п. 3.1.) в </w:t>
      </w:r>
      <w:r w:rsidRPr="00DF2E60">
        <w:rPr>
          <w:i/>
        </w:rPr>
        <w:t>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Отделение Ростов г. Ростова-на-Дону, БИК 046015001, Код бюджетной классификации 91411105074040000120, ОКТМО 60712000, указав в платежном поручении номер, дату договора аренды и назначение платежа:</w:t>
      </w:r>
      <w:r w:rsidRPr="00DF2E60">
        <w:rPr>
          <w:i/>
          <w:iCs/>
        </w:rPr>
        <w:t xml:space="preserve"> «Плата за </w:t>
      </w:r>
      <w:r w:rsidRPr="00DF2E60">
        <w:rPr>
          <w:i/>
        </w:rPr>
        <w:t>сезонное место</w:t>
      </w:r>
      <w:r w:rsidRPr="00DF2E60">
        <w:rPr>
          <w:i/>
          <w:iCs/>
        </w:rPr>
        <w:t>».</w:t>
      </w:r>
    </w:p>
    <w:p w:rsidR="00DF2E60" w:rsidRPr="00DF2E60" w:rsidRDefault="00DF2E60" w:rsidP="00DF2E60">
      <w:pPr>
        <w:pStyle w:val="BodyText21"/>
        <w:tabs>
          <w:tab w:val="left" w:pos="9356"/>
        </w:tabs>
        <w:jc w:val="both"/>
        <w:rPr>
          <w:sz w:val="24"/>
          <w:szCs w:val="24"/>
        </w:rPr>
      </w:pPr>
      <w:r w:rsidRPr="00DF2E60">
        <w:rPr>
          <w:sz w:val="24"/>
          <w:szCs w:val="24"/>
        </w:rPr>
        <w:t>3.4. Независимо от даты заключения или расторжения Договора, плата производится за полный месяц.</w:t>
      </w:r>
    </w:p>
    <w:p w:rsidR="00DF2E60" w:rsidRPr="00DF2E60" w:rsidRDefault="00DF2E60" w:rsidP="00DF2E60">
      <w:pPr>
        <w:tabs>
          <w:tab w:val="left" w:pos="9356"/>
        </w:tabs>
        <w:jc w:val="both"/>
        <w:rPr>
          <w:i/>
          <w:iCs/>
        </w:rPr>
      </w:pPr>
      <w:r w:rsidRPr="00DF2E60">
        <w:rPr>
          <w:i/>
          <w:iCs/>
        </w:rPr>
        <w:t xml:space="preserve">3.5. При наличии факта просрочки платежа по оплате за </w:t>
      </w:r>
      <w:r w:rsidRPr="00DF2E60">
        <w:rPr>
          <w:i/>
        </w:rPr>
        <w:t>сезонное место</w:t>
      </w:r>
      <w:r w:rsidRPr="00DF2E60">
        <w:rPr>
          <w:i/>
          <w:iCs/>
        </w:rPr>
        <w:t xml:space="preserve"> и начисленным пеням любые платежи, вносимые Пользователем на расчетные счета Комитета, направляются на погашение имеющейся задолженности в следующем порядке:</w:t>
      </w:r>
    </w:p>
    <w:p w:rsidR="00DF2E60" w:rsidRPr="00DF2E60" w:rsidRDefault="00DF2E60" w:rsidP="00DF2E60">
      <w:pPr>
        <w:tabs>
          <w:tab w:val="left" w:pos="9356"/>
        </w:tabs>
        <w:jc w:val="both"/>
        <w:rPr>
          <w:i/>
          <w:iCs/>
        </w:rPr>
      </w:pPr>
      <w:r w:rsidRPr="00DF2E60">
        <w:rPr>
          <w:i/>
          <w:iCs/>
        </w:rPr>
        <w:t>- в первую очередь – на погашение задолженности по плате за истекший период;</w:t>
      </w:r>
    </w:p>
    <w:p w:rsidR="00DF2E60" w:rsidRPr="00DF2E60" w:rsidRDefault="00DF2E60" w:rsidP="00DF2E60">
      <w:pPr>
        <w:tabs>
          <w:tab w:val="left" w:pos="9356"/>
        </w:tabs>
        <w:ind w:left="851"/>
        <w:jc w:val="both"/>
        <w:rPr>
          <w:i/>
          <w:iCs/>
        </w:rPr>
      </w:pPr>
      <w:r w:rsidRPr="00DF2E60">
        <w:rPr>
          <w:i/>
          <w:iCs/>
        </w:rPr>
        <w:lastRenderedPageBreak/>
        <w:t>- во вторую очередь – на погашение задолженности по начисленным пеням за просрочку внесения платы за истекший период;</w:t>
      </w:r>
    </w:p>
    <w:p w:rsidR="00DF2E60" w:rsidRPr="00DF2E60" w:rsidRDefault="00DF2E60" w:rsidP="00DF2E60">
      <w:pPr>
        <w:tabs>
          <w:tab w:val="left" w:pos="9356"/>
        </w:tabs>
        <w:rPr>
          <w:i/>
          <w:iCs/>
        </w:rPr>
      </w:pPr>
      <w:r w:rsidRPr="00DF2E60">
        <w:rPr>
          <w:i/>
          <w:iCs/>
        </w:rPr>
        <w:t>- в третью очередь – на погашение платы  за текущий период.</w:t>
      </w:r>
    </w:p>
    <w:p w:rsidR="00DF2E60" w:rsidRPr="0056687F" w:rsidRDefault="00DF2E60" w:rsidP="00DF2E60">
      <w:pPr>
        <w:pStyle w:val="23"/>
        <w:tabs>
          <w:tab w:val="left" w:pos="708"/>
          <w:tab w:val="left" w:pos="9356"/>
        </w:tabs>
        <w:overflowPunct w:val="0"/>
        <w:autoSpaceDE w:val="0"/>
        <w:autoSpaceDN w:val="0"/>
        <w:adjustRightInd w:val="0"/>
        <w:jc w:val="both"/>
        <w:textAlignment w:val="baseline"/>
        <w:rPr>
          <w:b w:val="0"/>
          <w:i/>
          <w:szCs w:val="24"/>
        </w:rPr>
      </w:pPr>
      <w:r w:rsidRPr="0056687F">
        <w:rPr>
          <w:b w:val="0"/>
          <w:i/>
          <w:szCs w:val="24"/>
        </w:rPr>
        <w:t>3.6. Неиспользование сезонного места не может служить основанием для невнесения платы.</w:t>
      </w:r>
    </w:p>
    <w:p w:rsidR="00DF2E60" w:rsidRPr="00DF2E60" w:rsidRDefault="00DF2E60" w:rsidP="00DF2E60">
      <w:pPr>
        <w:pStyle w:val="23"/>
        <w:tabs>
          <w:tab w:val="left" w:pos="9356"/>
        </w:tabs>
        <w:overflowPunct w:val="0"/>
        <w:autoSpaceDE w:val="0"/>
        <w:autoSpaceDN w:val="0"/>
        <w:adjustRightInd w:val="0"/>
        <w:textAlignment w:val="baseline"/>
        <w:rPr>
          <w:b w:val="0"/>
          <w:i/>
          <w:szCs w:val="24"/>
        </w:rPr>
      </w:pPr>
    </w:p>
    <w:p w:rsidR="00DF2E60" w:rsidRPr="00DF2E60" w:rsidRDefault="00DF2E60" w:rsidP="00DF2E60">
      <w:pPr>
        <w:tabs>
          <w:tab w:val="left" w:pos="9356"/>
        </w:tabs>
        <w:rPr>
          <w:bCs/>
          <w:i/>
          <w:iCs/>
        </w:rPr>
      </w:pPr>
      <w:r w:rsidRPr="00DF2E60">
        <w:rPr>
          <w:bCs/>
          <w:i/>
          <w:iCs/>
        </w:rPr>
        <w:t xml:space="preserve">4. Права и обязанности Комитета </w:t>
      </w:r>
    </w:p>
    <w:p w:rsidR="00DF2E60" w:rsidRPr="00DF2E60" w:rsidRDefault="00DF2E60" w:rsidP="00DF2E60">
      <w:pPr>
        <w:tabs>
          <w:tab w:val="left" w:pos="9356"/>
        </w:tabs>
        <w:rPr>
          <w:i/>
          <w:iCs/>
        </w:rPr>
      </w:pPr>
    </w:p>
    <w:p w:rsidR="00DF2E60" w:rsidRPr="00DF2E60" w:rsidRDefault="00DF2E60" w:rsidP="00DF2E60">
      <w:pPr>
        <w:tabs>
          <w:tab w:val="left" w:pos="9356"/>
        </w:tabs>
        <w:jc w:val="both"/>
        <w:rPr>
          <w:i/>
          <w:iCs/>
        </w:rPr>
      </w:pPr>
      <w:r w:rsidRPr="00DF2E60">
        <w:rPr>
          <w:i/>
          <w:iCs/>
        </w:rPr>
        <w:t>4.1. Комитет обязуется:</w:t>
      </w:r>
    </w:p>
    <w:p w:rsidR="00DF2E60" w:rsidRPr="00DF2E60" w:rsidRDefault="00DF2E60" w:rsidP="00DF2E60">
      <w:pPr>
        <w:tabs>
          <w:tab w:val="left" w:pos="9356"/>
        </w:tabs>
        <w:jc w:val="both"/>
        <w:rPr>
          <w:i/>
          <w:iCs/>
        </w:rPr>
      </w:pPr>
      <w:r w:rsidRPr="00DF2E60">
        <w:rPr>
          <w:i/>
          <w:iCs/>
        </w:rPr>
        <w:t>4.1.1. Предоставить Пользователю сезонное место для разм</w:t>
      </w:r>
      <w:r w:rsidRPr="00DF2E60">
        <w:rPr>
          <w:i/>
        </w:rPr>
        <w:t>ещения и эксплуатации объекта сезонной торговли</w:t>
      </w:r>
      <w:r w:rsidRPr="00DF2E60">
        <w:rPr>
          <w:i/>
          <w:iCs/>
        </w:rPr>
        <w:t xml:space="preserve"> на срок действия указанный пунктом 2.1.</w:t>
      </w:r>
    </w:p>
    <w:p w:rsidR="00DF2E60" w:rsidRPr="00DF2E60" w:rsidRDefault="00DF2E60" w:rsidP="00DF2E60">
      <w:pPr>
        <w:tabs>
          <w:tab w:val="left" w:pos="9356"/>
        </w:tabs>
        <w:jc w:val="both"/>
        <w:rPr>
          <w:i/>
          <w:iCs/>
        </w:rPr>
      </w:pPr>
      <w:r w:rsidRPr="00DF2E60">
        <w:rPr>
          <w:i/>
          <w:iCs/>
        </w:rPr>
        <w:t xml:space="preserve">4.1.2. Не предоставлять другим заинтересованным лицам место для </w:t>
      </w:r>
      <w:r w:rsidRPr="00DF2E60">
        <w:rPr>
          <w:i/>
        </w:rPr>
        <w:t xml:space="preserve"> размещения и эксплуатации объекта сезонной торговли</w:t>
      </w:r>
      <w:r w:rsidRPr="00DF2E60">
        <w:rPr>
          <w:i/>
          <w:iCs/>
        </w:rPr>
        <w:t>.</w:t>
      </w:r>
    </w:p>
    <w:p w:rsidR="00DF2E60" w:rsidRPr="00DF2E60" w:rsidRDefault="00DF2E60" w:rsidP="00DF2E60">
      <w:pPr>
        <w:tabs>
          <w:tab w:val="left" w:pos="9356"/>
        </w:tabs>
        <w:jc w:val="both"/>
        <w:rPr>
          <w:i/>
          <w:iCs/>
        </w:rPr>
      </w:pPr>
      <w:r w:rsidRPr="00DF2E60">
        <w:rPr>
          <w:i/>
          <w:iCs/>
        </w:rPr>
        <w:t>4.1.3. В случае одностороннего отказа от исполнения договора, предупредить Пользователя за две недели.</w:t>
      </w:r>
    </w:p>
    <w:p w:rsidR="00DF2E60" w:rsidRPr="00DF2E60" w:rsidRDefault="00DF2E60" w:rsidP="00DF2E60">
      <w:pPr>
        <w:tabs>
          <w:tab w:val="left" w:pos="9356"/>
        </w:tabs>
        <w:jc w:val="both"/>
        <w:rPr>
          <w:i/>
          <w:iCs/>
        </w:rPr>
      </w:pPr>
      <w:r w:rsidRPr="00DF2E60">
        <w:rPr>
          <w:i/>
          <w:iCs/>
        </w:rPr>
        <w:t>4.2. Комитет имеет право:</w:t>
      </w:r>
    </w:p>
    <w:p w:rsidR="00DF2E60" w:rsidRPr="00DF2E60" w:rsidRDefault="00DF2E60" w:rsidP="00DF2E60">
      <w:pPr>
        <w:tabs>
          <w:tab w:val="left" w:pos="9356"/>
        </w:tabs>
        <w:jc w:val="both"/>
        <w:rPr>
          <w:i/>
          <w:iCs/>
        </w:rPr>
      </w:pPr>
      <w:r w:rsidRPr="00DF2E60">
        <w:rPr>
          <w:i/>
          <w:iCs/>
        </w:rPr>
        <w:t xml:space="preserve">4.2.1. Требовать от Пользователя немедленного (в течение 2-х часов) освобождения сезонного места, если это требуется для проведения внеплановых (экстренных) ремонтных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DF2E60" w:rsidRPr="00DF2E60" w:rsidRDefault="00DF2E60" w:rsidP="00DF2E60">
      <w:pPr>
        <w:tabs>
          <w:tab w:val="left" w:pos="9356"/>
        </w:tabs>
        <w:jc w:val="both"/>
        <w:rPr>
          <w:i/>
          <w:iCs/>
        </w:rPr>
      </w:pPr>
      <w:r w:rsidRPr="00DF2E60">
        <w:rPr>
          <w:i/>
          <w:iCs/>
        </w:rPr>
        <w:t xml:space="preserve">4.2.2. Требовать от Пользователя освобождения сезонного места,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DF2E60" w:rsidRPr="00DF2E60" w:rsidRDefault="00DF2E60" w:rsidP="00DF2E60">
      <w:pPr>
        <w:tabs>
          <w:tab w:val="left" w:pos="9356"/>
        </w:tabs>
        <w:jc w:val="both"/>
        <w:rPr>
          <w:i/>
          <w:iCs/>
        </w:rPr>
      </w:pPr>
      <w:r w:rsidRPr="00DF2E60">
        <w:rPr>
          <w:i/>
          <w:iCs/>
        </w:rPr>
        <w:t>4.2.3. Обеспечивать надзор за местом размещения объекта сезонной торговли, состоянием его эксплуатации Пользователем, уведомлять о выявленных нарушениях комитет по градостроительству и архитектуре Администрации города Волгодонска и МАУ «ДСиГХ».</w:t>
      </w:r>
    </w:p>
    <w:p w:rsidR="00DF2E60" w:rsidRPr="00DF2E60" w:rsidRDefault="00DF2E60" w:rsidP="00DF2E60">
      <w:pPr>
        <w:tabs>
          <w:tab w:val="left" w:pos="9356"/>
        </w:tabs>
        <w:jc w:val="both"/>
        <w:rPr>
          <w:i/>
          <w:iCs/>
        </w:rPr>
      </w:pPr>
    </w:p>
    <w:p w:rsidR="00DF2E60" w:rsidRPr="00DF2E60" w:rsidRDefault="00DF2E60" w:rsidP="00DF2E60">
      <w:pPr>
        <w:tabs>
          <w:tab w:val="left" w:pos="9356"/>
        </w:tabs>
        <w:rPr>
          <w:bCs/>
          <w:i/>
          <w:iCs/>
        </w:rPr>
      </w:pPr>
      <w:r w:rsidRPr="00DF2E60">
        <w:rPr>
          <w:bCs/>
          <w:i/>
          <w:iCs/>
        </w:rPr>
        <w:t>5. Права и обязанности Пользователя</w:t>
      </w:r>
    </w:p>
    <w:p w:rsidR="00DF2E60" w:rsidRPr="00DF2E60" w:rsidRDefault="00DF2E60" w:rsidP="00DF2E60">
      <w:pPr>
        <w:tabs>
          <w:tab w:val="left" w:pos="9356"/>
        </w:tabs>
        <w:rPr>
          <w:i/>
          <w:iCs/>
        </w:rPr>
      </w:pPr>
    </w:p>
    <w:p w:rsidR="00DF2E60" w:rsidRPr="00DF2E60" w:rsidRDefault="00DF2E60" w:rsidP="00DF2E60">
      <w:pPr>
        <w:tabs>
          <w:tab w:val="left" w:pos="9356"/>
        </w:tabs>
        <w:rPr>
          <w:i/>
          <w:iCs/>
        </w:rPr>
      </w:pPr>
      <w:r w:rsidRPr="00DF2E60">
        <w:rPr>
          <w:i/>
          <w:iCs/>
        </w:rPr>
        <w:t>5.1. Пользователь обязуется:</w:t>
      </w:r>
    </w:p>
    <w:p w:rsidR="00DF2E60" w:rsidRPr="00DF2E60" w:rsidRDefault="00DF2E60" w:rsidP="00DF2E60">
      <w:pPr>
        <w:tabs>
          <w:tab w:val="left" w:pos="9356"/>
        </w:tabs>
        <w:jc w:val="both"/>
        <w:rPr>
          <w:i/>
          <w:iCs/>
        </w:rPr>
      </w:pPr>
      <w:r w:rsidRPr="00DF2E60">
        <w:rPr>
          <w:i/>
          <w:iCs/>
        </w:rPr>
        <w:t>5.1.1. Своевременно, в установленные настоящим договором сроки вносить плату.</w:t>
      </w:r>
    </w:p>
    <w:p w:rsidR="00DF2E60" w:rsidRPr="00DF2E60" w:rsidRDefault="00DF2E60" w:rsidP="00DF2E60">
      <w:pPr>
        <w:tabs>
          <w:tab w:val="left" w:pos="9356"/>
        </w:tabs>
        <w:jc w:val="both"/>
        <w:rPr>
          <w:i/>
          <w:iCs/>
        </w:rPr>
      </w:pPr>
      <w:r w:rsidRPr="00DF2E60">
        <w:rPr>
          <w:i/>
          <w:iCs/>
        </w:rPr>
        <w:t>5.1.2. Установить в месте, указанном в п.1.1., объект сезонной торговли в соответствии с  проектом.</w:t>
      </w:r>
    </w:p>
    <w:p w:rsidR="00DF2E60" w:rsidRPr="00DF2E60" w:rsidRDefault="00DF2E60" w:rsidP="00DF2E60">
      <w:pPr>
        <w:tabs>
          <w:tab w:val="left" w:pos="9356"/>
        </w:tabs>
        <w:jc w:val="both"/>
        <w:rPr>
          <w:i/>
          <w:iCs/>
        </w:rPr>
      </w:pPr>
      <w:r w:rsidRPr="00DF2E60">
        <w:rPr>
          <w:i/>
          <w:iCs/>
        </w:rPr>
        <w:t xml:space="preserve">5.1.3. В течение всего срока эксплуатации обеспечивать надлежащее техническое и эстетическое состояние  объекта сезонной торговли, нести ответственность за техническое состояние объекта, безопасность крепления объекта и содержать 5-метровую зону, прилегающую к объекту, в надлежащем состоянии. </w:t>
      </w:r>
    </w:p>
    <w:p w:rsidR="00DF2E60" w:rsidRPr="00DF2E60" w:rsidRDefault="00DF2E60" w:rsidP="00DF2E60">
      <w:pPr>
        <w:tabs>
          <w:tab w:val="left" w:pos="9356"/>
        </w:tabs>
        <w:jc w:val="both"/>
        <w:rPr>
          <w:i/>
          <w:iCs/>
        </w:rPr>
      </w:pPr>
      <w:r w:rsidRPr="00DF2E60">
        <w:rPr>
          <w:i/>
          <w:iCs/>
        </w:rPr>
        <w:t>5.1.4. По требованию Комитета немедленно (в течение 2-х часов) освободить сезонное место, если это требуется для проведения внеплановых (экстренных) ремонтных работ, выполнение которых может быть затруднено наличием данного объекта.</w:t>
      </w:r>
    </w:p>
    <w:p w:rsidR="00DF2E60" w:rsidRPr="00DF2E60" w:rsidRDefault="00DF2E60" w:rsidP="00DF2E60">
      <w:pPr>
        <w:tabs>
          <w:tab w:val="left" w:pos="9356"/>
        </w:tabs>
        <w:jc w:val="both"/>
        <w:rPr>
          <w:i/>
          <w:iCs/>
        </w:rPr>
      </w:pPr>
      <w:r w:rsidRPr="00DF2E60">
        <w:rPr>
          <w:i/>
          <w:iCs/>
        </w:rPr>
        <w:t>5.1.5. По требованию Комитета освободить сезонное место, если это требуется для проведения профилактических ремонтных работ, выполнение которых может быть затруднено наличием данного объекта.</w:t>
      </w:r>
    </w:p>
    <w:p w:rsidR="00DF2E60" w:rsidRPr="00DF2E60" w:rsidRDefault="00DF2E60" w:rsidP="00DF2E60">
      <w:pPr>
        <w:tabs>
          <w:tab w:val="left" w:pos="9356"/>
        </w:tabs>
        <w:jc w:val="both"/>
        <w:rPr>
          <w:i/>
          <w:iCs/>
        </w:rPr>
      </w:pPr>
      <w:r w:rsidRPr="00DF2E60">
        <w:rPr>
          <w:i/>
          <w:iCs/>
        </w:rPr>
        <w:t>5.1.6.  Освободить сезонное место не позднее, чем в течение 3 (трех) рабочих дней после истечения срока действия настоящего Договора.</w:t>
      </w:r>
    </w:p>
    <w:p w:rsidR="00DF2E60" w:rsidRPr="00DF2E60" w:rsidRDefault="00DF2E60" w:rsidP="00DF2E60">
      <w:pPr>
        <w:tabs>
          <w:tab w:val="left" w:pos="9356"/>
        </w:tabs>
        <w:jc w:val="both"/>
        <w:rPr>
          <w:i/>
          <w:iCs/>
        </w:rPr>
      </w:pPr>
      <w:r w:rsidRPr="00DF2E60">
        <w:rPr>
          <w:i/>
          <w:iCs/>
        </w:rPr>
        <w:t>5.1.8. После освобождения сезонного места произвести за свой счет благоустройство места, либо в случае невозможности произвести такое благоустройство, компенсировать затраты на благоустройство сезонного места.</w:t>
      </w:r>
    </w:p>
    <w:p w:rsidR="00DF2E60" w:rsidRPr="00DF2E60" w:rsidRDefault="00DF2E60" w:rsidP="00DF2E60">
      <w:pPr>
        <w:tabs>
          <w:tab w:val="left" w:pos="9356"/>
        </w:tabs>
        <w:jc w:val="both"/>
        <w:rPr>
          <w:i/>
          <w:iCs/>
        </w:rPr>
      </w:pPr>
      <w:r w:rsidRPr="00DF2E60">
        <w:rPr>
          <w:i/>
          <w:iCs/>
        </w:rPr>
        <w:t>5.1.9. Своевременно извещать Комитет об изменении юридического адреса, реквизитов и других сведений.</w:t>
      </w:r>
    </w:p>
    <w:p w:rsidR="00DF2E60" w:rsidRPr="00DF2E60" w:rsidRDefault="00DF2E60" w:rsidP="00DF2E60">
      <w:pPr>
        <w:tabs>
          <w:tab w:val="left" w:pos="9356"/>
        </w:tabs>
        <w:jc w:val="both"/>
        <w:rPr>
          <w:i/>
          <w:iCs/>
        </w:rPr>
      </w:pPr>
      <w:r w:rsidRPr="00DF2E60">
        <w:rPr>
          <w:i/>
          <w:iCs/>
        </w:rPr>
        <w:t>5.1.10. В случае одностороннего отказа от исполнения Договора, предупредить Комитет за один месяц.</w:t>
      </w:r>
    </w:p>
    <w:p w:rsidR="00DF2E60" w:rsidRPr="00DF2E60" w:rsidRDefault="00DF2E60" w:rsidP="00DF2E60">
      <w:pPr>
        <w:tabs>
          <w:tab w:val="left" w:pos="9356"/>
        </w:tabs>
        <w:jc w:val="both"/>
        <w:rPr>
          <w:i/>
          <w:iCs/>
        </w:rPr>
      </w:pPr>
      <w:r w:rsidRPr="00DF2E60">
        <w:rPr>
          <w:i/>
          <w:iCs/>
        </w:rPr>
        <w:t>5.1.11. Размещать на каждом объекте сезонной торговли информацию о принадлежности объекта и номер своего телефона.</w:t>
      </w:r>
    </w:p>
    <w:p w:rsidR="00DF2E60" w:rsidRPr="00DF2E60" w:rsidRDefault="00DF2E60" w:rsidP="00DF2E60">
      <w:pPr>
        <w:tabs>
          <w:tab w:val="left" w:pos="9356"/>
        </w:tabs>
        <w:jc w:val="both"/>
        <w:rPr>
          <w:i/>
          <w:iCs/>
        </w:rPr>
      </w:pPr>
      <w:r w:rsidRPr="00DF2E60">
        <w:rPr>
          <w:i/>
          <w:iCs/>
        </w:rPr>
        <w:t>5.2. Пользователь имеет право:</w:t>
      </w:r>
    </w:p>
    <w:p w:rsidR="00DF2E60" w:rsidRPr="00DF2E60" w:rsidRDefault="00DF2E60" w:rsidP="00DF2E60">
      <w:pPr>
        <w:tabs>
          <w:tab w:val="left" w:pos="9356"/>
        </w:tabs>
        <w:jc w:val="both"/>
        <w:rPr>
          <w:i/>
          <w:iCs/>
        </w:rPr>
      </w:pPr>
      <w:r w:rsidRPr="00DF2E60">
        <w:rPr>
          <w:i/>
          <w:iCs/>
        </w:rPr>
        <w:lastRenderedPageBreak/>
        <w:t>5.2.1. Разместить в месте, указанном в п.1.1., принадлежащий ему объект сезонной торговли на срок, указанный в п.2.1.</w:t>
      </w:r>
    </w:p>
    <w:p w:rsidR="00DF2E60" w:rsidRPr="00DF2E60" w:rsidRDefault="00DF2E60" w:rsidP="00DF2E60">
      <w:pPr>
        <w:tabs>
          <w:tab w:val="left" w:pos="9356"/>
        </w:tabs>
        <w:jc w:val="both"/>
        <w:rPr>
          <w:i/>
          <w:iCs/>
        </w:rPr>
      </w:pPr>
      <w:r w:rsidRPr="00DF2E60">
        <w:rPr>
          <w:i/>
          <w:iCs/>
        </w:rPr>
        <w:t>5.2.2. Освободить сезонное место до истечения срока, указанного в п.2.1.настоящего  Договора, по любым основаниям, при этом плата за сезонное место Пользователю не возвращается.</w:t>
      </w:r>
    </w:p>
    <w:p w:rsidR="00DF2E60" w:rsidRPr="00DF2E60" w:rsidRDefault="00DF2E60" w:rsidP="00DF2E60">
      <w:pPr>
        <w:pStyle w:val="33"/>
        <w:tabs>
          <w:tab w:val="left" w:pos="9356"/>
        </w:tabs>
        <w:rPr>
          <w:b w:val="0"/>
          <w:i/>
          <w:szCs w:val="24"/>
        </w:rPr>
      </w:pPr>
    </w:p>
    <w:p w:rsidR="00DF2E60" w:rsidRPr="00DF2E60" w:rsidRDefault="00DF2E60" w:rsidP="00DF2E60">
      <w:pPr>
        <w:tabs>
          <w:tab w:val="left" w:pos="9356"/>
        </w:tabs>
        <w:rPr>
          <w:bCs/>
          <w:i/>
          <w:iCs/>
        </w:rPr>
      </w:pPr>
      <w:r w:rsidRPr="00DF2E60">
        <w:rPr>
          <w:bCs/>
          <w:i/>
          <w:iCs/>
        </w:rPr>
        <w:t>6. Ответственность сторон</w:t>
      </w:r>
    </w:p>
    <w:p w:rsidR="00DF2E60" w:rsidRPr="00DF2E60" w:rsidRDefault="00DF2E60" w:rsidP="00DF2E60">
      <w:pPr>
        <w:pStyle w:val="23"/>
        <w:tabs>
          <w:tab w:val="left" w:pos="9356"/>
        </w:tabs>
        <w:overflowPunct w:val="0"/>
        <w:autoSpaceDE w:val="0"/>
        <w:autoSpaceDN w:val="0"/>
        <w:adjustRightInd w:val="0"/>
        <w:jc w:val="both"/>
        <w:textAlignment w:val="baseline"/>
        <w:rPr>
          <w:b w:val="0"/>
          <w:i/>
          <w:szCs w:val="24"/>
        </w:rPr>
      </w:pPr>
    </w:p>
    <w:p w:rsidR="00DF2E60" w:rsidRPr="00DF2E60" w:rsidRDefault="00DF2E60" w:rsidP="00DF2E60">
      <w:pPr>
        <w:pStyle w:val="23"/>
        <w:tabs>
          <w:tab w:val="left" w:pos="9356"/>
        </w:tabs>
        <w:overflowPunct w:val="0"/>
        <w:autoSpaceDE w:val="0"/>
        <w:autoSpaceDN w:val="0"/>
        <w:adjustRightInd w:val="0"/>
        <w:jc w:val="both"/>
        <w:textAlignment w:val="baseline"/>
        <w:rPr>
          <w:b w:val="0"/>
          <w:i/>
          <w:szCs w:val="24"/>
        </w:rPr>
      </w:pPr>
      <w:r w:rsidRPr="00DF2E60">
        <w:rPr>
          <w:b w:val="0"/>
          <w:i/>
          <w:szCs w:val="24"/>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DF2E60" w:rsidRPr="00DF2E60" w:rsidRDefault="00DF2E60" w:rsidP="00DF2E60">
      <w:pPr>
        <w:pStyle w:val="23"/>
        <w:tabs>
          <w:tab w:val="left" w:pos="9356"/>
        </w:tabs>
        <w:overflowPunct w:val="0"/>
        <w:autoSpaceDE w:val="0"/>
        <w:autoSpaceDN w:val="0"/>
        <w:adjustRightInd w:val="0"/>
        <w:jc w:val="both"/>
        <w:textAlignment w:val="baseline"/>
        <w:rPr>
          <w:b w:val="0"/>
          <w:i/>
          <w:szCs w:val="24"/>
        </w:rPr>
      </w:pPr>
      <w:r w:rsidRPr="00DF2E60">
        <w:rPr>
          <w:b w:val="0"/>
          <w:i/>
          <w:szCs w:val="24"/>
        </w:rPr>
        <w:t>6.2. Пользователь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объекта сезонной торговли.</w:t>
      </w:r>
    </w:p>
    <w:p w:rsidR="00DF2E60" w:rsidRPr="00DF2E60" w:rsidRDefault="00DF2E60" w:rsidP="00DF2E60">
      <w:pPr>
        <w:pStyle w:val="BodyText21"/>
        <w:tabs>
          <w:tab w:val="left" w:pos="9356"/>
        </w:tabs>
        <w:jc w:val="both"/>
        <w:rPr>
          <w:sz w:val="24"/>
          <w:szCs w:val="24"/>
        </w:rPr>
      </w:pPr>
      <w:r w:rsidRPr="00DF2E60">
        <w:rPr>
          <w:sz w:val="24"/>
          <w:szCs w:val="24"/>
        </w:rPr>
        <w:t>6.3. За несвоевременное перечисление платы  за сезонное место Пользователь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DF2E60" w:rsidRPr="0056687F" w:rsidRDefault="00DF2E60" w:rsidP="00DF2E60">
      <w:pPr>
        <w:pStyle w:val="33"/>
        <w:tabs>
          <w:tab w:val="left" w:pos="9356"/>
        </w:tabs>
        <w:overflowPunct w:val="0"/>
        <w:autoSpaceDE w:val="0"/>
        <w:autoSpaceDN w:val="0"/>
        <w:adjustRightInd w:val="0"/>
        <w:textAlignment w:val="baseline"/>
        <w:rPr>
          <w:b w:val="0"/>
          <w:i/>
          <w:color w:val="auto"/>
          <w:szCs w:val="24"/>
        </w:rPr>
      </w:pPr>
      <w:r w:rsidRPr="0056687F">
        <w:rPr>
          <w:b w:val="0"/>
          <w:i/>
          <w:color w:val="auto"/>
          <w:szCs w:val="24"/>
        </w:rPr>
        <w:t>6.4. За неисполнение обязанностей, перечисленных в п.п. 5.1.1.-5.1.11. Пользователь уплачивает Комитету неустойку в размере 1 % месячной платы  за каждый день неисполнения обязанностей по каждому пункту отдельно.</w:t>
      </w:r>
    </w:p>
    <w:p w:rsidR="00DF2E60" w:rsidRPr="0056687F" w:rsidRDefault="00DF2E60" w:rsidP="00DF2E60">
      <w:pPr>
        <w:pStyle w:val="33"/>
        <w:tabs>
          <w:tab w:val="left" w:pos="9356"/>
        </w:tabs>
        <w:overflowPunct w:val="0"/>
        <w:autoSpaceDE w:val="0"/>
        <w:autoSpaceDN w:val="0"/>
        <w:adjustRightInd w:val="0"/>
        <w:textAlignment w:val="baseline"/>
        <w:rPr>
          <w:b w:val="0"/>
          <w:i/>
          <w:color w:val="auto"/>
          <w:szCs w:val="24"/>
        </w:rPr>
      </w:pPr>
    </w:p>
    <w:p w:rsidR="00DF2E60" w:rsidRPr="0056687F" w:rsidRDefault="00DF2E60" w:rsidP="00DF2E60">
      <w:pPr>
        <w:pStyle w:val="33"/>
        <w:tabs>
          <w:tab w:val="left" w:pos="9356"/>
        </w:tabs>
        <w:overflowPunct w:val="0"/>
        <w:autoSpaceDE w:val="0"/>
        <w:autoSpaceDN w:val="0"/>
        <w:adjustRightInd w:val="0"/>
        <w:textAlignment w:val="baseline"/>
        <w:rPr>
          <w:b w:val="0"/>
          <w:bCs w:val="0"/>
          <w:i/>
          <w:color w:val="auto"/>
          <w:szCs w:val="24"/>
        </w:rPr>
      </w:pPr>
      <w:r w:rsidRPr="0056687F">
        <w:rPr>
          <w:b w:val="0"/>
          <w:i/>
          <w:color w:val="auto"/>
          <w:szCs w:val="24"/>
        </w:rPr>
        <w:t>7. Основания досрочного расторжения настоящего Договора</w:t>
      </w:r>
    </w:p>
    <w:p w:rsidR="00DF2E60" w:rsidRPr="0056687F" w:rsidRDefault="00DF2E60" w:rsidP="00DF2E60">
      <w:pPr>
        <w:tabs>
          <w:tab w:val="left" w:pos="9356"/>
        </w:tabs>
        <w:jc w:val="both"/>
        <w:rPr>
          <w:i/>
          <w:iCs/>
        </w:rPr>
      </w:pPr>
    </w:p>
    <w:p w:rsidR="00DF2E60" w:rsidRPr="00DF2E60" w:rsidRDefault="00DF2E60" w:rsidP="00DF2E60">
      <w:pPr>
        <w:tabs>
          <w:tab w:val="left" w:pos="9356"/>
        </w:tabs>
        <w:jc w:val="both"/>
        <w:rPr>
          <w:i/>
          <w:iCs/>
        </w:rPr>
      </w:pPr>
      <w:r w:rsidRPr="00DF2E60">
        <w:rPr>
          <w:i/>
          <w:iCs/>
        </w:rPr>
        <w:t xml:space="preserve">7.1.При невнесении Пользователем платы за </w:t>
      </w:r>
      <w:r w:rsidRPr="00DF2E60">
        <w:rPr>
          <w:i/>
        </w:rPr>
        <w:t>сезонное место</w:t>
      </w:r>
      <w:r w:rsidRPr="00DF2E60">
        <w:rPr>
          <w:i/>
          <w:iCs/>
        </w:rPr>
        <w:t xml:space="preserve"> более двух расчетных периодов.</w:t>
      </w:r>
    </w:p>
    <w:p w:rsidR="00DF2E60" w:rsidRPr="00DF2E60" w:rsidRDefault="00DF2E60" w:rsidP="00DF2E60">
      <w:pPr>
        <w:tabs>
          <w:tab w:val="left" w:pos="9356"/>
        </w:tabs>
        <w:jc w:val="both"/>
        <w:rPr>
          <w:i/>
          <w:iCs/>
        </w:rPr>
      </w:pPr>
      <w:r w:rsidRPr="00DF2E60">
        <w:rPr>
          <w:i/>
          <w:iCs/>
        </w:rPr>
        <w:t>7.2. Пользователь существенно нарушает условия данного Договора.</w:t>
      </w:r>
    </w:p>
    <w:p w:rsidR="00DF2E60" w:rsidRPr="00DF2E60" w:rsidRDefault="00DF2E60" w:rsidP="00DF2E60">
      <w:pPr>
        <w:pStyle w:val="23"/>
        <w:tabs>
          <w:tab w:val="left" w:pos="9356"/>
        </w:tabs>
        <w:overflowPunct w:val="0"/>
        <w:autoSpaceDE w:val="0"/>
        <w:autoSpaceDN w:val="0"/>
        <w:adjustRightInd w:val="0"/>
        <w:textAlignment w:val="baseline"/>
        <w:rPr>
          <w:b w:val="0"/>
          <w:i/>
          <w:szCs w:val="24"/>
        </w:rPr>
      </w:pPr>
      <w:r w:rsidRPr="00DF2E60">
        <w:rPr>
          <w:b w:val="0"/>
          <w:i/>
          <w:szCs w:val="24"/>
        </w:rPr>
        <w:t>7.3. Пользователь умышленно или по неосторожности ухудшает состояние  сезонного места.</w:t>
      </w:r>
    </w:p>
    <w:p w:rsidR="00DF2E60" w:rsidRPr="00DF2E60" w:rsidRDefault="00DF2E60" w:rsidP="00DF2E60">
      <w:pPr>
        <w:pStyle w:val="23"/>
        <w:tabs>
          <w:tab w:val="left" w:pos="9356"/>
        </w:tabs>
        <w:overflowPunct w:val="0"/>
        <w:autoSpaceDE w:val="0"/>
        <w:autoSpaceDN w:val="0"/>
        <w:adjustRightInd w:val="0"/>
        <w:jc w:val="both"/>
        <w:textAlignment w:val="baseline"/>
        <w:rPr>
          <w:b w:val="0"/>
          <w:i/>
          <w:szCs w:val="24"/>
        </w:rPr>
      </w:pPr>
      <w:r w:rsidRPr="00DF2E60">
        <w:rPr>
          <w:b w:val="0"/>
          <w:i/>
          <w:szCs w:val="24"/>
        </w:rPr>
        <w:t>7.4.В случаях, когда  Пользователь неоднократно привлекался к административной ответственности за нарушения правил благоустройства на территории г. Волгодонска.</w:t>
      </w:r>
    </w:p>
    <w:p w:rsidR="00DF2E60" w:rsidRPr="00DF2E60" w:rsidRDefault="00DF2E60" w:rsidP="00DF2E60">
      <w:pPr>
        <w:pStyle w:val="23"/>
        <w:tabs>
          <w:tab w:val="left" w:pos="9356"/>
        </w:tabs>
        <w:overflowPunct w:val="0"/>
        <w:autoSpaceDE w:val="0"/>
        <w:autoSpaceDN w:val="0"/>
        <w:adjustRightInd w:val="0"/>
        <w:jc w:val="both"/>
        <w:textAlignment w:val="baseline"/>
        <w:rPr>
          <w:b w:val="0"/>
          <w:i/>
          <w:szCs w:val="24"/>
        </w:rPr>
      </w:pPr>
      <w:r w:rsidRPr="00DF2E60">
        <w:rPr>
          <w:b w:val="0"/>
          <w:i/>
          <w:szCs w:val="24"/>
        </w:rPr>
        <w:t>7.5. В случае нарушения Пользователь п.5.1.3. настоящего договора.</w:t>
      </w:r>
    </w:p>
    <w:p w:rsidR="00DF2E60" w:rsidRPr="00DF2E60" w:rsidRDefault="00DF2E60" w:rsidP="00DF2E60">
      <w:pPr>
        <w:tabs>
          <w:tab w:val="left" w:pos="9356"/>
        </w:tabs>
        <w:jc w:val="both"/>
        <w:rPr>
          <w:i/>
          <w:iCs/>
        </w:rPr>
      </w:pPr>
    </w:p>
    <w:p w:rsidR="00DF2E60" w:rsidRPr="00DF2E60" w:rsidRDefault="00DF2E60" w:rsidP="0056687F">
      <w:pPr>
        <w:tabs>
          <w:tab w:val="left" w:pos="9356"/>
        </w:tabs>
        <w:rPr>
          <w:bCs/>
          <w:i/>
          <w:iCs/>
        </w:rPr>
      </w:pPr>
      <w:r w:rsidRPr="00DF2E60">
        <w:rPr>
          <w:bCs/>
          <w:i/>
          <w:iCs/>
        </w:rPr>
        <w:t>8.Особые условия настоящего Договора</w:t>
      </w:r>
    </w:p>
    <w:p w:rsidR="00DF2E60" w:rsidRDefault="00DF2E60" w:rsidP="00DF2E60">
      <w:pPr>
        <w:tabs>
          <w:tab w:val="left" w:pos="9356"/>
        </w:tabs>
        <w:rPr>
          <w:bCs/>
          <w:i/>
          <w:iCs/>
        </w:rPr>
      </w:pPr>
      <w:r w:rsidRPr="00DF2E60">
        <w:rPr>
          <w:bCs/>
          <w:i/>
          <w:iCs/>
        </w:rPr>
        <w:t>__________________________________________________________________________________________________________________________________________________________________________________________________________________________</w:t>
      </w:r>
      <w:r w:rsidR="0056687F">
        <w:rPr>
          <w:bCs/>
          <w:i/>
          <w:iCs/>
        </w:rPr>
        <w:t>____________________________</w:t>
      </w:r>
    </w:p>
    <w:p w:rsidR="00DF2E60" w:rsidRPr="00DF2E60" w:rsidRDefault="00DF2E60" w:rsidP="00DF2E60">
      <w:pPr>
        <w:jc w:val="both"/>
        <w:rPr>
          <w:i/>
        </w:rPr>
      </w:pPr>
    </w:p>
    <w:p w:rsidR="00DF2E60" w:rsidRPr="00DF2E60" w:rsidRDefault="00DF2E60" w:rsidP="00DF2E60">
      <w:pPr>
        <w:tabs>
          <w:tab w:val="left" w:pos="9356"/>
        </w:tabs>
        <w:rPr>
          <w:bCs/>
          <w:i/>
          <w:iCs/>
        </w:rPr>
      </w:pPr>
      <w:r w:rsidRPr="00DF2E60">
        <w:rPr>
          <w:bCs/>
          <w:i/>
          <w:iCs/>
        </w:rPr>
        <w:t>9. Прочие условия</w:t>
      </w:r>
    </w:p>
    <w:p w:rsidR="00DF2E60" w:rsidRPr="00DF2E60" w:rsidRDefault="00DF2E60" w:rsidP="00DF2E60">
      <w:pPr>
        <w:tabs>
          <w:tab w:val="left" w:pos="9356"/>
        </w:tabs>
        <w:jc w:val="both"/>
        <w:rPr>
          <w:i/>
          <w:iCs/>
        </w:rPr>
      </w:pPr>
    </w:p>
    <w:p w:rsidR="00DF2E60" w:rsidRPr="00DF2E60" w:rsidRDefault="00DF2E60" w:rsidP="00DF2E60">
      <w:pPr>
        <w:tabs>
          <w:tab w:val="left" w:pos="9356"/>
        </w:tabs>
        <w:jc w:val="both"/>
        <w:rPr>
          <w:i/>
          <w:iCs/>
        </w:rPr>
      </w:pPr>
      <w:r w:rsidRPr="00DF2E60">
        <w:rPr>
          <w:i/>
          <w:iCs/>
        </w:rPr>
        <w:t>9.1. Настоящий Договор составлен в двух экземплярах, имеющих одинаковую юридическую силу, для Комитета и Пользователя.</w:t>
      </w:r>
    </w:p>
    <w:p w:rsidR="00DF2E60" w:rsidRPr="00DF2E60" w:rsidRDefault="00DF2E60" w:rsidP="00DF2E60">
      <w:pPr>
        <w:pStyle w:val="33"/>
        <w:tabs>
          <w:tab w:val="left" w:pos="9356"/>
        </w:tabs>
        <w:rPr>
          <w:b w:val="0"/>
          <w:i/>
          <w:color w:val="auto"/>
          <w:szCs w:val="24"/>
        </w:rPr>
      </w:pPr>
      <w:r w:rsidRPr="00DF2E60">
        <w:rPr>
          <w:b w:val="0"/>
          <w:i/>
          <w:color w:val="auto"/>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DF2E60" w:rsidRPr="00DF2E60" w:rsidRDefault="00DF2E60" w:rsidP="00DF2E60">
      <w:pPr>
        <w:jc w:val="both"/>
        <w:rPr>
          <w:i/>
          <w:iCs/>
        </w:rPr>
      </w:pPr>
      <w:r w:rsidRPr="00DF2E60">
        <w:rPr>
          <w:i/>
          <w:iCs/>
        </w:rPr>
        <w:t>9.3</w:t>
      </w:r>
      <w:r w:rsidRPr="00DF2E60">
        <w:rPr>
          <w:i/>
        </w:rPr>
        <w:t xml:space="preserve">. </w:t>
      </w:r>
      <w:r w:rsidRPr="00DF2E60">
        <w:rPr>
          <w:i/>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DF2E60" w:rsidRPr="00DF2E60" w:rsidRDefault="00DF2E60" w:rsidP="00DF2E60">
      <w:pPr>
        <w:jc w:val="both"/>
        <w:rPr>
          <w:i/>
        </w:rPr>
      </w:pPr>
    </w:p>
    <w:p w:rsidR="00DF2E60" w:rsidRPr="00DF2E60" w:rsidRDefault="00DF2E60" w:rsidP="00DF2E60">
      <w:pPr>
        <w:tabs>
          <w:tab w:val="left" w:pos="9356"/>
        </w:tabs>
        <w:rPr>
          <w:bCs/>
          <w:i/>
          <w:iCs/>
        </w:rPr>
      </w:pPr>
      <w:r w:rsidRPr="00DF2E60">
        <w:rPr>
          <w:bCs/>
          <w:i/>
          <w:iCs/>
        </w:rPr>
        <w:t>10. Приложения к настоящему Договору</w:t>
      </w:r>
    </w:p>
    <w:p w:rsidR="00DF2E60" w:rsidRPr="00DF2E60" w:rsidRDefault="00DF2E60" w:rsidP="00DF2E60">
      <w:pPr>
        <w:pStyle w:val="23"/>
        <w:tabs>
          <w:tab w:val="left" w:pos="9356"/>
        </w:tabs>
        <w:rPr>
          <w:b w:val="0"/>
          <w:i/>
          <w:szCs w:val="24"/>
        </w:rPr>
      </w:pPr>
    </w:p>
    <w:p w:rsidR="00DF2E60" w:rsidRPr="00DF2E60" w:rsidRDefault="00DF2E60" w:rsidP="00DF2E60">
      <w:pPr>
        <w:pStyle w:val="23"/>
        <w:tabs>
          <w:tab w:val="left" w:pos="9356"/>
        </w:tabs>
        <w:rPr>
          <w:b w:val="0"/>
          <w:i/>
          <w:szCs w:val="24"/>
        </w:rPr>
      </w:pPr>
      <w:r w:rsidRPr="00DF2E60">
        <w:rPr>
          <w:b w:val="0"/>
          <w:i/>
          <w:szCs w:val="24"/>
        </w:rPr>
        <w:t>10.1.  Схема расположения сезонного места на территории города Волгодонска.</w:t>
      </w:r>
      <w:r w:rsidR="0056687F">
        <w:rPr>
          <w:b w:val="0"/>
          <w:i/>
          <w:szCs w:val="24"/>
        </w:rPr>
        <w:t xml:space="preserve"> </w:t>
      </w:r>
      <w:r w:rsidRPr="00DF2E60">
        <w:rPr>
          <w:b w:val="0"/>
          <w:i/>
          <w:szCs w:val="24"/>
        </w:rPr>
        <w:t>(Приложение №1)</w:t>
      </w:r>
    </w:p>
    <w:p w:rsidR="00DF2E60" w:rsidRPr="00DF2E60" w:rsidRDefault="00DF2E60" w:rsidP="00DF2E60">
      <w:pPr>
        <w:tabs>
          <w:tab w:val="left" w:pos="9356"/>
        </w:tabs>
        <w:rPr>
          <w:i/>
          <w:iCs/>
        </w:rPr>
      </w:pPr>
      <w:r w:rsidRPr="00DF2E60">
        <w:rPr>
          <w:i/>
          <w:iCs/>
        </w:rPr>
        <w:t>Приложения к  договору составляют его неотъемлемую часть.</w:t>
      </w:r>
    </w:p>
    <w:p w:rsidR="00DF2E60" w:rsidRPr="00DF2E60" w:rsidRDefault="00DF2E60" w:rsidP="00DF2E60">
      <w:pPr>
        <w:tabs>
          <w:tab w:val="left" w:pos="9356"/>
          <w:tab w:val="left" w:pos="10490"/>
        </w:tabs>
        <w:rPr>
          <w:bCs/>
          <w:i/>
          <w:iCs/>
        </w:rPr>
      </w:pPr>
    </w:p>
    <w:p w:rsidR="00DF2E60" w:rsidRPr="00DF2E60" w:rsidRDefault="00DF2E60" w:rsidP="00DF2E60">
      <w:pPr>
        <w:tabs>
          <w:tab w:val="left" w:pos="9356"/>
          <w:tab w:val="left" w:pos="10490"/>
        </w:tabs>
        <w:rPr>
          <w:bCs/>
          <w:i/>
          <w:iCs/>
        </w:rPr>
      </w:pPr>
      <w:r w:rsidRPr="00DF2E60">
        <w:rPr>
          <w:bCs/>
          <w:i/>
          <w:iCs/>
        </w:rPr>
        <w:t>11. Юридические адреса, банковские реквизиты и подписи сторон</w:t>
      </w:r>
    </w:p>
    <w:p w:rsidR="00DF2E60" w:rsidRPr="00DF2E60" w:rsidRDefault="00DF2E60" w:rsidP="00DF2E60">
      <w:pPr>
        <w:tabs>
          <w:tab w:val="left" w:pos="9356"/>
        </w:tabs>
        <w:rPr>
          <w:i/>
          <w:iCs/>
        </w:rPr>
      </w:pPr>
    </w:p>
    <w:p w:rsidR="00DF2E60" w:rsidRPr="00DF2E60" w:rsidRDefault="00DF2E60" w:rsidP="00DF2E60">
      <w:pPr>
        <w:pStyle w:val="33"/>
        <w:tabs>
          <w:tab w:val="left" w:pos="9356"/>
        </w:tabs>
        <w:overflowPunct w:val="0"/>
        <w:autoSpaceDE w:val="0"/>
        <w:autoSpaceDN w:val="0"/>
        <w:adjustRightInd w:val="0"/>
        <w:textAlignment w:val="baseline"/>
        <w:rPr>
          <w:b w:val="0"/>
          <w:i/>
          <w:color w:val="auto"/>
          <w:szCs w:val="24"/>
        </w:rPr>
      </w:pPr>
      <w:r w:rsidRPr="00DF2E60">
        <w:rPr>
          <w:b w:val="0"/>
          <w:i/>
          <w:color w:val="auto"/>
          <w:szCs w:val="24"/>
        </w:rPr>
        <w:t>11.1. Комитет: Комитет по управлению имуществом города Волгодонска.</w:t>
      </w:r>
    </w:p>
    <w:p w:rsidR="00DF2E60" w:rsidRPr="00DF2E60" w:rsidRDefault="00DF2E60" w:rsidP="00DF2E60">
      <w:pPr>
        <w:pStyle w:val="33"/>
        <w:tabs>
          <w:tab w:val="left" w:pos="9356"/>
        </w:tabs>
        <w:overflowPunct w:val="0"/>
        <w:autoSpaceDE w:val="0"/>
        <w:autoSpaceDN w:val="0"/>
        <w:adjustRightInd w:val="0"/>
        <w:textAlignment w:val="baseline"/>
        <w:rPr>
          <w:b w:val="0"/>
          <w:i/>
          <w:color w:val="auto"/>
          <w:szCs w:val="24"/>
        </w:rPr>
      </w:pPr>
      <w:r w:rsidRPr="00DF2E60">
        <w:rPr>
          <w:b w:val="0"/>
          <w:i/>
          <w:color w:val="auto"/>
          <w:szCs w:val="24"/>
        </w:rPr>
        <w:t>Адрес: 347375, г. Волгодонск, Ростовской области, ул. Ленинградская, д. 10, тел. 23-96-08, 23-96-07.</w:t>
      </w:r>
    </w:p>
    <w:p w:rsidR="00DF2E60" w:rsidRPr="00DF2E60" w:rsidRDefault="00DF2E60" w:rsidP="00DF2E60">
      <w:pPr>
        <w:pStyle w:val="33"/>
        <w:tabs>
          <w:tab w:val="left" w:pos="9356"/>
        </w:tabs>
        <w:overflowPunct w:val="0"/>
        <w:autoSpaceDE w:val="0"/>
        <w:autoSpaceDN w:val="0"/>
        <w:adjustRightInd w:val="0"/>
        <w:textAlignment w:val="baseline"/>
        <w:rPr>
          <w:b w:val="0"/>
          <w:i/>
          <w:color w:val="auto"/>
          <w:szCs w:val="24"/>
        </w:rPr>
      </w:pPr>
      <w:r w:rsidRPr="00DF2E60">
        <w:rPr>
          <w:b w:val="0"/>
          <w:i/>
          <w:color w:val="auto"/>
          <w:szCs w:val="24"/>
        </w:rPr>
        <w:t>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DF2E60" w:rsidRPr="00DF2E60" w:rsidRDefault="00DF2E60" w:rsidP="00DF2E60">
      <w:pPr>
        <w:pStyle w:val="33"/>
        <w:tabs>
          <w:tab w:val="left" w:pos="-5103"/>
        </w:tabs>
        <w:overflowPunct w:val="0"/>
        <w:autoSpaceDE w:val="0"/>
        <w:autoSpaceDN w:val="0"/>
        <w:adjustRightInd w:val="0"/>
        <w:textAlignment w:val="baseline"/>
        <w:rPr>
          <w:b w:val="0"/>
          <w:i/>
          <w:color w:val="auto"/>
          <w:szCs w:val="24"/>
          <w:u w:val="single"/>
        </w:rPr>
      </w:pPr>
      <w:r w:rsidRPr="00DF2E60">
        <w:rPr>
          <w:b w:val="0"/>
          <w:i/>
          <w:color w:val="auto"/>
          <w:szCs w:val="24"/>
        </w:rPr>
        <w:t>11.2.Пользователь</w:t>
      </w:r>
      <w:r w:rsidRPr="00DF2E60">
        <w:rPr>
          <w:b w:val="0"/>
          <w:i/>
          <w:color w:val="auto"/>
          <w:szCs w:val="24"/>
          <w:u w:val="single"/>
        </w:rPr>
        <w:tab/>
      </w:r>
      <w:r w:rsidRPr="00DF2E60">
        <w:rPr>
          <w:b w:val="0"/>
          <w:i/>
          <w:color w:val="auto"/>
          <w:szCs w:val="24"/>
          <w:u w:val="single"/>
        </w:rPr>
        <w:tab/>
      </w:r>
      <w:r w:rsidRPr="00DF2E60">
        <w:rPr>
          <w:b w:val="0"/>
          <w:i/>
          <w:color w:val="auto"/>
          <w:szCs w:val="24"/>
          <w:u w:val="single"/>
        </w:rPr>
        <w:tab/>
      </w:r>
      <w:r w:rsidRPr="00DF2E60">
        <w:rPr>
          <w:b w:val="0"/>
          <w:i/>
          <w:color w:val="auto"/>
          <w:szCs w:val="24"/>
          <w:u w:val="single"/>
        </w:rPr>
        <w:tab/>
      </w:r>
      <w:r w:rsidRPr="00DF2E60">
        <w:rPr>
          <w:b w:val="0"/>
          <w:i/>
          <w:color w:val="auto"/>
          <w:szCs w:val="24"/>
          <w:u w:val="single"/>
        </w:rPr>
        <w:tab/>
      </w:r>
      <w:r w:rsidRPr="00DF2E60">
        <w:rPr>
          <w:b w:val="0"/>
          <w:i/>
          <w:color w:val="auto"/>
          <w:szCs w:val="24"/>
          <w:u w:val="single"/>
        </w:rPr>
        <w:tab/>
        <w:t xml:space="preserve"> </w:t>
      </w:r>
    </w:p>
    <w:p w:rsidR="00DF2E60" w:rsidRPr="00DF2E60" w:rsidRDefault="00DF2E60" w:rsidP="00DF2E60">
      <w:pPr>
        <w:pStyle w:val="33"/>
        <w:tabs>
          <w:tab w:val="left" w:pos="10206"/>
        </w:tabs>
        <w:overflowPunct w:val="0"/>
        <w:autoSpaceDE w:val="0"/>
        <w:autoSpaceDN w:val="0"/>
        <w:adjustRightInd w:val="0"/>
        <w:textAlignment w:val="baseline"/>
        <w:rPr>
          <w:b w:val="0"/>
          <w:i/>
          <w:color w:val="auto"/>
          <w:szCs w:val="24"/>
        </w:rPr>
      </w:pPr>
      <w:r w:rsidRPr="00DF2E60">
        <w:rPr>
          <w:b w:val="0"/>
          <w:i/>
          <w:color w:val="auto"/>
          <w:szCs w:val="24"/>
        </w:rPr>
        <w:t>Адрес: ____________________________________________________________________________________</w:t>
      </w:r>
    </w:p>
    <w:p w:rsidR="00DF2E60" w:rsidRPr="00DF2E60" w:rsidRDefault="00DF2E60" w:rsidP="00DF2E60">
      <w:pPr>
        <w:pStyle w:val="33"/>
        <w:tabs>
          <w:tab w:val="left" w:pos="10206"/>
        </w:tabs>
        <w:overflowPunct w:val="0"/>
        <w:autoSpaceDE w:val="0"/>
        <w:autoSpaceDN w:val="0"/>
        <w:adjustRightInd w:val="0"/>
        <w:textAlignment w:val="baseline"/>
        <w:rPr>
          <w:b w:val="0"/>
          <w:i/>
          <w:color w:val="auto"/>
          <w:szCs w:val="24"/>
        </w:rPr>
      </w:pPr>
      <w:r w:rsidRPr="00DF2E60">
        <w:rPr>
          <w:b w:val="0"/>
          <w:i/>
          <w:color w:val="auto"/>
          <w:szCs w:val="24"/>
        </w:rPr>
        <w:t xml:space="preserve"> ИНН _________________________________, ОГРН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DF2E60" w:rsidRPr="00DF2E60" w:rsidTr="00DF2E60">
        <w:tc>
          <w:tcPr>
            <w:tcW w:w="5236" w:type="dxa"/>
          </w:tcPr>
          <w:p w:rsidR="00DF2E60" w:rsidRPr="00DF2E60" w:rsidRDefault="00DF2E60" w:rsidP="00DF2E60">
            <w:pPr>
              <w:tabs>
                <w:tab w:val="left" w:pos="9356"/>
              </w:tabs>
              <w:rPr>
                <w:bCs/>
                <w:i/>
                <w:iCs/>
              </w:rPr>
            </w:pPr>
          </w:p>
          <w:p w:rsidR="00DF2E60" w:rsidRPr="00DF2E60" w:rsidRDefault="00DF2E60" w:rsidP="00DF2E60">
            <w:pPr>
              <w:tabs>
                <w:tab w:val="left" w:pos="9356"/>
              </w:tabs>
              <w:rPr>
                <w:bCs/>
                <w:i/>
                <w:iCs/>
              </w:rPr>
            </w:pPr>
            <w:r w:rsidRPr="00DF2E60">
              <w:rPr>
                <w:bCs/>
                <w:i/>
                <w:iCs/>
              </w:rPr>
              <w:t>Комитет:</w:t>
            </w:r>
          </w:p>
          <w:p w:rsidR="00DF2E60" w:rsidRPr="00DF2E60" w:rsidRDefault="00DF2E60" w:rsidP="00DF2E60">
            <w:pPr>
              <w:tabs>
                <w:tab w:val="left" w:pos="9356"/>
              </w:tabs>
              <w:rPr>
                <w:bCs/>
                <w:i/>
                <w:iCs/>
              </w:rPr>
            </w:pPr>
          </w:p>
          <w:p w:rsidR="00DF2E60" w:rsidRPr="00DF2E60" w:rsidRDefault="00DF2E60" w:rsidP="00DF2E60">
            <w:pPr>
              <w:tabs>
                <w:tab w:val="left" w:pos="2977"/>
                <w:tab w:val="left" w:pos="9356"/>
              </w:tabs>
              <w:rPr>
                <w:i/>
                <w:iCs/>
              </w:rPr>
            </w:pPr>
            <w:r w:rsidRPr="00DF2E60">
              <w:rPr>
                <w:i/>
                <w:iCs/>
                <w:u w:val="single"/>
              </w:rPr>
              <w:tab/>
            </w:r>
            <w:r w:rsidRPr="00DF2E60">
              <w:rPr>
                <w:i/>
                <w:iCs/>
              </w:rPr>
              <w:t xml:space="preserve"> С.В. Маликов</w:t>
            </w:r>
          </w:p>
        </w:tc>
        <w:tc>
          <w:tcPr>
            <w:tcW w:w="5237" w:type="dxa"/>
          </w:tcPr>
          <w:p w:rsidR="00DF2E60" w:rsidRPr="00DF2E60" w:rsidRDefault="00DF2E60" w:rsidP="00DF2E60">
            <w:pPr>
              <w:tabs>
                <w:tab w:val="left" w:pos="9356"/>
              </w:tabs>
              <w:rPr>
                <w:bCs/>
                <w:i/>
                <w:iCs/>
              </w:rPr>
            </w:pPr>
          </w:p>
          <w:p w:rsidR="00DF2E60" w:rsidRPr="00DF2E60" w:rsidRDefault="00DF2E60" w:rsidP="00DF2E60">
            <w:pPr>
              <w:tabs>
                <w:tab w:val="left" w:pos="9356"/>
              </w:tabs>
              <w:rPr>
                <w:bCs/>
                <w:i/>
                <w:iCs/>
              </w:rPr>
            </w:pPr>
            <w:r w:rsidRPr="00DF2E60">
              <w:rPr>
                <w:bCs/>
                <w:i/>
                <w:iCs/>
              </w:rPr>
              <w:t>Пользователь:</w:t>
            </w:r>
          </w:p>
          <w:p w:rsidR="00DF2E60" w:rsidRPr="00DF2E60" w:rsidRDefault="00DF2E60" w:rsidP="00DF2E60">
            <w:pPr>
              <w:tabs>
                <w:tab w:val="left" w:pos="9356"/>
              </w:tabs>
              <w:rPr>
                <w:bCs/>
                <w:i/>
                <w:iCs/>
              </w:rPr>
            </w:pPr>
          </w:p>
          <w:p w:rsidR="00DF2E60" w:rsidRPr="00DF2E60" w:rsidRDefault="00DF2E60" w:rsidP="00DF2E60">
            <w:pPr>
              <w:tabs>
                <w:tab w:val="left" w:pos="2844"/>
                <w:tab w:val="left" w:pos="9356"/>
              </w:tabs>
              <w:rPr>
                <w:i/>
                <w:iCs/>
              </w:rPr>
            </w:pPr>
            <w:r w:rsidRPr="00DF2E60">
              <w:rPr>
                <w:i/>
                <w:iCs/>
                <w:u w:val="single"/>
              </w:rPr>
              <w:tab/>
            </w:r>
            <w:r w:rsidRPr="00DF2E60">
              <w:rPr>
                <w:i/>
                <w:iCs/>
              </w:rPr>
              <w:t xml:space="preserve"> </w:t>
            </w:r>
          </w:p>
          <w:p w:rsidR="00DF2E60" w:rsidRPr="00DF2E60" w:rsidRDefault="00DF2E60" w:rsidP="00DF2E60">
            <w:pPr>
              <w:tabs>
                <w:tab w:val="left" w:pos="2844"/>
                <w:tab w:val="left" w:pos="9356"/>
              </w:tabs>
              <w:rPr>
                <w:i/>
                <w:iCs/>
              </w:rPr>
            </w:pPr>
          </w:p>
        </w:tc>
      </w:tr>
    </w:tbl>
    <w:p w:rsidR="00DF2E60" w:rsidRPr="00DF2E60" w:rsidRDefault="00DF2E60" w:rsidP="00DF2E60">
      <w:pPr>
        <w:pStyle w:val="2"/>
        <w:tabs>
          <w:tab w:val="left" w:pos="9356"/>
        </w:tabs>
        <w:jc w:val="left"/>
        <w:rPr>
          <w:color w:val="auto"/>
          <w:sz w:val="24"/>
          <w:szCs w:val="24"/>
        </w:rPr>
      </w:pPr>
    </w:p>
    <w:p w:rsidR="00DF2E60" w:rsidRPr="00DF2E60" w:rsidRDefault="00DF2E60" w:rsidP="00DF2E60">
      <w:pPr>
        <w:pStyle w:val="2"/>
        <w:tabs>
          <w:tab w:val="left" w:pos="9356"/>
        </w:tabs>
        <w:jc w:val="left"/>
        <w:rPr>
          <w:color w:val="auto"/>
          <w:sz w:val="24"/>
          <w:szCs w:val="24"/>
        </w:rPr>
      </w:pPr>
    </w:p>
    <w:p w:rsidR="00DF2E60" w:rsidRPr="00DF2E60" w:rsidRDefault="00DF2E60" w:rsidP="00DF2E60">
      <w:pPr>
        <w:pStyle w:val="2"/>
        <w:tabs>
          <w:tab w:val="left" w:pos="9356"/>
        </w:tabs>
        <w:jc w:val="left"/>
        <w:rPr>
          <w:color w:val="auto"/>
          <w:sz w:val="24"/>
          <w:szCs w:val="24"/>
        </w:rPr>
      </w:pPr>
      <w:r w:rsidRPr="00DF2E60">
        <w:rPr>
          <w:color w:val="auto"/>
          <w:sz w:val="24"/>
          <w:szCs w:val="24"/>
        </w:rPr>
        <w:t>Регистрационный номер КУИГ от______________№____________</w:t>
      </w:r>
    </w:p>
    <w:p w:rsidR="00DF2E60" w:rsidRPr="00DF2E60" w:rsidRDefault="00DF2E60" w:rsidP="00DF2E60">
      <w:pPr>
        <w:tabs>
          <w:tab w:val="left" w:pos="9356"/>
        </w:tabs>
        <w:rPr>
          <w:i/>
        </w:rPr>
      </w:pPr>
    </w:p>
    <w:p w:rsidR="00DF2E60" w:rsidRPr="00DF2E60" w:rsidRDefault="00DF2E60" w:rsidP="00DF2E60">
      <w:pPr>
        <w:tabs>
          <w:tab w:val="left" w:pos="9356"/>
        </w:tabs>
        <w:rPr>
          <w:i/>
        </w:rPr>
      </w:pPr>
    </w:p>
    <w:p w:rsidR="00DF2E60" w:rsidRPr="00DF2E60" w:rsidRDefault="00DF2E60" w:rsidP="00DF2E60">
      <w:pPr>
        <w:rPr>
          <w:i/>
        </w:rPr>
      </w:pPr>
    </w:p>
    <w:p w:rsidR="00DF2E60" w:rsidRPr="00DF2E60" w:rsidRDefault="00DF2E60" w:rsidP="00DF2E60">
      <w:pPr>
        <w:jc w:val="both"/>
      </w:pPr>
      <w:r w:rsidRPr="00DF2E60">
        <w:t xml:space="preserve">И. о. председателя Комитета по управлению </w:t>
      </w:r>
    </w:p>
    <w:p w:rsidR="00DF2E60" w:rsidRPr="00DF2E60" w:rsidRDefault="00DF2E60" w:rsidP="00DF2E60">
      <w:pPr>
        <w:jc w:val="both"/>
      </w:pPr>
      <w:r w:rsidRPr="00DF2E60">
        <w:t xml:space="preserve">имуществом города Волгодонска                       </w:t>
      </w:r>
      <w:r w:rsidRPr="00DF2E60">
        <w:tab/>
      </w:r>
      <w:r w:rsidRPr="00DF2E60">
        <w:tab/>
      </w:r>
      <w:r w:rsidRPr="00DF2E60">
        <w:tab/>
        <w:t>Е.В. Ерохин</w:t>
      </w:r>
    </w:p>
    <w:p w:rsidR="00DF2E60" w:rsidRPr="00DF2E60" w:rsidRDefault="00DF2E60" w:rsidP="00DF2E60">
      <w:pPr>
        <w:widowControl w:val="0"/>
        <w:jc w:val="center"/>
      </w:pPr>
    </w:p>
    <w:p w:rsidR="00DF2E60" w:rsidRPr="00DF2E60" w:rsidRDefault="00DF2E60" w:rsidP="00DF2E60">
      <w:pPr>
        <w:widowControl w:val="0"/>
      </w:pPr>
      <w:r w:rsidRPr="00DF2E60">
        <w:t>Ю.М. Ушаков</w:t>
      </w:r>
    </w:p>
    <w:p w:rsidR="00DF2E60" w:rsidRPr="00DF2E60" w:rsidRDefault="00DF2E60" w:rsidP="00DF2E60">
      <w:pPr>
        <w:widowControl w:val="0"/>
        <w:rPr>
          <w:rFonts w:eastAsia="Calibri"/>
        </w:rPr>
      </w:pPr>
      <w:r w:rsidRPr="00DF2E60">
        <w:t xml:space="preserve">23 96 08. </w:t>
      </w:r>
    </w:p>
    <w:p w:rsidR="00CC3375" w:rsidRPr="003A6933" w:rsidRDefault="001A55C2" w:rsidP="00CC3375">
      <w:pPr>
        <w:rPr>
          <w:b/>
        </w:rPr>
      </w:pPr>
      <w:r>
        <w:rPr>
          <w:b/>
        </w:rPr>
        <w:tab/>
      </w:r>
      <w:r>
        <w:rPr>
          <w:b/>
        </w:rPr>
        <w:tab/>
      </w:r>
      <w:r>
        <w:rPr>
          <w:b/>
        </w:rPr>
        <w:tab/>
      </w:r>
      <w:r>
        <w:rPr>
          <w:b/>
        </w:rPr>
        <w:tab/>
      </w:r>
      <w:r>
        <w:rPr>
          <w:b/>
        </w:rPr>
        <w:tab/>
      </w:r>
      <w:r w:rsidRPr="003A6933">
        <w:rPr>
          <w:b/>
        </w:rPr>
        <w:tab/>
      </w:r>
      <w:r w:rsidRPr="003A6933">
        <w:rPr>
          <w:b/>
        </w:rPr>
        <w:tab/>
      </w:r>
      <w:r w:rsidRPr="003A6933">
        <w:rPr>
          <w:b/>
        </w:rPr>
        <w:tab/>
      </w:r>
    </w:p>
    <w:sectPr w:rsidR="00CC3375" w:rsidRPr="003A6933" w:rsidSect="007426D4">
      <w:footerReference w:type="default" r:id="rId18"/>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D5F" w:rsidRDefault="005F5D5F">
      <w:r>
        <w:separator/>
      </w:r>
    </w:p>
  </w:endnote>
  <w:endnote w:type="continuationSeparator" w:id="1">
    <w:p w:rsidR="005F5D5F" w:rsidRDefault="005F5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60" w:rsidRDefault="00DF2E60">
    <w:pPr>
      <w:pStyle w:val="ab"/>
      <w:framePr w:wrap="auto" w:vAnchor="text" w:hAnchor="margin" w:xAlign="center" w:y="1"/>
      <w:rPr>
        <w:rStyle w:val="ad"/>
      </w:rPr>
    </w:pPr>
  </w:p>
  <w:p w:rsidR="00DF2E60" w:rsidRDefault="00DF2E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D5F" w:rsidRDefault="005F5D5F">
      <w:r>
        <w:separator/>
      </w:r>
    </w:p>
  </w:footnote>
  <w:footnote w:type="continuationSeparator" w:id="1">
    <w:p w:rsidR="005F5D5F" w:rsidRDefault="005F5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1B62417"/>
    <w:multiLevelType w:val="hybridMultilevel"/>
    <w:tmpl w:val="8966A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5">
    <w:nsid w:val="7AE31A7B"/>
    <w:multiLevelType w:val="multilevel"/>
    <w:tmpl w:val="17E4CE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6"/>
  </w:num>
  <w:num w:numId="5">
    <w:abstractNumId w:val="7"/>
  </w:num>
  <w:num w:numId="6">
    <w:abstractNumId w:val="9"/>
  </w:num>
  <w:num w:numId="7">
    <w:abstractNumId w:val="26"/>
  </w:num>
  <w:num w:numId="8">
    <w:abstractNumId w:val="11"/>
  </w:num>
  <w:num w:numId="9">
    <w:abstractNumId w:val="2"/>
  </w:num>
  <w:num w:numId="10">
    <w:abstractNumId w:val="10"/>
  </w:num>
  <w:num w:numId="11">
    <w:abstractNumId w:val="3"/>
  </w:num>
  <w:num w:numId="12">
    <w:abstractNumId w:val="8"/>
  </w:num>
  <w:num w:numId="13">
    <w:abstractNumId w:val="17"/>
  </w:num>
  <w:num w:numId="14">
    <w:abstractNumId w:val="6"/>
  </w:num>
  <w:num w:numId="15">
    <w:abstractNumId w:val="22"/>
  </w:num>
  <w:num w:numId="16">
    <w:abstractNumId w:val="1"/>
  </w:num>
  <w:num w:numId="17">
    <w:abstractNumId w:val="18"/>
  </w:num>
  <w:num w:numId="18">
    <w:abstractNumId w:val="21"/>
  </w:num>
  <w:num w:numId="19">
    <w:abstractNumId w:val="20"/>
  </w:num>
  <w:num w:numId="20">
    <w:abstractNumId w:val="15"/>
  </w:num>
  <w:num w:numId="21">
    <w:abstractNumId w:val="14"/>
  </w:num>
  <w:num w:numId="22">
    <w:abstractNumId w:val="4"/>
  </w:num>
  <w:num w:numId="23">
    <w:abstractNumId w:val="23"/>
  </w:num>
  <w:num w:numId="24">
    <w:abstractNumId w:val="24"/>
  </w:num>
  <w:num w:numId="25">
    <w:abstractNumId w:val="27"/>
  </w:num>
  <w:num w:numId="26">
    <w:abstractNumId w:val="13"/>
  </w:num>
  <w:num w:numId="27">
    <w:abstractNumId w:val="1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24878"/>
    <w:rsid w:val="00040756"/>
    <w:rsid w:val="00043CF3"/>
    <w:rsid w:val="000510D5"/>
    <w:rsid w:val="00056370"/>
    <w:rsid w:val="00070E6C"/>
    <w:rsid w:val="00071EDC"/>
    <w:rsid w:val="000818F2"/>
    <w:rsid w:val="00093640"/>
    <w:rsid w:val="00101D32"/>
    <w:rsid w:val="00105442"/>
    <w:rsid w:val="00111141"/>
    <w:rsid w:val="001245D1"/>
    <w:rsid w:val="00127699"/>
    <w:rsid w:val="001609D7"/>
    <w:rsid w:val="00163A0F"/>
    <w:rsid w:val="00174730"/>
    <w:rsid w:val="00180BE1"/>
    <w:rsid w:val="00193221"/>
    <w:rsid w:val="001A55C2"/>
    <w:rsid w:val="001B21BE"/>
    <w:rsid w:val="001C3D9D"/>
    <w:rsid w:val="001D022E"/>
    <w:rsid w:val="001D758E"/>
    <w:rsid w:val="001E668B"/>
    <w:rsid w:val="001F4816"/>
    <w:rsid w:val="0022362C"/>
    <w:rsid w:val="00224B0D"/>
    <w:rsid w:val="002438A1"/>
    <w:rsid w:val="00250602"/>
    <w:rsid w:val="00265179"/>
    <w:rsid w:val="00294801"/>
    <w:rsid w:val="002B1E8F"/>
    <w:rsid w:val="002D2E47"/>
    <w:rsid w:val="00304324"/>
    <w:rsid w:val="00312E8D"/>
    <w:rsid w:val="003342BE"/>
    <w:rsid w:val="003612F1"/>
    <w:rsid w:val="0037238D"/>
    <w:rsid w:val="00397242"/>
    <w:rsid w:val="003A6933"/>
    <w:rsid w:val="003B58A9"/>
    <w:rsid w:val="003D55DB"/>
    <w:rsid w:val="003D6F44"/>
    <w:rsid w:val="003E255D"/>
    <w:rsid w:val="003F279C"/>
    <w:rsid w:val="003F5BF6"/>
    <w:rsid w:val="00413169"/>
    <w:rsid w:val="00471E92"/>
    <w:rsid w:val="0047634E"/>
    <w:rsid w:val="0047749C"/>
    <w:rsid w:val="004C7DDC"/>
    <w:rsid w:val="004E5929"/>
    <w:rsid w:val="004F2485"/>
    <w:rsid w:val="004F6D1F"/>
    <w:rsid w:val="005169A9"/>
    <w:rsid w:val="00523EDD"/>
    <w:rsid w:val="00531349"/>
    <w:rsid w:val="005374D7"/>
    <w:rsid w:val="00565669"/>
    <w:rsid w:val="0056687F"/>
    <w:rsid w:val="005755C4"/>
    <w:rsid w:val="005B4EBE"/>
    <w:rsid w:val="005C5C34"/>
    <w:rsid w:val="005D2E97"/>
    <w:rsid w:val="005F5D5F"/>
    <w:rsid w:val="00624DAB"/>
    <w:rsid w:val="006510F9"/>
    <w:rsid w:val="00651471"/>
    <w:rsid w:val="00680A4A"/>
    <w:rsid w:val="006A7921"/>
    <w:rsid w:val="006C050D"/>
    <w:rsid w:val="00701837"/>
    <w:rsid w:val="00726381"/>
    <w:rsid w:val="00727ED0"/>
    <w:rsid w:val="007426D4"/>
    <w:rsid w:val="00744F43"/>
    <w:rsid w:val="007466FE"/>
    <w:rsid w:val="007510EC"/>
    <w:rsid w:val="00761C9B"/>
    <w:rsid w:val="007925D7"/>
    <w:rsid w:val="007960D4"/>
    <w:rsid w:val="007A1412"/>
    <w:rsid w:val="007B40FA"/>
    <w:rsid w:val="007C47EC"/>
    <w:rsid w:val="007D4C2A"/>
    <w:rsid w:val="008027C9"/>
    <w:rsid w:val="00815E2D"/>
    <w:rsid w:val="0081625C"/>
    <w:rsid w:val="00824FE7"/>
    <w:rsid w:val="00830482"/>
    <w:rsid w:val="00852C24"/>
    <w:rsid w:val="008549F9"/>
    <w:rsid w:val="00862531"/>
    <w:rsid w:val="00873F46"/>
    <w:rsid w:val="00885A5F"/>
    <w:rsid w:val="0088746B"/>
    <w:rsid w:val="008A48AB"/>
    <w:rsid w:val="008C266F"/>
    <w:rsid w:val="008E2294"/>
    <w:rsid w:val="00902448"/>
    <w:rsid w:val="00907638"/>
    <w:rsid w:val="0091384F"/>
    <w:rsid w:val="00923EB4"/>
    <w:rsid w:val="00925852"/>
    <w:rsid w:val="00925EAA"/>
    <w:rsid w:val="0096398A"/>
    <w:rsid w:val="009656F1"/>
    <w:rsid w:val="0099160A"/>
    <w:rsid w:val="009B580F"/>
    <w:rsid w:val="009F0B12"/>
    <w:rsid w:val="00A12529"/>
    <w:rsid w:val="00A1742E"/>
    <w:rsid w:val="00A4415B"/>
    <w:rsid w:val="00A44BBF"/>
    <w:rsid w:val="00A61679"/>
    <w:rsid w:val="00A80118"/>
    <w:rsid w:val="00A86F01"/>
    <w:rsid w:val="00A92274"/>
    <w:rsid w:val="00A938AD"/>
    <w:rsid w:val="00AD08A6"/>
    <w:rsid w:val="00AD24E1"/>
    <w:rsid w:val="00AE0797"/>
    <w:rsid w:val="00AE3D74"/>
    <w:rsid w:val="00AE79D0"/>
    <w:rsid w:val="00B2775C"/>
    <w:rsid w:val="00B7511C"/>
    <w:rsid w:val="00B77C36"/>
    <w:rsid w:val="00B93019"/>
    <w:rsid w:val="00BD0974"/>
    <w:rsid w:val="00BD77A5"/>
    <w:rsid w:val="00C001A7"/>
    <w:rsid w:val="00C163FD"/>
    <w:rsid w:val="00C16C4F"/>
    <w:rsid w:val="00C23BEB"/>
    <w:rsid w:val="00C326C4"/>
    <w:rsid w:val="00C44E11"/>
    <w:rsid w:val="00C56D58"/>
    <w:rsid w:val="00C716A7"/>
    <w:rsid w:val="00C86C40"/>
    <w:rsid w:val="00CB200E"/>
    <w:rsid w:val="00CC1652"/>
    <w:rsid w:val="00CC3375"/>
    <w:rsid w:val="00CC70D2"/>
    <w:rsid w:val="00CE53A9"/>
    <w:rsid w:val="00D20C8A"/>
    <w:rsid w:val="00D22FBC"/>
    <w:rsid w:val="00D235EA"/>
    <w:rsid w:val="00D31E98"/>
    <w:rsid w:val="00D401C2"/>
    <w:rsid w:val="00D70304"/>
    <w:rsid w:val="00DC6A88"/>
    <w:rsid w:val="00DE11FE"/>
    <w:rsid w:val="00DE5E25"/>
    <w:rsid w:val="00DF2E60"/>
    <w:rsid w:val="00E036F9"/>
    <w:rsid w:val="00E174C2"/>
    <w:rsid w:val="00E40C08"/>
    <w:rsid w:val="00E7445F"/>
    <w:rsid w:val="00EC2F4E"/>
    <w:rsid w:val="00EE056F"/>
    <w:rsid w:val="00EF1462"/>
    <w:rsid w:val="00F12D74"/>
    <w:rsid w:val="00F22D0D"/>
    <w:rsid w:val="00F50E51"/>
    <w:rsid w:val="00F54D6A"/>
    <w:rsid w:val="00F82027"/>
    <w:rsid w:val="00F856DB"/>
    <w:rsid w:val="00FC492A"/>
    <w:rsid w:val="00FC4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 TargetMode="External"/><Relationship Id="rId13" Type="http://schemas.openxmlformats.org/officeDocument/2006/relationships/hyperlink" Target="http://www.volgodonskgorod.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kui.volgodonskgorod.ru" TargetMode="External"/><Relationship Id="rId2" Type="http://schemas.openxmlformats.org/officeDocument/2006/relationships/numbering" Target="numbering.xml"/><Relationship Id="rId16" Type="http://schemas.openxmlformats.org/officeDocument/2006/relationships/hyperlink" Target="http://www.volgodonskgoro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mailto:kuigv@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yperlink" Target="http://www.kui.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9078</Words>
  <Characters>51747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60704</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4</cp:revision>
  <cp:lastPrinted>2015-03-19T13:37:00Z</cp:lastPrinted>
  <dcterms:created xsi:type="dcterms:W3CDTF">2015-04-28T06:24:00Z</dcterms:created>
  <dcterms:modified xsi:type="dcterms:W3CDTF">2015-04-29T05:41:00Z</dcterms:modified>
</cp:coreProperties>
</file>