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30" w:rsidRPr="003F7662" w:rsidRDefault="00D431B7" w:rsidP="00986B4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A70C30">
        <w:rPr>
          <w:sz w:val="28"/>
          <w:szCs w:val="28"/>
        </w:rPr>
        <w:t xml:space="preserve">  </w:t>
      </w:r>
      <w:r w:rsidR="00A70C30" w:rsidRPr="003F7662">
        <w:rPr>
          <w:sz w:val="24"/>
          <w:szCs w:val="24"/>
        </w:rPr>
        <w:t>«Комитет по управлению имуществом города Волгодонска – организатор торгов в форме аукциона по продаже права на заключение договор</w:t>
      </w:r>
      <w:r w:rsidR="00DB6EC0">
        <w:rPr>
          <w:sz w:val="24"/>
          <w:szCs w:val="24"/>
        </w:rPr>
        <w:t>а</w:t>
      </w:r>
      <w:r w:rsidR="00A70C30" w:rsidRPr="003F7662">
        <w:rPr>
          <w:sz w:val="24"/>
          <w:szCs w:val="24"/>
        </w:rPr>
        <w:t xml:space="preserve"> </w:t>
      </w:r>
      <w:r w:rsidR="00DB6EC0">
        <w:rPr>
          <w:sz w:val="24"/>
          <w:szCs w:val="24"/>
        </w:rPr>
        <w:t>о размещении нестационарного торгового объекта</w:t>
      </w:r>
      <w:r w:rsidR="00A70C30" w:rsidRPr="003F7662">
        <w:rPr>
          <w:sz w:val="24"/>
          <w:szCs w:val="24"/>
        </w:rPr>
        <w:t xml:space="preserve"> объявляет о проведении </w:t>
      </w:r>
      <w:r w:rsidR="001567CB">
        <w:rPr>
          <w:sz w:val="24"/>
          <w:szCs w:val="24"/>
        </w:rPr>
        <w:t>24</w:t>
      </w:r>
      <w:r w:rsidR="00A70C30" w:rsidRPr="003F7662">
        <w:rPr>
          <w:sz w:val="24"/>
          <w:szCs w:val="24"/>
        </w:rPr>
        <w:t>.</w:t>
      </w:r>
      <w:r w:rsidR="006F187F" w:rsidRPr="003F7662">
        <w:rPr>
          <w:sz w:val="24"/>
          <w:szCs w:val="24"/>
        </w:rPr>
        <w:t>0</w:t>
      </w:r>
      <w:r w:rsidR="001567CB">
        <w:rPr>
          <w:sz w:val="24"/>
          <w:szCs w:val="24"/>
        </w:rPr>
        <w:t>6</w:t>
      </w:r>
      <w:r w:rsidR="00A70C30" w:rsidRPr="003F7662">
        <w:rPr>
          <w:sz w:val="24"/>
          <w:szCs w:val="24"/>
        </w:rPr>
        <w:t>.201</w:t>
      </w:r>
      <w:r w:rsidR="006F187F" w:rsidRPr="003F7662">
        <w:rPr>
          <w:sz w:val="24"/>
          <w:szCs w:val="24"/>
        </w:rPr>
        <w:t>6</w:t>
      </w:r>
      <w:r w:rsidR="00A70C30" w:rsidRPr="003F7662">
        <w:rPr>
          <w:sz w:val="24"/>
          <w:szCs w:val="24"/>
        </w:rPr>
        <w:t xml:space="preserve"> года аукциона по продаже права на заключения </w:t>
      </w:r>
      <w:r w:rsidR="00DB6EC0">
        <w:rPr>
          <w:sz w:val="24"/>
          <w:szCs w:val="24"/>
        </w:rPr>
        <w:t xml:space="preserve">такого </w:t>
      </w:r>
      <w:r w:rsidR="00A70C30" w:rsidRPr="003F7662">
        <w:rPr>
          <w:sz w:val="24"/>
          <w:szCs w:val="24"/>
        </w:rPr>
        <w:t>договор</w:t>
      </w:r>
      <w:r w:rsidR="00DB6EC0">
        <w:rPr>
          <w:sz w:val="24"/>
          <w:szCs w:val="24"/>
        </w:rPr>
        <w:t>а</w:t>
      </w:r>
      <w:r w:rsidR="00A70C30" w:rsidRPr="003F7662">
        <w:rPr>
          <w:sz w:val="24"/>
          <w:szCs w:val="24"/>
        </w:rPr>
        <w:t>.</w:t>
      </w:r>
    </w:p>
    <w:p w:rsidR="00A70C30" w:rsidRPr="003F7662" w:rsidRDefault="00A70C30" w:rsidP="00DB6EC0">
      <w:p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1. Общие положения.</w:t>
      </w:r>
    </w:p>
    <w:p w:rsidR="00A70C30" w:rsidRPr="00E46E20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1.1. Право на заключение договор</w:t>
      </w:r>
      <w:r w:rsidR="00DB6EC0">
        <w:rPr>
          <w:sz w:val="24"/>
          <w:szCs w:val="24"/>
        </w:rPr>
        <w:t>а о размещении нестационарного торгового объекта</w:t>
      </w:r>
      <w:r w:rsidR="00DB6EC0" w:rsidRPr="003F7662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>выставляется на торги в соответствии со статьями 447, 448 Гражданского кодекса РФ, со статьей 17.1 Федерального Закона от 26.07.2006 №</w:t>
      </w:r>
      <w:r w:rsidR="003F5D85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 xml:space="preserve">135-ФЗ «О защите конкуренции»,  </w:t>
      </w:r>
      <w:r w:rsidR="00DE5268">
        <w:rPr>
          <w:sz w:val="24"/>
          <w:szCs w:val="24"/>
        </w:rPr>
        <w:t>П</w:t>
      </w:r>
      <w:r w:rsidR="00DE5268" w:rsidRPr="003F7662">
        <w:rPr>
          <w:sz w:val="24"/>
          <w:szCs w:val="24"/>
        </w:rPr>
        <w:t>орядк</w:t>
      </w:r>
      <w:r w:rsidR="00DE5268">
        <w:rPr>
          <w:sz w:val="24"/>
          <w:szCs w:val="24"/>
        </w:rPr>
        <w:t>ом</w:t>
      </w:r>
      <w:r w:rsidR="00DE5268" w:rsidRPr="003F7662">
        <w:rPr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</w:t>
      </w:r>
      <w:r w:rsidR="00DE5268">
        <w:rPr>
          <w:sz w:val="24"/>
          <w:szCs w:val="24"/>
        </w:rPr>
        <w:t xml:space="preserve"> утвержденного </w:t>
      </w:r>
      <w:r w:rsidRPr="003F7662">
        <w:rPr>
          <w:sz w:val="24"/>
          <w:szCs w:val="24"/>
        </w:rPr>
        <w:t>приказом Федеральной антимонопольной службы от 10.02.2010 № 67</w:t>
      </w:r>
      <w:r w:rsidR="00DB6EC0">
        <w:rPr>
          <w:sz w:val="24"/>
          <w:szCs w:val="24"/>
        </w:rPr>
        <w:t>,</w:t>
      </w:r>
      <w:r w:rsidR="00DB6EC0" w:rsidRPr="00DB6EC0">
        <w:t xml:space="preserve"> </w:t>
      </w:r>
      <w:r w:rsidR="00DB6EC0" w:rsidRPr="00DB6EC0">
        <w:rPr>
          <w:sz w:val="24"/>
          <w:szCs w:val="24"/>
        </w:rPr>
        <w:t>решением Волгодонской городской Думы  от 19.07.2012 №</w:t>
      </w:r>
      <w:r w:rsidR="003F5D85">
        <w:rPr>
          <w:sz w:val="24"/>
          <w:szCs w:val="24"/>
        </w:rPr>
        <w:t xml:space="preserve"> </w:t>
      </w:r>
      <w:r w:rsidR="00DB6EC0" w:rsidRPr="00DB6EC0">
        <w:rPr>
          <w:sz w:val="24"/>
          <w:szCs w:val="24"/>
        </w:rPr>
        <w:t>74 «Об утверждении Порядка размещения и эксплуатации временных сооружений на территории муниципального образования «Город Волгодонск» (в редакции от 17.12.2015 №</w:t>
      </w:r>
      <w:r w:rsidR="003F5D85">
        <w:rPr>
          <w:sz w:val="24"/>
          <w:szCs w:val="24"/>
        </w:rPr>
        <w:t xml:space="preserve"> </w:t>
      </w:r>
      <w:r w:rsidR="00DB6EC0" w:rsidRPr="00DB6EC0">
        <w:rPr>
          <w:sz w:val="24"/>
          <w:szCs w:val="24"/>
        </w:rPr>
        <w:t>155)</w:t>
      </w:r>
      <w:r w:rsidR="00E46E20">
        <w:rPr>
          <w:sz w:val="24"/>
          <w:szCs w:val="24"/>
        </w:rPr>
        <w:t xml:space="preserve">, </w:t>
      </w:r>
      <w:r w:rsidR="00E46E20" w:rsidRPr="00E46E20">
        <w:rPr>
          <w:sz w:val="24"/>
          <w:szCs w:val="24"/>
        </w:rPr>
        <w:t>постановлением Администрации города Волгодонска от 30.03.2011 № 688 «Об утверждении схемы размещения нестационарных торговых объектов на территории муниципального образования «Город Волгодонск» (в редакции от 18.03.2015 №</w:t>
      </w:r>
      <w:r w:rsidR="003F5D85">
        <w:rPr>
          <w:sz w:val="24"/>
          <w:szCs w:val="24"/>
        </w:rPr>
        <w:t xml:space="preserve"> </w:t>
      </w:r>
      <w:r w:rsidR="00E46E20" w:rsidRPr="00E46E20">
        <w:rPr>
          <w:sz w:val="24"/>
          <w:szCs w:val="24"/>
        </w:rPr>
        <w:t>1193)</w:t>
      </w:r>
      <w:r w:rsidRPr="00E46E20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1.2. Предмет аукциона – право заключения договора </w:t>
      </w:r>
      <w:r w:rsidR="00DE5268">
        <w:rPr>
          <w:sz w:val="24"/>
          <w:szCs w:val="24"/>
        </w:rPr>
        <w:t>о размещении нестационарного торгового объекта</w:t>
      </w:r>
      <w:r w:rsidRPr="003F7662">
        <w:rPr>
          <w:sz w:val="24"/>
          <w:szCs w:val="24"/>
        </w:rPr>
        <w:t>, указанное в разделе 2 настоящего извещения.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По итогам аукциона организатор торгов заключа</w:t>
      </w:r>
      <w:r w:rsidR="00DB6EC0">
        <w:rPr>
          <w:sz w:val="24"/>
          <w:szCs w:val="24"/>
        </w:rPr>
        <w:t xml:space="preserve">ет с победителем договор </w:t>
      </w:r>
      <w:r w:rsidR="00DE5268">
        <w:rPr>
          <w:sz w:val="24"/>
          <w:szCs w:val="24"/>
        </w:rPr>
        <w:t>о</w:t>
      </w:r>
      <w:r w:rsidR="00DB6EC0">
        <w:rPr>
          <w:sz w:val="24"/>
          <w:szCs w:val="24"/>
        </w:rPr>
        <w:t xml:space="preserve"> размещени</w:t>
      </w:r>
      <w:r w:rsidR="00DE5268">
        <w:rPr>
          <w:sz w:val="24"/>
          <w:szCs w:val="24"/>
        </w:rPr>
        <w:t>и</w:t>
      </w:r>
      <w:r w:rsidR="00DB6EC0">
        <w:rPr>
          <w:sz w:val="24"/>
          <w:szCs w:val="24"/>
        </w:rPr>
        <w:t xml:space="preserve"> нестационарного торгового объекта </w:t>
      </w:r>
      <w:r w:rsidRPr="003F7662">
        <w:rPr>
          <w:sz w:val="24"/>
          <w:szCs w:val="24"/>
        </w:rPr>
        <w:t xml:space="preserve">со ставкой </w:t>
      </w:r>
      <w:r w:rsidR="00BF1271">
        <w:rPr>
          <w:sz w:val="24"/>
          <w:szCs w:val="24"/>
        </w:rPr>
        <w:t xml:space="preserve">годовой </w:t>
      </w:r>
      <w:r w:rsidRPr="003F7662">
        <w:rPr>
          <w:sz w:val="24"/>
          <w:szCs w:val="24"/>
        </w:rPr>
        <w:t>платы, установленной в ход</w:t>
      </w:r>
      <w:r w:rsidR="00DB6EC0">
        <w:rPr>
          <w:sz w:val="24"/>
          <w:szCs w:val="24"/>
        </w:rPr>
        <w:t>е проведения аукциона</w:t>
      </w:r>
      <w:r w:rsidR="00DE5268">
        <w:rPr>
          <w:sz w:val="24"/>
          <w:szCs w:val="24"/>
        </w:rPr>
        <w:t>,</w:t>
      </w:r>
      <w:r w:rsidR="003F5D85">
        <w:rPr>
          <w:sz w:val="24"/>
          <w:szCs w:val="24"/>
        </w:rPr>
        <w:t xml:space="preserve"> сроком на 6 месяцев 2016 года</w:t>
      </w:r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1.3. Организатор аукционных торгов – Комитет по управлению имуществом города Волгодонска. Место расположения, почтовый адрес организатора аукциона: 347375, Ростовская область, г. Волгодонск, ул. Ленинградская, д.10. Номер контактного телефона: (8639)23-96-08, факс (8639)25-80-01. Адрес электронной почты: </w:t>
      </w:r>
      <w:r w:rsidRPr="003F7662">
        <w:rPr>
          <w:sz w:val="24"/>
          <w:szCs w:val="24"/>
          <w:lang w:val="en-US"/>
        </w:rPr>
        <w:t>arenda</w:t>
      </w:r>
      <w:r w:rsidRPr="003F7662">
        <w:rPr>
          <w:sz w:val="24"/>
          <w:szCs w:val="24"/>
        </w:rPr>
        <w:t>_</w:t>
      </w:r>
      <w:r w:rsidRPr="003F7662">
        <w:rPr>
          <w:sz w:val="24"/>
          <w:szCs w:val="24"/>
          <w:lang w:val="en-US"/>
        </w:rPr>
        <w:t>kuigv</w:t>
      </w:r>
      <w:r w:rsidRPr="003F7662">
        <w:rPr>
          <w:sz w:val="24"/>
          <w:szCs w:val="24"/>
        </w:rPr>
        <w:t>@</w:t>
      </w:r>
      <w:r w:rsidRPr="003F7662">
        <w:rPr>
          <w:sz w:val="24"/>
          <w:szCs w:val="24"/>
          <w:lang w:val="en-US"/>
        </w:rPr>
        <w:t>vlgd</w:t>
      </w:r>
      <w:r w:rsidRPr="003F7662">
        <w:rPr>
          <w:sz w:val="24"/>
          <w:szCs w:val="24"/>
        </w:rPr>
        <w:t>61.</w:t>
      </w:r>
      <w:r w:rsidRPr="003F7662">
        <w:rPr>
          <w:sz w:val="24"/>
          <w:szCs w:val="24"/>
          <w:lang w:val="en-US"/>
        </w:rPr>
        <w:t>ru</w:t>
      </w:r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Официальный сайт: </w:t>
      </w:r>
      <w:hyperlink r:id="rId7" w:history="1">
        <w:r w:rsidRPr="003F7662">
          <w:rPr>
            <w:rStyle w:val="ae"/>
            <w:sz w:val="24"/>
            <w:szCs w:val="24"/>
            <w:lang w:val="en-US"/>
          </w:rPr>
          <w:t>www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torgi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gov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1.4. Форма торгов: открытый аукцион по составу участников и форме подачи предложений о </w:t>
      </w:r>
      <w:r w:rsidR="00DE5268">
        <w:rPr>
          <w:sz w:val="24"/>
          <w:szCs w:val="24"/>
        </w:rPr>
        <w:t xml:space="preserve">ставке годовой </w:t>
      </w:r>
      <w:r w:rsidRPr="003F7662">
        <w:rPr>
          <w:sz w:val="24"/>
          <w:szCs w:val="24"/>
        </w:rPr>
        <w:t>платы</w:t>
      </w:r>
      <w:r w:rsidR="00DE5268">
        <w:rPr>
          <w:sz w:val="24"/>
          <w:szCs w:val="24"/>
        </w:rPr>
        <w:t xml:space="preserve"> за право заключение договора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1.5. Дата начала приема заявок на участие в аукционе </w:t>
      </w:r>
      <w:r w:rsidRPr="003F7662">
        <w:rPr>
          <w:b/>
          <w:sz w:val="24"/>
          <w:szCs w:val="24"/>
        </w:rPr>
        <w:t xml:space="preserve">– </w:t>
      </w:r>
      <w:r w:rsidRPr="003F7662">
        <w:rPr>
          <w:sz w:val="24"/>
          <w:szCs w:val="24"/>
        </w:rPr>
        <w:t xml:space="preserve">со дня, следующего за днем размещения на официальном сайте торгов извещения о проведении аукциона.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1.6. Дата и время окончания подачи заявок на участие в аукционе – «</w:t>
      </w:r>
      <w:r w:rsidR="001567CB">
        <w:rPr>
          <w:sz w:val="24"/>
          <w:szCs w:val="24"/>
        </w:rPr>
        <w:t>22</w:t>
      </w:r>
      <w:r w:rsidR="003F5D85">
        <w:rPr>
          <w:sz w:val="24"/>
          <w:szCs w:val="24"/>
        </w:rPr>
        <w:t>»</w:t>
      </w:r>
      <w:r w:rsidRPr="003F7662">
        <w:rPr>
          <w:sz w:val="24"/>
          <w:szCs w:val="24"/>
        </w:rPr>
        <w:t xml:space="preserve"> </w:t>
      </w:r>
      <w:r w:rsidR="001567CB">
        <w:rPr>
          <w:sz w:val="24"/>
          <w:szCs w:val="24"/>
        </w:rPr>
        <w:t>июня</w:t>
      </w:r>
      <w:r w:rsidRPr="003F7662">
        <w:rPr>
          <w:sz w:val="24"/>
          <w:szCs w:val="24"/>
        </w:rPr>
        <w:t xml:space="preserve"> 201</w:t>
      </w:r>
      <w:r w:rsidR="006F187F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в 1</w:t>
      </w:r>
      <w:r w:rsidR="00F215EE">
        <w:rPr>
          <w:sz w:val="24"/>
          <w:szCs w:val="24"/>
        </w:rPr>
        <w:t>8</w:t>
      </w:r>
      <w:r w:rsidRPr="003F7662">
        <w:rPr>
          <w:sz w:val="24"/>
          <w:szCs w:val="24"/>
        </w:rPr>
        <w:t>:00 по московскому времени. Определение участников аукциона состоится «</w:t>
      </w:r>
      <w:r w:rsidR="001567CB">
        <w:rPr>
          <w:sz w:val="24"/>
          <w:szCs w:val="24"/>
        </w:rPr>
        <w:t>23</w:t>
      </w:r>
      <w:r w:rsidRPr="003F7662">
        <w:rPr>
          <w:sz w:val="24"/>
          <w:szCs w:val="24"/>
        </w:rPr>
        <w:t>»</w:t>
      </w:r>
      <w:r w:rsidR="003F5D85">
        <w:rPr>
          <w:sz w:val="24"/>
          <w:szCs w:val="24"/>
        </w:rPr>
        <w:t xml:space="preserve"> </w:t>
      </w:r>
      <w:r w:rsidR="001567CB">
        <w:rPr>
          <w:sz w:val="24"/>
          <w:szCs w:val="24"/>
        </w:rPr>
        <w:t>июня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</w:t>
      </w:r>
      <w:r w:rsidR="009464D3" w:rsidRPr="009464D3">
        <w:rPr>
          <w:sz w:val="24"/>
          <w:szCs w:val="24"/>
        </w:rPr>
        <w:t xml:space="preserve"> </w:t>
      </w:r>
      <w:r w:rsidR="009464D3" w:rsidRPr="003F7662">
        <w:rPr>
          <w:sz w:val="24"/>
          <w:szCs w:val="24"/>
        </w:rPr>
        <w:t>в 1</w:t>
      </w:r>
      <w:r w:rsidR="009464D3">
        <w:rPr>
          <w:sz w:val="24"/>
          <w:szCs w:val="24"/>
        </w:rPr>
        <w:t>1</w:t>
      </w:r>
      <w:r w:rsidR="009464D3" w:rsidRPr="003F7662">
        <w:rPr>
          <w:sz w:val="24"/>
          <w:szCs w:val="24"/>
        </w:rPr>
        <w:t>:00 по московскому времени</w:t>
      </w:r>
      <w:r w:rsidRPr="003F7662">
        <w:rPr>
          <w:sz w:val="24"/>
          <w:szCs w:val="24"/>
        </w:rPr>
        <w:t xml:space="preserve">, по адресу: г. Волгодонск, ул. Ленинградская, д. 10, кабинет № </w:t>
      </w:r>
      <w:r w:rsidR="004035E7" w:rsidRPr="003F7662">
        <w:rPr>
          <w:sz w:val="24"/>
          <w:szCs w:val="24"/>
        </w:rPr>
        <w:t>701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A70C30">
      <w:pPr>
        <w:jc w:val="both"/>
        <w:rPr>
          <w:color w:val="000000"/>
          <w:spacing w:val="-1"/>
          <w:sz w:val="24"/>
          <w:szCs w:val="24"/>
        </w:rPr>
      </w:pPr>
      <w:r w:rsidRPr="003F7662">
        <w:rPr>
          <w:sz w:val="24"/>
          <w:szCs w:val="24"/>
        </w:rPr>
        <w:t xml:space="preserve">       1.7. Дата, время и место проведения аукциона – «</w:t>
      </w:r>
      <w:r w:rsidR="001567CB">
        <w:rPr>
          <w:sz w:val="24"/>
          <w:szCs w:val="24"/>
        </w:rPr>
        <w:t>24</w:t>
      </w:r>
      <w:r w:rsidRPr="003F7662">
        <w:rPr>
          <w:sz w:val="24"/>
          <w:szCs w:val="24"/>
        </w:rPr>
        <w:t xml:space="preserve">» </w:t>
      </w:r>
      <w:r w:rsidR="001567CB">
        <w:rPr>
          <w:sz w:val="24"/>
          <w:szCs w:val="24"/>
        </w:rPr>
        <w:t>июня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в 11:00 часов по московскому времени по адресу: </w:t>
      </w:r>
      <w:r w:rsidRPr="003F7662">
        <w:rPr>
          <w:color w:val="000000"/>
          <w:spacing w:val="-1"/>
          <w:sz w:val="24"/>
          <w:szCs w:val="24"/>
        </w:rPr>
        <w:t>г. Волгодонск, ул. Ленинградская, д.10, кабинет №</w:t>
      </w:r>
      <w:r w:rsidR="007B62FA" w:rsidRPr="003F7662">
        <w:rPr>
          <w:color w:val="000000"/>
          <w:spacing w:val="-1"/>
          <w:sz w:val="24"/>
          <w:szCs w:val="24"/>
        </w:rPr>
        <w:t>70</w:t>
      </w:r>
      <w:r w:rsidR="004035E7" w:rsidRPr="003F7662">
        <w:rPr>
          <w:color w:val="000000"/>
          <w:spacing w:val="-1"/>
          <w:sz w:val="24"/>
          <w:szCs w:val="24"/>
        </w:rPr>
        <w:t>1</w:t>
      </w:r>
      <w:r w:rsidRPr="003F7662">
        <w:rPr>
          <w:color w:val="000000"/>
          <w:spacing w:val="-1"/>
          <w:sz w:val="24"/>
          <w:szCs w:val="24"/>
        </w:rPr>
        <w:t>.</w:t>
      </w:r>
      <w:r w:rsidRPr="003F7662">
        <w:rPr>
          <w:sz w:val="24"/>
          <w:szCs w:val="24"/>
        </w:rPr>
        <w:t xml:space="preserve"> Подведение итогов аукциона состоится «</w:t>
      </w:r>
      <w:r w:rsidR="001567CB">
        <w:rPr>
          <w:sz w:val="24"/>
          <w:szCs w:val="24"/>
        </w:rPr>
        <w:t>24</w:t>
      </w:r>
      <w:r w:rsidRPr="003F7662">
        <w:rPr>
          <w:sz w:val="24"/>
          <w:szCs w:val="24"/>
        </w:rPr>
        <w:t xml:space="preserve">» </w:t>
      </w:r>
      <w:r w:rsidR="001567CB">
        <w:rPr>
          <w:sz w:val="24"/>
          <w:szCs w:val="24"/>
        </w:rPr>
        <w:t>июня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по адресу: </w:t>
      </w:r>
      <w:r w:rsidRPr="003F7662">
        <w:rPr>
          <w:color w:val="000000"/>
          <w:spacing w:val="-1"/>
          <w:sz w:val="24"/>
          <w:szCs w:val="24"/>
        </w:rPr>
        <w:t xml:space="preserve">г. Волгодонск, </w:t>
      </w:r>
      <w:r w:rsidRPr="003F7662">
        <w:rPr>
          <w:sz w:val="24"/>
          <w:szCs w:val="24"/>
        </w:rPr>
        <w:t>ул. Ленинградская, д.10, кабинет №</w:t>
      </w:r>
      <w:r w:rsidR="007B62FA" w:rsidRPr="003F7662">
        <w:rPr>
          <w:sz w:val="24"/>
          <w:szCs w:val="24"/>
        </w:rPr>
        <w:t>70</w:t>
      </w:r>
      <w:r w:rsidR="004035E7" w:rsidRPr="003F7662">
        <w:rPr>
          <w:sz w:val="24"/>
          <w:szCs w:val="24"/>
        </w:rPr>
        <w:t>1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 1.8. 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с понедельника по четверг с 09:00 до 18:00 часов по московскому времени, в пятницу с 09:00 до 16:45, обеденный перерыв с 13:00 до 13:45 по адресу: Ростовская область, г. Волгодонск ул. Ленинградская, д. 10 кабинет №</w:t>
      </w:r>
      <w:r w:rsidR="007B62FA" w:rsidRPr="003F7662">
        <w:rPr>
          <w:sz w:val="24"/>
          <w:szCs w:val="24"/>
        </w:rPr>
        <w:t>20</w:t>
      </w:r>
      <w:r w:rsidRPr="003F7662">
        <w:rPr>
          <w:sz w:val="24"/>
          <w:szCs w:val="24"/>
        </w:rPr>
        <w:t>4.</w:t>
      </w:r>
      <w:r w:rsidR="009464D3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>Номер контактного телефона: (8639)23-96-0</w:t>
      </w:r>
      <w:r w:rsidR="00BF65A6" w:rsidRPr="003F7662">
        <w:rPr>
          <w:sz w:val="24"/>
          <w:szCs w:val="24"/>
        </w:rPr>
        <w:t>8</w:t>
      </w:r>
      <w:r w:rsidRPr="003F7662">
        <w:rPr>
          <w:sz w:val="24"/>
          <w:szCs w:val="24"/>
        </w:rPr>
        <w:t>, факс (8639)25-80-01. Адреса электронной почты:</w:t>
      </w:r>
      <w:r w:rsidR="0097129B" w:rsidRPr="003F7662">
        <w:rPr>
          <w:sz w:val="24"/>
          <w:szCs w:val="24"/>
        </w:rPr>
        <w:t xml:space="preserve"> </w:t>
      </w:r>
      <w:hyperlink r:id="rId8" w:history="1">
        <w:r w:rsidR="0097129B" w:rsidRPr="003F7662">
          <w:rPr>
            <w:rStyle w:val="ae"/>
            <w:sz w:val="24"/>
            <w:szCs w:val="24"/>
            <w:lang w:val="en-US"/>
          </w:rPr>
          <w:t>arenda</w:t>
        </w:r>
        <w:r w:rsidR="0097129B" w:rsidRPr="003F7662">
          <w:rPr>
            <w:rStyle w:val="ae"/>
            <w:sz w:val="24"/>
            <w:szCs w:val="24"/>
          </w:rPr>
          <w:t>_</w:t>
        </w:r>
        <w:r w:rsidR="0097129B" w:rsidRPr="003F7662">
          <w:rPr>
            <w:rStyle w:val="ae"/>
            <w:sz w:val="24"/>
            <w:szCs w:val="24"/>
            <w:lang w:val="en-US"/>
          </w:rPr>
          <w:t>kuigv</w:t>
        </w:r>
        <w:r w:rsidR="0097129B" w:rsidRPr="003F7662">
          <w:rPr>
            <w:rStyle w:val="ae"/>
            <w:sz w:val="24"/>
            <w:szCs w:val="24"/>
          </w:rPr>
          <w:t>@</w:t>
        </w:r>
        <w:r w:rsidR="0097129B" w:rsidRPr="003F7662">
          <w:rPr>
            <w:rStyle w:val="ae"/>
            <w:sz w:val="24"/>
            <w:szCs w:val="24"/>
            <w:lang w:val="en-US"/>
          </w:rPr>
          <w:t>vlgd</w:t>
        </w:r>
        <w:r w:rsidR="0097129B" w:rsidRPr="003F7662">
          <w:rPr>
            <w:rStyle w:val="ae"/>
            <w:sz w:val="24"/>
            <w:szCs w:val="24"/>
          </w:rPr>
          <w:t>61.</w:t>
        </w:r>
        <w:r w:rsidR="0097129B" w:rsidRPr="003F7662">
          <w:rPr>
            <w:rStyle w:val="ae"/>
            <w:sz w:val="24"/>
            <w:szCs w:val="24"/>
            <w:lang w:val="en-US"/>
          </w:rPr>
          <w:t>ru</w:t>
        </w:r>
        <w:r w:rsidR="0097129B" w:rsidRPr="003F7662">
          <w:rPr>
            <w:rStyle w:val="ae"/>
            <w:sz w:val="24"/>
            <w:szCs w:val="24"/>
          </w:rPr>
          <w:t xml:space="preserve">. </w:t>
        </w:r>
        <w:r w:rsidR="0097129B" w:rsidRPr="003F7662">
          <w:rPr>
            <w:rStyle w:val="ae"/>
            <w:color w:val="auto"/>
            <w:sz w:val="24"/>
            <w:szCs w:val="24"/>
          </w:rPr>
          <w:t>Адрес</w:t>
        </w:r>
      </w:hyperlink>
      <w:r w:rsidRPr="003F7662">
        <w:rPr>
          <w:sz w:val="24"/>
          <w:szCs w:val="24"/>
        </w:rPr>
        <w:t xml:space="preserve">а сайтов: </w:t>
      </w:r>
      <w:r w:rsidRPr="003F7662">
        <w:rPr>
          <w:sz w:val="24"/>
          <w:szCs w:val="24"/>
          <w:lang w:val="en-US"/>
        </w:rPr>
        <w:t>http</w:t>
      </w:r>
      <w:r w:rsidRPr="003F7662">
        <w:rPr>
          <w:sz w:val="24"/>
          <w:szCs w:val="24"/>
        </w:rPr>
        <w:t>://</w:t>
      </w:r>
      <w:hyperlink r:id="rId9" w:history="1">
        <w:r w:rsidRPr="003F7662">
          <w:rPr>
            <w:rStyle w:val="ae"/>
            <w:sz w:val="24"/>
            <w:szCs w:val="24"/>
            <w:lang w:val="en-US"/>
          </w:rPr>
          <w:t>www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torgi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gov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  <w:r w:rsidRPr="003F7662">
        <w:rPr>
          <w:sz w:val="24"/>
          <w:szCs w:val="24"/>
        </w:rPr>
        <w:t xml:space="preserve">, </w:t>
      </w:r>
      <w:r w:rsidRPr="003F7662">
        <w:rPr>
          <w:sz w:val="24"/>
          <w:szCs w:val="24"/>
          <w:lang w:val="en-US"/>
        </w:rPr>
        <w:t>http</w:t>
      </w:r>
      <w:r w:rsidRPr="003F7662">
        <w:rPr>
          <w:sz w:val="24"/>
          <w:szCs w:val="24"/>
        </w:rPr>
        <w:t>://</w:t>
      </w:r>
      <w:hyperlink r:id="rId10" w:history="1">
        <w:r w:rsidRPr="003F7662">
          <w:rPr>
            <w:rStyle w:val="ae"/>
            <w:sz w:val="24"/>
            <w:szCs w:val="24"/>
            <w:lang w:val="en-US"/>
          </w:rPr>
          <w:t>kui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volgodonskgorod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 1.9. Сроки и порядок предоставления документации об аукционе.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 w:rsidRPr="003F7662">
        <w:rPr>
          <w:sz w:val="24"/>
          <w:szCs w:val="24"/>
        </w:rPr>
        <w:t>Документация об аукционе</w:t>
      </w:r>
      <w:r w:rsidRPr="003F7662">
        <w:rPr>
          <w:color w:val="000000"/>
          <w:spacing w:val="-1"/>
          <w:sz w:val="24"/>
          <w:szCs w:val="24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A70C30" w:rsidRPr="003F7662" w:rsidRDefault="00A70C30" w:rsidP="00A70C30">
      <w:pPr>
        <w:pStyle w:val="21"/>
        <w:jc w:val="both"/>
        <w:rPr>
          <w:sz w:val="24"/>
          <w:szCs w:val="24"/>
        </w:rPr>
      </w:pPr>
      <w:r w:rsidRPr="003F7662">
        <w:rPr>
          <w:sz w:val="24"/>
          <w:szCs w:val="24"/>
        </w:rPr>
        <w:lastRenderedPageBreak/>
        <w:t xml:space="preserve">       1.10. Договор </w:t>
      </w:r>
      <w:r w:rsidR="00DE5268">
        <w:rPr>
          <w:sz w:val="24"/>
          <w:szCs w:val="24"/>
        </w:rPr>
        <w:t>о размещении нестационарного торгового объекта</w:t>
      </w:r>
      <w:r w:rsidR="00DE5268" w:rsidRPr="003F7662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>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A70C30" w:rsidRPr="003F7662" w:rsidRDefault="00A70C30" w:rsidP="00A70C30">
      <w:pPr>
        <w:pStyle w:val="21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Победителем становится участник, предложивший наибольшую цену годовой платы за </w:t>
      </w:r>
      <w:r w:rsidR="00DE5268">
        <w:rPr>
          <w:sz w:val="24"/>
          <w:szCs w:val="24"/>
        </w:rPr>
        <w:t>право заключения договора НТО</w:t>
      </w:r>
      <w:r w:rsidRPr="003F7662">
        <w:rPr>
          <w:sz w:val="24"/>
          <w:szCs w:val="24"/>
        </w:rPr>
        <w:t>. Сроки платежа по договору  – ежемесячны</w:t>
      </w:r>
      <w:r w:rsidR="00DE5268">
        <w:rPr>
          <w:sz w:val="24"/>
          <w:szCs w:val="24"/>
        </w:rPr>
        <w:t>й</w:t>
      </w:r>
      <w:r w:rsidRPr="003F7662">
        <w:rPr>
          <w:sz w:val="24"/>
          <w:szCs w:val="24"/>
        </w:rPr>
        <w:t xml:space="preserve"> платеж в размере 1/12 от годовой платы, сложившейся по результатам аукциона.</w:t>
      </w:r>
    </w:p>
    <w:p w:rsidR="00752CCC" w:rsidRPr="003F7662" w:rsidRDefault="00A70C30" w:rsidP="00A70C30">
      <w:pPr>
        <w:pStyle w:val="af"/>
        <w:ind w:left="0"/>
        <w:jc w:val="both"/>
      </w:pPr>
      <w:r w:rsidRPr="003F7662">
        <w:t xml:space="preserve">       1.11. Шаг торгов устанавливается в размере 5% от начальной суммы годовой платы, установленной по лоту. </w:t>
      </w:r>
    </w:p>
    <w:p w:rsidR="004035E7" w:rsidRPr="003F7662" w:rsidRDefault="00A70C30" w:rsidP="004035E7">
      <w:pPr>
        <w:pStyle w:val="21"/>
        <w:numPr>
          <w:ilvl w:val="0"/>
          <w:numId w:val="3"/>
        </w:num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Состав и характеристика объектов.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392"/>
        <w:gridCol w:w="1843"/>
        <w:gridCol w:w="850"/>
        <w:gridCol w:w="847"/>
        <w:gridCol w:w="7"/>
        <w:gridCol w:w="1134"/>
      </w:tblGrid>
      <w:tr w:rsidR="00DE5268" w:rsidRPr="00CD4513" w:rsidTr="000071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№ ло-та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Срок договора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Пло-</w:t>
            </w:r>
          </w:p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 xml:space="preserve">щадь, </w:t>
            </w:r>
          </w:p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кв. м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8" w:rsidRPr="00CD4513" w:rsidRDefault="00DE5268" w:rsidP="00DE5268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Сумма годовой  платы, без учета НДС, руб.</w:t>
            </w:r>
          </w:p>
        </w:tc>
      </w:tr>
      <w:tr w:rsidR="0000714B" w:rsidRPr="002D6A78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outlineLvl w:val="0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Черникова, в районе д. 2/31 (в Схеме НТО №51)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 xml:space="preserve">бахчевой </w:t>
            </w:r>
          </w:p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1567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23561,00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outlineLvl w:val="0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Маршала Кошевого, в районе д. 42 (в Схеме НТО №52)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</w:t>
            </w:r>
          </w:p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1567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23561,00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outlineLvl w:val="0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Маршала Кошевого, в районе д. 6 (в Схеме НТО №53)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071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24390,00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Маршала Кошевого, в районе д. 56 (в Схеме НТО №54)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23561,00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К.Маркса, в районе д. 6 (в Схеме НТО №55)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23561,00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К. Маркса, в районе д.44 (в Схеме НТО №56)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23561,00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 ул. Академика Королева, в районе д. 6 (в Схеме НТО №57)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24390,00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Академика Королева, в районе д. 7(в Схеме НТО №58)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24390,00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Дружбы, в районе д. 6 (в Схеме НТО №59)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24390,00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Энтузиастов, в районе 54 (в Схеме НТО №60)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24390,00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бул. Великой Победы, в районе д. 16 (в Схеме НТО №61)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24390,00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Ленина, в районе д.72 (в Схеме НТО №62)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23561,00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Ленина, в районе д.85 (в Схеме НТО №63)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23561,00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Ленина, в районе д.123 (в Схеме НТО №64)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24390,00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М. Горького, в районе д. 91 (в Схеме НТО №65)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24390,00</w:t>
            </w:r>
          </w:p>
        </w:tc>
      </w:tr>
      <w:tr w:rsidR="0000714B" w:rsidRPr="002D6A78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М. Горького, в районе д. 192 (в Схеме НТО №66)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24390,00</w:t>
            </w:r>
          </w:p>
        </w:tc>
      </w:tr>
      <w:tr w:rsidR="0000714B" w:rsidTr="001567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ind w:right="-75"/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Ростовская область, г. Волгодонск, ул. Морская, в районе д. 40 (в Схеме НТО №67)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00714B" w:rsidRDefault="0000714B" w:rsidP="000410B7">
            <w:pPr>
              <w:rPr>
                <w:sz w:val="24"/>
                <w:szCs w:val="24"/>
              </w:rPr>
            </w:pPr>
            <w:r w:rsidRPr="0000714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01.07- 15.10.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Pr="00CD4513" w:rsidRDefault="0000714B" w:rsidP="000410B7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4B" w:rsidRDefault="0000714B" w:rsidP="000410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24390,00</w:t>
            </w:r>
          </w:p>
        </w:tc>
      </w:tr>
    </w:tbl>
    <w:p w:rsidR="009F5317" w:rsidRPr="003F7662" w:rsidRDefault="009F5317" w:rsidP="00A70C30">
      <w:pPr>
        <w:jc w:val="center"/>
        <w:rPr>
          <w:sz w:val="24"/>
          <w:szCs w:val="24"/>
        </w:rPr>
      </w:pPr>
    </w:p>
    <w:p w:rsidR="00A70C30" w:rsidRPr="003F7662" w:rsidRDefault="00A70C30" w:rsidP="00A70C30">
      <w:p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3.Условия участия в аукционе.</w:t>
      </w:r>
    </w:p>
    <w:p w:rsidR="00A70C30" w:rsidRPr="003F7662" w:rsidRDefault="00B128D9" w:rsidP="00A70C3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A70C30" w:rsidRPr="003F7662">
        <w:rPr>
          <w:sz w:val="24"/>
          <w:szCs w:val="24"/>
        </w:rPr>
        <w:t>3.1. Претендентом аукционных торгов мож</w:t>
      </w:r>
      <w:r w:rsidR="00DE5268">
        <w:rPr>
          <w:sz w:val="24"/>
          <w:szCs w:val="24"/>
        </w:rPr>
        <w:t xml:space="preserve">ет быть любое юридическое лицо </w:t>
      </w:r>
      <w:r w:rsidR="00A70C30" w:rsidRPr="003F7662">
        <w:rPr>
          <w:sz w:val="24"/>
          <w:szCs w:val="24"/>
        </w:rPr>
        <w:t>или индивидуальный предприниматель.</w:t>
      </w:r>
    </w:p>
    <w:p w:rsidR="00A70C30" w:rsidRPr="003F7662" w:rsidRDefault="00A70C30" w:rsidP="00A70C30">
      <w:pPr>
        <w:pStyle w:val="af"/>
        <w:widowControl w:val="0"/>
        <w:ind w:left="0" w:firstLine="708"/>
        <w:jc w:val="both"/>
      </w:pPr>
      <w:r w:rsidRPr="003F7662">
        <w:t>Условия настоящего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70C30" w:rsidRPr="003F7662" w:rsidRDefault="00A70C30" w:rsidP="00B128D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3.2</w:t>
      </w:r>
      <w:r w:rsidR="00B128D9">
        <w:rPr>
          <w:sz w:val="24"/>
          <w:szCs w:val="24"/>
        </w:rPr>
        <w:t>. Задаток условиями торгов не предусмотрен.</w:t>
      </w:r>
      <w:r w:rsidRPr="003F7662">
        <w:rPr>
          <w:sz w:val="24"/>
          <w:szCs w:val="24"/>
        </w:rPr>
        <w:t xml:space="preserve">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Для участия в аукционе претенденты представляют: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>1. Заявку по форме, утверждаемой организатором торгов (в 2экземплярах).</w:t>
      </w:r>
    </w:p>
    <w:p w:rsidR="00B128D9" w:rsidRPr="00330D6F" w:rsidRDefault="00B128D9" w:rsidP="00B128D9">
      <w:pPr>
        <w:spacing w:line="216" w:lineRule="auto"/>
        <w:rPr>
          <w:sz w:val="28"/>
          <w:szCs w:val="28"/>
        </w:rPr>
      </w:pPr>
    </w:p>
    <w:p w:rsidR="00B128D9" w:rsidRPr="00B128D9" w:rsidRDefault="00B128D9" w:rsidP="00B12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ЗАЯВКА</w:t>
      </w:r>
    </w:p>
    <w:p w:rsidR="00B128D9" w:rsidRPr="00B128D9" w:rsidRDefault="00B128D9" w:rsidP="00B12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об участии в торгах по приобретению права</w:t>
      </w:r>
    </w:p>
    <w:p w:rsidR="00B128D9" w:rsidRPr="00B128D9" w:rsidRDefault="00B128D9" w:rsidP="00B12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о размещении</w:t>
      </w:r>
      <w:bookmarkStart w:id="0" w:name="_GoBack"/>
      <w:bookmarkEnd w:id="0"/>
      <w:r w:rsidRPr="00B128D9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</w:t>
      </w:r>
    </w:p>
    <w:p w:rsidR="00B128D9" w:rsidRPr="00B128D9" w:rsidRDefault="00B128D9" w:rsidP="00B128D9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ConsPlusNonformat"/>
        <w:spacing w:line="21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«___» ___________ 2016 года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(Ф.И.О. индивидуального предпринимателя, подавшего заявку)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_____________________________________________________________________/</w:t>
      </w:r>
    </w:p>
    <w:p w:rsidR="00B128D9" w:rsidRPr="00B128D9" w:rsidRDefault="00B128D9" w:rsidP="00B128D9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(№ свидетельства о государственной регистрации ИП)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или__________________________________________________________________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                          (полное наименование юридического лица, подавшего заявку)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зарегистрированное _____________________________________________________________________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                                 (орган, зарегистрировавший хозяйствующий субъект)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по адресу: 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о чем выдано свидетельство серия __________ № 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в торгах на право размещения нестационарного торгового объекта в соответствии с информационным сообщением о проведении торгов: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763"/>
        <w:gridCol w:w="795"/>
        <w:gridCol w:w="1687"/>
        <w:gridCol w:w="2054"/>
        <w:gridCol w:w="1566"/>
      </w:tblGrid>
      <w:tr w:rsidR="00B128D9" w:rsidRPr="00B128D9" w:rsidTr="00B128D9">
        <w:trPr>
          <w:trHeight w:val="1082"/>
        </w:trPr>
        <w:tc>
          <w:tcPr>
            <w:tcW w:w="633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3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№______от_______</w:t>
            </w:r>
          </w:p>
        </w:tc>
        <w:tc>
          <w:tcPr>
            <w:tcW w:w="795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687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2054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566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</w:tbl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С условиями проведения торгов и Порядком проведения торгов ознакомлен(а) и согласен(а).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Номер телефона 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Ф.И.О. руководителя хозяйствующего субъекта 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 2016</w:t>
      </w:r>
      <w:r w:rsidRPr="00B128D9">
        <w:rPr>
          <w:rFonts w:ascii="Times New Roman" w:hAnsi="Times New Roman" w:cs="Times New Roman"/>
          <w:sz w:val="24"/>
          <w:szCs w:val="24"/>
        </w:rPr>
        <w:t xml:space="preserve"> года        ________(подпись)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работника организатора торгов)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70C30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«___» __________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128D9">
        <w:rPr>
          <w:rFonts w:ascii="Times New Roman" w:hAnsi="Times New Roman" w:cs="Times New Roman"/>
          <w:sz w:val="24"/>
          <w:szCs w:val="24"/>
        </w:rPr>
        <w:t xml:space="preserve"> года      время ________ за № ______      _____(подпись)</w:t>
      </w:r>
    </w:p>
    <w:p w:rsidR="00B128D9" w:rsidRDefault="00B128D9" w:rsidP="00B128D9">
      <w:pPr>
        <w:pStyle w:val="ConsPlusNonformat"/>
        <w:spacing w:line="211" w:lineRule="auto"/>
        <w:rPr>
          <w:sz w:val="28"/>
          <w:szCs w:val="28"/>
        </w:rPr>
      </w:pPr>
    </w:p>
    <w:p w:rsidR="00A70C30" w:rsidRPr="003F7662" w:rsidRDefault="00B128D9" w:rsidP="00A70C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A70C30" w:rsidRPr="003F7662">
        <w:rPr>
          <w:sz w:val="24"/>
          <w:szCs w:val="24"/>
        </w:rPr>
        <w:t>. При подаче заявки физическое лицо предъявляет документ, удостоверяющий личность, в случае подачи заявки представителем претендента, предъявляется доверенность.</w:t>
      </w:r>
    </w:p>
    <w:p w:rsidR="00A70C30" w:rsidRPr="003F7662" w:rsidRDefault="00B128D9" w:rsidP="00A70C3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0C30" w:rsidRPr="003F7662">
        <w:rPr>
          <w:sz w:val="24"/>
          <w:szCs w:val="24"/>
        </w:rPr>
        <w:t>. 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действующим законодательством).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Организатор Аукциона вправе отстранить Претендента (Участника Аукциона) от участия в Аукционе в случаях: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непредставления документов, указанных в документации об Аукционе, либо их ненадлежащего оформления, либо наличия в них недостоверных сведений;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несоответствия заявки на участие в Аукционе требованиям, установленным в документации об Аукционе;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 несоответствия Претендента требованиям, установленным настоящей документацией об Аукционе;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- наличия решения о ликвидации Претендента –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наличия решение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заявка подана лицом, в отношении которого имеется задолженность по арендной плате за муниципальное имущество</w:t>
      </w:r>
      <w:r w:rsidR="00B128D9">
        <w:rPr>
          <w:sz w:val="24"/>
          <w:szCs w:val="24"/>
        </w:rPr>
        <w:t>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Результаты торгов оформляются протоколом, который подписывается всеми присутствующими членами комиссии в течение дня, следующего после дня подведения итогов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A70C30" w:rsidRPr="003F7662" w:rsidRDefault="00A70C30" w:rsidP="00A70C30">
      <w:pPr>
        <w:ind w:firstLine="708"/>
        <w:jc w:val="both"/>
        <w:rPr>
          <w:bCs/>
          <w:sz w:val="24"/>
          <w:szCs w:val="24"/>
        </w:rPr>
      </w:pPr>
      <w:r w:rsidRPr="003F7662">
        <w:rPr>
          <w:bCs/>
          <w:sz w:val="24"/>
          <w:szCs w:val="24"/>
        </w:rPr>
        <w:t>3.3. Отказ от аукциона.</w:t>
      </w:r>
    </w:p>
    <w:p w:rsidR="00A70C30" w:rsidRPr="003F7662" w:rsidRDefault="00A70C30" w:rsidP="00A70C30">
      <w:pPr>
        <w:ind w:firstLine="708"/>
        <w:jc w:val="both"/>
        <w:rPr>
          <w:bCs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       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             4.Заключительные положения.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Все вопросы, касающиеся проведения аукциона, не нашедшие отражения в настоящем извещении о проведении аукциона, регулируются документацией об аукционе и действующим законодательством Российской Федерации. 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Осмотр объекта претендентом производится в порядке, установленном организатором аукциона».</w:t>
      </w:r>
    </w:p>
    <w:p w:rsidR="00F062AD" w:rsidRPr="003F7662" w:rsidRDefault="00F062AD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</w:p>
    <w:p w:rsidR="00F062AD" w:rsidRPr="003F7662" w:rsidRDefault="00F062AD" w:rsidP="00F062AD">
      <w:pPr>
        <w:pStyle w:val="aa"/>
        <w:tabs>
          <w:tab w:val="left" w:pos="708"/>
        </w:tabs>
        <w:rPr>
          <w:bCs/>
        </w:rPr>
      </w:pPr>
      <w:r w:rsidRPr="003F7662">
        <w:rPr>
          <w:bCs/>
        </w:rPr>
        <w:t xml:space="preserve">Приложение: проект договора </w:t>
      </w:r>
      <w:r w:rsidR="00B128D9">
        <w:rPr>
          <w:bCs/>
        </w:rPr>
        <w:t>о размещении нестационарного торгового объекта</w:t>
      </w:r>
      <w:r w:rsidRPr="003F7662">
        <w:rPr>
          <w:bCs/>
        </w:rPr>
        <w:t xml:space="preserve">       </w:t>
      </w:r>
    </w:p>
    <w:p w:rsidR="00986B4F" w:rsidRDefault="00F062AD" w:rsidP="00F062AD">
      <w:pPr>
        <w:pStyle w:val="aa"/>
        <w:tabs>
          <w:tab w:val="left" w:pos="708"/>
        </w:tabs>
        <w:rPr>
          <w:bCs/>
        </w:rPr>
      </w:pPr>
      <w:r w:rsidRPr="003F7662">
        <w:rPr>
          <w:bCs/>
        </w:rPr>
        <w:t xml:space="preserve">     </w:t>
      </w:r>
    </w:p>
    <w:p w:rsidR="00986B4F" w:rsidRDefault="00986B4F" w:rsidP="00F062AD">
      <w:pPr>
        <w:pStyle w:val="aa"/>
        <w:tabs>
          <w:tab w:val="left" w:pos="708"/>
        </w:tabs>
        <w:rPr>
          <w:bCs/>
        </w:rPr>
      </w:pPr>
    </w:p>
    <w:p w:rsidR="00986B4F" w:rsidRDefault="00986B4F" w:rsidP="00F062AD">
      <w:pPr>
        <w:pStyle w:val="aa"/>
        <w:tabs>
          <w:tab w:val="left" w:pos="708"/>
        </w:tabs>
        <w:rPr>
          <w:bCs/>
        </w:rPr>
      </w:pPr>
    </w:p>
    <w:p w:rsidR="00986B4F" w:rsidRDefault="00986B4F" w:rsidP="00F062AD">
      <w:pPr>
        <w:pStyle w:val="aa"/>
        <w:tabs>
          <w:tab w:val="left" w:pos="708"/>
        </w:tabs>
        <w:rPr>
          <w:bCs/>
        </w:rPr>
      </w:pPr>
    </w:p>
    <w:p w:rsidR="00986B4F" w:rsidRDefault="00986B4F" w:rsidP="00F062AD">
      <w:pPr>
        <w:pStyle w:val="aa"/>
        <w:tabs>
          <w:tab w:val="left" w:pos="708"/>
        </w:tabs>
        <w:rPr>
          <w:bCs/>
        </w:rPr>
      </w:pPr>
    </w:p>
    <w:p w:rsidR="00986B4F" w:rsidRDefault="00986B4F" w:rsidP="00F062AD">
      <w:pPr>
        <w:pStyle w:val="aa"/>
        <w:tabs>
          <w:tab w:val="left" w:pos="708"/>
        </w:tabs>
        <w:rPr>
          <w:bCs/>
        </w:rPr>
      </w:pPr>
    </w:p>
    <w:p w:rsidR="00986B4F" w:rsidRDefault="00986B4F" w:rsidP="00F062AD">
      <w:pPr>
        <w:pStyle w:val="aa"/>
        <w:tabs>
          <w:tab w:val="left" w:pos="708"/>
        </w:tabs>
        <w:rPr>
          <w:bCs/>
        </w:rPr>
      </w:pPr>
    </w:p>
    <w:p w:rsidR="00986B4F" w:rsidRDefault="00986B4F" w:rsidP="00F062AD">
      <w:pPr>
        <w:pStyle w:val="aa"/>
        <w:tabs>
          <w:tab w:val="left" w:pos="708"/>
        </w:tabs>
        <w:rPr>
          <w:bCs/>
        </w:rPr>
      </w:pPr>
    </w:p>
    <w:p w:rsidR="00F062AD" w:rsidRPr="00B128D9" w:rsidRDefault="00F062AD" w:rsidP="00F062AD">
      <w:pPr>
        <w:pStyle w:val="aa"/>
        <w:tabs>
          <w:tab w:val="left" w:pos="708"/>
        </w:tabs>
      </w:pPr>
      <w:r w:rsidRPr="003F7662">
        <w:rPr>
          <w:bCs/>
        </w:rPr>
        <w:lastRenderedPageBreak/>
        <w:t xml:space="preserve">                                                                                                                        </w:t>
      </w:r>
      <w:r w:rsidR="00F42C39" w:rsidRPr="003F7662">
        <w:rPr>
          <w:bCs/>
        </w:rPr>
        <w:t xml:space="preserve">                 </w:t>
      </w:r>
      <w:r w:rsidRPr="003F7662">
        <w:rPr>
          <w:bCs/>
        </w:rPr>
        <w:t xml:space="preserve">          проект</w:t>
      </w:r>
    </w:p>
    <w:p w:rsidR="00B128D9" w:rsidRPr="00B128D9" w:rsidRDefault="00B128D9" w:rsidP="00B128D9">
      <w:pPr>
        <w:autoSpaceDN w:val="0"/>
        <w:adjustRightInd w:val="0"/>
        <w:jc w:val="center"/>
        <w:rPr>
          <w:sz w:val="24"/>
          <w:szCs w:val="24"/>
        </w:rPr>
      </w:pPr>
      <w:r w:rsidRPr="00B128D9">
        <w:rPr>
          <w:sz w:val="24"/>
          <w:szCs w:val="24"/>
        </w:rPr>
        <w:t>ДОГОВОР №___________</w:t>
      </w:r>
    </w:p>
    <w:p w:rsidR="00B128D9" w:rsidRPr="00B128D9" w:rsidRDefault="00B128D9" w:rsidP="00B128D9">
      <w:pPr>
        <w:autoSpaceDN w:val="0"/>
        <w:adjustRightInd w:val="0"/>
        <w:jc w:val="center"/>
        <w:rPr>
          <w:b/>
          <w:sz w:val="24"/>
          <w:szCs w:val="24"/>
        </w:rPr>
      </w:pPr>
      <w:r w:rsidRPr="00B128D9">
        <w:rPr>
          <w:sz w:val="24"/>
          <w:szCs w:val="24"/>
        </w:rPr>
        <w:t>о размещении нестационарного торгового объекта</w:t>
      </w:r>
    </w:p>
    <w:p w:rsidR="00B128D9" w:rsidRPr="00B128D9" w:rsidRDefault="00B128D9" w:rsidP="00B128D9">
      <w:pPr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128D9" w:rsidRPr="00B128D9" w:rsidRDefault="00B128D9" w:rsidP="00B128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г. Волгодонск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28D9">
        <w:rPr>
          <w:rFonts w:ascii="Times New Roman" w:hAnsi="Times New Roman" w:cs="Times New Roman"/>
          <w:sz w:val="24"/>
          <w:szCs w:val="24"/>
        </w:rPr>
        <w:t xml:space="preserve">           «___»__________2016 г.</w:t>
      </w:r>
    </w:p>
    <w:p w:rsidR="00B128D9" w:rsidRPr="00B128D9" w:rsidRDefault="00B128D9" w:rsidP="00B128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24"/>
        <w:tabs>
          <w:tab w:val="left" w:pos="-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128D9">
        <w:rPr>
          <w:sz w:val="24"/>
          <w:szCs w:val="24"/>
        </w:rPr>
        <w:tab/>
        <w:t>Комитет по управлению имуществом города Волгодонска, в лице заместителя председателя Комитета по управлению имуществом города Волгодонска Маликова Сергея Валентиновича, действующего на основании доверенности от 23.12.2015  №01-32/6860 (далее по тексту - Распорядитель), с одной стороны,</w:t>
      </w:r>
    </w:p>
    <w:p w:rsidR="00B128D9" w:rsidRPr="00B128D9" w:rsidRDefault="00B128D9" w:rsidP="00B128D9">
      <w:pPr>
        <w:tabs>
          <w:tab w:val="left" w:pos="-5245"/>
          <w:tab w:val="left" w:pos="-1843"/>
        </w:tabs>
        <w:jc w:val="both"/>
        <w:rPr>
          <w:sz w:val="24"/>
          <w:szCs w:val="24"/>
        </w:rPr>
      </w:pPr>
      <w:r w:rsidRPr="00B128D9">
        <w:rPr>
          <w:iCs/>
          <w:sz w:val="24"/>
          <w:szCs w:val="24"/>
        </w:rPr>
        <w:t xml:space="preserve">и  __________________________________________________________(далее по тексту – Участник), действующего на основании ______________________, зарегистрированный  в </w:t>
      </w:r>
      <w:r w:rsidRPr="00B128D9">
        <w:rPr>
          <w:iCs/>
          <w:sz w:val="24"/>
          <w:szCs w:val="24"/>
          <w:u w:val="single"/>
        </w:rPr>
        <w:tab/>
      </w:r>
      <w:r w:rsidRPr="00B128D9">
        <w:rPr>
          <w:iCs/>
          <w:sz w:val="24"/>
          <w:szCs w:val="24"/>
          <w:u w:val="single"/>
        </w:rPr>
        <w:tab/>
      </w:r>
      <w:r w:rsidRPr="00B128D9">
        <w:rPr>
          <w:iCs/>
          <w:sz w:val="24"/>
          <w:szCs w:val="24"/>
          <w:u w:val="single"/>
        </w:rPr>
        <w:tab/>
      </w:r>
      <w:r w:rsidRPr="00B128D9">
        <w:rPr>
          <w:iCs/>
          <w:sz w:val="24"/>
          <w:szCs w:val="24"/>
          <w:u w:val="single"/>
        </w:rPr>
        <w:tab/>
      </w:r>
      <w:r w:rsidRPr="00B128D9">
        <w:rPr>
          <w:iCs/>
          <w:sz w:val="24"/>
          <w:szCs w:val="24"/>
        </w:rPr>
        <w:t>свидетельство о регистрации от __________________ № __________ серия ____, с другой стороны,</w:t>
      </w:r>
      <w:r w:rsidRPr="00B128D9">
        <w:rPr>
          <w:sz w:val="24"/>
          <w:szCs w:val="24"/>
        </w:rPr>
        <w:t xml:space="preserve"> в соответствии с протоколом  открытого аукциона по извещению № __________ от _________  № __ заключили настоящий договор о нижеследующем:</w:t>
      </w:r>
    </w:p>
    <w:p w:rsidR="00B128D9" w:rsidRPr="00B128D9" w:rsidRDefault="00B128D9" w:rsidP="00B128D9">
      <w:pPr>
        <w:tabs>
          <w:tab w:val="left" w:pos="-5245"/>
          <w:tab w:val="left" w:pos="-1843"/>
        </w:tabs>
        <w:jc w:val="both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442"/>
      <w:bookmarkEnd w:id="1"/>
      <w:r w:rsidRPr="00B128D9">
        <w:rPr>
          <w:sz w:val="24"/>
          <w:szCs w:val="24"/>
        </w:rPr>
        <w:t>1. Предмет Договора</w:t>
      </w:r>
    </w:p>
    <w:p w:rsidR="00B128D9" w:rsidRPr="00B128D9" w:rsidRDefault="00B128D9" w:rsidP="00B128D9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28D9" w:rsidRPr="00B128D9" w:rsidRDefault="00B128D9" w:rsidP="00B128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4"/>
      <w:bookmarkEnd w:id="2"/>
      <w:r w:rsidRPr="00B128D9">
        <w:rPr>
          <w:rFonts w:ascii="Times New Roman" w:hAnsi="Times New Roman" w:cs="Times New Roman"/>
          <w:sz w:val="24"/>
          <w:szCs w:val="24"/>
        </w:rPr>
        <w:t>1.1. Распорядитель предоставляет Участнику право на размещение нестационарного торгового объекта (тип) _______________________ (далее – Объект) для осуществления _____________________________________________</w:t>
      </w:r>
    </w:p>
    <w:p w:rsidR="00B128D9" w:rsidRPr="00B128D9" w:rsidRDefault="00B128D9" w:rsidP="00B128D9">
      <w:pPr>
        <w:pStyle w:val="ConsPlusNonformat"/>
        <w:ind w:left="1939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(вид деятельности)</w:t>
      </w:r>
    </w:p>
    <w:p w:rsidR="00B128D9" w:rsidRPr="00B128D9" w:rsidRDefault="00B128D9" w:rsidP="00B12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по адресному ориентиру в соответствии со схемой размещения нестационарных торговых объектов (далее – Схема)</w:t>
      </w:r>
    </w:p>
    <w:p w:rsidR="00B128D9" w:rsidRPr="00B128D9" w:rsidRDefault="00B128D9" w:rsidP="00B128D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(место расположения объекта)</w:t>
      </w:r>
    </w:p>
    <w:p w:rsidR="00B128D9" w:rsidRPr="00B128D9" w:rsidRDefault="00B128D9" w:rsidP="00B12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на срок с ___________ 20__ года по ___________ 20__ года.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Настоящий Договор заключен по результатам торгов на право заключения Договора, проведенных в форме открытого аукциона. </w:t>
      </w: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r w:rsidRPr="00B128D9">
        <w:rPr>
          <w:sz w:val="24"/>
          <w:szCs w:val="24"/>
        </w:rPr>
        <w:t>2. Права и обязанности Сторон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540"/>
        <w:jc w:val="both"/>
        <w:outlineLvl w:val="2"/>
        <w:rPr>
          <w:sz w:val="24"/>
          <w:szCs w:val="24"/>
        </w:rPr>
      </w:pPr>
      <w:bookmarkStart w:id="3" w:name="Par464"/>
      <w:bookmarkEnd w:id="3"/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4"/>
          <w:szCs w:val="24"/>
        </w:rPr>
      </w:pPr>
      <w:r w:rsidRPr="00B128D9">
        <w:rPr>
          <w:sz w:val="24"/>
          <w:szCs w:val="24"/>
        </w:rPr>
        <w:t>2.1. Распорядитель вправе осуществлять контроль за выполнением Участником условий настоящего Договора.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4"/>
          <w:szCs w:val="24"/>
        </w:rPr>
      </w:pPr>
      <w:bookmarkStart w:id="4" w:name="Par468"/>
      <w:bookmarkEnd w:id="4"/>
      <w:r w:rsidRPr="00B128D9">
        <w:rPr>
          <w:sz w:val="24"/>
          <w:szCs w:val="24"/>
        </w:rPr>
        <w:t>2.2. Распорядитель обязан: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2.2.1. Предоставить Участнику право на размещение Объекта по адресному ориентиру, указанному в </w:t>
      </w:r>
      <w:hyperlink w:anchor="Par444" w:history="1">
        <w:r w:rsidRPr="00B128D9">
          <w:rPr>
            <w:sz w:val="24"/>
            <w:szCs w:val="24"/>
          </w:rPr>
          <w:t>пункте 1.1</w:t>
        </w:r>
      </w:hyperlink>
      <w:r w:rsidRPr="00B128D9">
        <w:rPr>
          <w:sz w:val="24"/>
          <w:szCs w:val="24"/>
        </w:rPr>
        <w:t xml:space="preserve"> раздела 1 настоящего Договора. 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2.2.3. </w:t>
      </w:r>
      <w:r w:rsidRPr="00B128D9">
        <w:rPr>
          <w:bCs/>
          <w:sz w:val="24"/>
          <w:szCs w:val="24"/>
        </w:rPr>
        <w:t xml:space="preserve">В случае исключения места размещения Объекта из Схемы вследствие ее изменения </w:t>
      </w:r>
      <w:r w:rsidRPr="00B128D9">
        <w:rPr>
          <w:sz w:val="24"/>
          <w:szCs w:val="24"/>
        </w:rPr>
        <w:t xml:space="preserve"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случае, </w:t>
      </w:r>
      <w:r w:rsidRPr="00B128D9">
        <w:rPr>
          <w:bCs/>
          <w:sz w:val="24"/>
          <w:szCs w:val="24"/>
        </w:rPr>
        <w:t>С</w:t>
      </w:r>
      <w:r w:rsidRPr="00B128D9">
        <w:rPr>
          <w:sz w:val="24"/>
          <w:szCs w:val="24"/>
        </w:rPr>
        <w:t xml:space="preserve">торонами заключается </w:t>
      </w:r>
      <w:r w:rsidRPr="00B128D9">
        <w:rPr>
          <w:sz w:val="24"/>
          <w:szCs w:val="24"/>
          <w:lang w:eastAsia="en-US"/>
        </w:rPr>
        <w:t>Договор о размещении на компенсационном (свободном) месте на срок</w:t>
      </w:r>
      <w:r w:rsidRPr="00B128D9">
        <w:rPr>
          <w:sz w:val="24"/>
          <w:szCs w:val="24"/>
        </w:rPr>
        <w:t xml:space="preserve">, равный оставшейся части срока действия досрочно расторгнутого Договора. 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4"/>
          <w:szCs w:val="24"/>
        </w:rPr>
      </w:pPr>
      <w:bookmarkStart w:id="5" w:name="Par470"/>
      <w:bookmarkEnd w:id="5"/>
      <w:r w:rsidRPr="00B128D9">
        <w:rPr>
          <w:sz w:val="24"/>
          <w:szCs w:val="24"/>
        </w:rPr>
        <w:t>2.3. Участник вправе: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</w:t>
      </w:r>
      <w:r w:rsidRPr="00B128D9">
        <w:rPr>
          <w:sz w:val="24"/>
          <w:szCs w:val="24"/>
        </w:rPr>
        <w:lastRenderedPageBreak/>
        <w:t xml:space="preserve">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4"/>
          <w:szCs w:val="24"/>
        </w:rPr>
      </w:pPr>
      <w:bookmarkStart w:id="6" w:name="Par473"/>
      <w:bookmarkEnd w:id="6"/>
      <w:r w:rsidRPr="00B128D9">
        <w:rPr>
          <w:sz w:val="24"/>
          <w:szCs w:val="24"/>
        </w:rPr>
        <w:t>2.4. Участник обязан: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2.4.1. Использовать Объект в соответствии с видом деятельности, указанным в </w:t>
      </w:r>
      <w:hyperlink w:anchor="Par444" w:history="1">
        <w:r w:rsidRPr="00B128D9">
          <w:rPr>
            <w:sz w:val="24"/>
            <w:szCs w:val="24"/>
          </w:rPr>
          <w:t>пункте 1.1</w:t>
        </w:r>
      </w:hyperlink>
      <w:r w:rsidRPr="00B128D9">
        <w:rPr>
          <w:sz w:val="24"/>
          <w:szCs w:val="24"/>
        </w:rPr>
        <w:t xml:space="preserve"> раздела 1 настоящего Договора.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2.4.2. Ежемесячно до 10-го числа месяца, следующего за отчетным, осуществлять внесение платы за размещение Объекта в бюджет муниципального образования города путем ее перечисления по реквизитам, указанным в разделе 7 настоящего Договора.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2.4.3. Обеспечить сохранение типа и размеров Объекта в течение установленного периода размещения. 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2.4.4.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2.4.5. Не допускать загрязнение, захламление земельного участка, на котором размещен Объект.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bookmarkStart w:id="7" w:name="Par482"/>
      <w:bookmarkEnd w:id="7"/>
      <w:r w:rsidRPr="00B128D9">
        <w:rPr>
          <w:sz w:val="24"/>
          <w:szCs w:val="24"/>
        </w:rPr>
        <w:t>3. Размер платы</w:t>
      </w: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3.1. Плата за размещение Объекта определена в размере ________________рублей в год.</w:t>
      </w:r>
    </w:p>
    <w:p w:rsidR="00444151" w:rsidRPr="00444151" w:rsidRDefault="00444151" w:rsidP="00444151">
      <w:pPr>
        <w:tabs>
          <w:tab w:val="left" w:pos="9356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128D9" w:rsidRPr="00444151">
        <w:rPr>
          <w:sz w:val="24"/>
          <w:szCs w:val="24"/>
        </w:rPr>
        <w:t>3.2</w:t>
      </w:r>
      <w:r w:rsidRPr="00444151">
        <w:rPr>
          <w:iCs/>
          <w:sz w:val="24"/>
          <w:szCs w:val="24"/>
        </w:rPr>
        <w:t xml:space="preserve">. Месячная плата за </w:t>
      </w:r>
      <w:r>
        <w:rPr>
          <w:iCs/>
          <w:sz w:val="24"/>
          <w:szCs w:val="24"/>
        </w:rPr>
        <w:t>размещение нестационарного торгового объекта</w:t>
      </w:r>
      <w:r w:rsidRPr="00444151">
        <w:rPr>
          <w:iCs/>
          <w:sz w:val="24"/>
          <w:szCs w:val="24"/>
        </w:rPr>
        <w:t>, подлежащая перечислению в бюджет города Волгодонска, составляет</w:t>
      </w:r>
      <w:r w:rsidRPr="00444151">
        <w:rPr>
          <w:iCs/>
          <w:sz w:val="24"/>
          <w:szCs w:val="24"/>
          <w:u w:val="single"/>
        </w:rPr>
        <w:tab/>
      </w:r>
    </w:p>
    <w:p w:rsidR="00444151" w:rsidRPr="00444151" w:rsidRDefault="00444151" w:rsidP="00444151">
      <w:pPr>
        <w:tabs>
          <w:tab w:val="left" w:pos="9356"/>
          <w:tab w:val="left" w:pos="10206"/>
        </w:tabs>
        <w:jc w:val="center"/>
        <w:rPr>
          <w:iCs/>
          <w:sz w:val="24"/>
          <w:szCs w:val="24"/>
        </w:rPr>
      </w:pPr>
      <w:r w:rsidRPr="00444151">
        <w:rPr>
          <w:iCs/>
          <w:sz w:val="24"/>
          <w:szCs w:val="24"/>
        </w:rPr>
        <w:t>(цифрами и прописью)</w:t>
      </w:r>
    </w:p>
    <w:p w:rsidR="00444151" w:rsidRPr="00444151" w:rsidRDefault="00444151" w:rsidP="00444151">
      <w:pPr>
        <w:tabs>
          <w:tab w:val="left" w:pos="9356"/>
          <w:tab w:val="left" w:pos="10206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3.3</w:t>
      </w:r>
      <w:r w:rsidRPr="00444151">
        <w:rPr>
          <w:iCs/>
          <w:sz w:val="24"/>
          <w:szCs w:val="24"/>
        </w:rPr>
        <w:t xml:space="preserve">. Налог на добавленную стоимость на плату, подлежащую перечислению в бюджет города Волгодонска, </w:t>
      </w:r>
      <w:r w:rsidRPr="00444151">
        <w:rPr>
          <w:sz w:val="24"/>
          <w:szCs w:val="24"/>
        </w:rPr>
        <w:t>самостоятельно перечисляется Арендатором в Федеральный бюджет согласно действующему законодательству</w:t>
      </w:r>
      <w:r w:rsidRPr="00444151">
        <w:rPr>
          <w:iCs/>
          <w:sz w:val="24"/>
          <w:szCs w:val="24"/>
        </w:rPr>
        <w:t xml:space="preserve"> РФ.</w:t>
      </w:r>
    </w:p>
    <w:p w:rsidR="00444151" w:rsidRPr="00444151" w:rsidRDefault="00444151" w:rsidP="00444151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3.4</w:t>
      </w:r>
      <w:r w:rsidRPr="00444151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Участник</w:t>
      </w:r>
      <w:r w:rsidRPr="00444151">
        <w:rPr>
          <w:iCs/>
          <w:sz w:val="24"/>
          <w:szCs w:val="24"/>
        </w:rPr>
        <w:t xml:space="preserve"> обязуется ежемесячно, не позднее </w:t>
      </w:r>
      <w:r>
        <w:rPr>
          <w:iCs/>
          <w:sz w:val="24"/>
          <w:szCs w:val="24"/>
        </w:rPr>
        <w:t>1</w:t>
      </w:r>
      <w:r w:rsidRPr="00444151">
        <w:rPr>
          <w:iCs/>
          <w:sz w:val="24"/>
          <w:szCs w:val="24"/>
        </w:rPr>
        <w:t>0 числа месяца</w:t>
      </w:r>
      <w:r>
        <w:rPr>
          <w:iCs/>
          <w:sz w:val="24"/>
          <w:szCs w:val="24"/>
        </w:rPr>
        <w:t>, следующего за отчетным,</w:t>
      </w:r>
      <w:r w:rsidRPr="00444151">
        <w:rPr>
          <w:iCs/>
          <w:sz w:val="24"/>
          <w:szCs w:val="24"/>
        </w:rPr>
        <w:t xml:space="preserve"> платежным поручением перечислять месячную плату за </w:t>
      </w:r>
      <w:r>
        <w:rPr>
          <w:iCs/>
          <w:sz w:val="24"/>
          <w:szCs w:val="24"/>
        </w:rPr>
        <w:t>размещение нестационарного торгового объекта</w:t>
      </w:r>
      <w:r w:rsidRPr="00444151">
        <w:rPr>
          <w:iCs/>
          <w:sz w:val="24"/>
          <w:szCs w:val="24"/>
        </w:rPr>
        <w:t xml:space="preserve"> (п. 3.1.) в Управление Федерального казначейства по Ростовской области (Комитет по управлению имуществом города Волгодонска), ИНН 6143009250, КПП 614301001, расчетный счет № 40101810400000010002 в </w:t>
      </w:r>
      <w:r w:rsidRPr="00444151">
        <w:rPr>
          <w:sz w:val="24"/>
          <w:szCs w:val="24"/>
        </w:rPr>
        <w:t>Отделение Ростов, г. Ростов-на-Дону</w:t>
      </w:r>
      <w:r w:rsidRPr="00444151">
        <w:rPr>
          <w:iCs/>
          <w:sz w:val="24"/>
          <w:szCs w:val="24"/>
        </w:rPr>
        <w:t xml:space="preserve">, БИК 046015001, КБК 91411109044040000120, ОКТМО 60712000, указав в платежном поручении номер, дату договора и назначение платежа: «Плата за </w:t>
      </w:r>
      <w:r>
        <w:rPr>
          <w:iCs/>
          <w:sz w:val="24"/>
          <w:szCs w:val="24"/>
        </w:rPr>
        <w:t>размещение НТО</w:t>
      </w:r>
      <w:r w:rsidRPr="00444151">
        <w:rPr>
          <w:iCs/>
          <w:sz w:val="24"/>
          <w:szCs w:val="24"/>
        </w:rPr>
        <w:t>».</w:t>
      </w:r>
    </w:p>
    <w:p w:rsidR="00B128D9" w:rsidRPr="00B128D9" w:rsidRDefault="00B128D9" w:rsidP="00444151">
      <w:pPr>
        <w:autoSpaceDE w:val="0"/>
        <w:autoSpaceDN w:val="0"/>
        <w:spacing w:line="235" w:lineRule="auto"/>
        <w:ind w:firstLine="567"/>
        <w:contextualSpacing/>
        <w:jc w:val="both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bookmarkStart w:id="8" w:name="Par501"/>
      <w:bookmarkEnd w:id="8"/>
      <w:r w:rsidRPr="00B128D9">
        <w:rPr>
          <w:sz w:val="24"/>
          <w:szCs w:val="24"/>
        </w:rPr>
        <w:t>4. Ответственность Сторон</w:t>
      </w:r>
    </w:p>
    <w:p w:rsidR="00B128D9" w:rsidRPr="00B128D9" w:rsidRDefault="00B128D9" w:rsidP="00B128D9">
      <w:pPr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B128D9" w:rsidRPr="00B128D9" w:rsidRDefault="00B128D9" w:rsidP="00B128D9">
      <w:pPr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 от не уплаченной в срок суммы долга за каждый день просрочки.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bookmarkStart w:id="9" w:name="Par507"/>
      <w:bookmarkEnd w:id="9"/>
      <w:r w:rsidRPr="00B128D9">
        <w:rPr>
          <w:sz w:val="24"/>
          <w:szCs w:val="24"/>
        </w:rPr>
        <w:t>5. Расторжение Договора</w:t>
      </w:r>
    </w:p>
    <w:p w:rsidR="00B128D9" w:rsidRPr="00B128D9" w:rsidRDefault="00B128D9" w:rsidP="00B128D9">
      <w:pPr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B128D9" w:rsidRPr="00B128D9" w:rsidRDefault="00B128D9" w:rsidP="00B128D9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5.1. Прекращение действия Договора происходит по инициативе Участника в случаях:</w:t>
      </w:r>
    </w:p>
    <w:p w:rsidR="00B128D9" w:rsidRPr="00B128D9" w:rsidRDefault="00B128D9" w:rsidP="00444151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5.1.1. Прекращения осуществления деятельности юридическим лицом, являющимся стороной Договора;</w:t>
      </w:r>
    </w:p>
    <w:p w:rsidR="00B128D9" w:rsidRPr="00B128D9" w:rsidRDefault="00B128D9" w:rsidP="00444151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B128D9" w:rsidRPr="00B128D9" w:rsidRDefault="00B128D9" w:rsidP="00444151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lastRenderedPageBreak/>
        <w:t>5.1.3. Прекращения деятельности индивидуального предпринимателя, являющегося стороной Договора.</w:t>
      </w:r>
    </w:p>
    <w:p w:rsidR="00B128D9" w:rsidRPr="00B128D9" w:rsidRDefault="00B128D9" w:rsidP="00444151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B128D9" w:rsidRPr="00B128D9" w:rsidRDefault="00B128D9" w:rsidP="00444151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5.2.1. Использования Объекта не в соответствии с видом деятельности, указанным в </w:t>
      </w:r>
      <w:hyperlink w:anchor="Par444" w:history="1">
        <w:r w:rsidRPr="00B128D9">
          <w:rPr>
            <w:sz w:val="24"/>
            <w:szCs w:val="24"/>
          </w:rPr>
          <w:t>пункте 1.1</w:t>
        </w:r>
      </w:hyperlink>
      <w:r w:rsidRPr="00B128D9">
        <w:rPr>
          <w:sz w:val="24"/>
          <w:szCs w:val="24"/>
        </w:rPr>
        <w:t>раздела1 настоящего Договора;</w:t>
      </w:r>
    </w:p>
    <w:p w:rsidR="00B128D9" w:rsidRPr="00B128D9" w:rsidRDefault="00B128D9" w:rsidP="00444151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B128D9" w:rsidRPr="00B128D9" w:rsidRDefault="00B128D9" w:rsidP="00444151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5.2.3. В случае принятия органом местного самоуправления следующих решений:</w:t>
      </w:r>
    </w:p>
    <w:p w:rsidR="00B128D9" w:rsidRPr="00B128D9" w:rsidRDefault="00B128D9" w:rsidP="00444151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B128D9" w:rsidRPr="00B128D9" w:rsidRDefault="00B128D9" w:rsidP="00444151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B128D9" w:rsidRPr="00B128D9" w:rsidRDefault="00B128D9" w:rsidP="00444151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о размещении объектов капитального строительства.</w:t>
      </w:r>
    </w:p>
    <w:p w:rsidR="00B128D9" w:rsidRPr="00B128D9" w:rsidRDefault="00B128D9" w:rsidP="00444151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месяц до дня прекращения действия Договора.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 xml:space="preserve"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</w:t>
      </w:r>
      <w:r w:rsidRPr="00B128D9">
        <w:rPr>
          <w:bCs/>
          <w:sz w:val="24"/>
          <w:szCs w:val="24"/>
        </w:rPr>
        <w:t>С</w:t>
      </w:r>
      <w:r w:rsidRPr="00B128D9">
        <w:rPr>
          <w:sz w:val="24"/>
          <w:szCs w:val="24"/>
        </w:rPr>
        <w:t xml:space="preserve">торонами заключается </w:t>
      </w:r>
      <w:r w:rsidRPr="00B128D9">
        <w:rPr>
          <w:sz w:val="24"/>
          <w:szCs w:val="24"/>
          <w:lang w:eastAsia="en-US"/>
        </w:rPr>
        <w:t>Договор о размещении на компенсационном (свободном) месте, на срок</w:t>
      </w:r>
      <w:r w:rsidRPr="00B128D9">
        <w:rPr>
          <w:sz w:val="24"/>
          <w:szCs w:val="24"/>
        </w:rPr>
        <w:t xml:space="preserve">, равный оставшейся части срока действия досрочно расторгнутого Договора. 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bookmarkStart w:id="10" w:name="Par521"/>
      <w:bookmarkEnd w:id="10"/>
      <w:r w:rsidRPr="00B128D9">
        <w:rPr>
          <w:sz w:val="24"/>
          <w:szCs w:val="24"/>
        </w:rPr>
        <w:t>6. Прочие условия</w:t>
      </w:r>
    </w:p>
    <w:p w:rsidR="00B128D9" w:rsidRPr="00B128D9" w:rsidRDefault="00B128D9" w:rsidP="00B128D9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6.4. Споры по Договору разрешаются в соответствии с действующим законодательством Российской Федерации.</w:t>
      </w:r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  <w:bookmarkStart w:id="11" w:name="Par531"/>
      <w:bookmarkEnd w:id="11"/>
    </w:p>
    <w:p w:rsidR="00B128D9" w:rsidRPr="00B128D9" w:rsidRDefault="00B128D9" w:rsidP="00B128D9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B128D9">
        <w:rPr>
          <w:sz w:val="24"/>
          <w:szCs w:val="24"/>
        </w:rPr>
        <w:t>7. Адреса, банковские реквизиты и подписи Сторон</w:t>
      </w:r>
    </w:p>
    <w:p w:rsidR="00B128D9" w:rsidRPr="00B128D9" w:rsidRDefault="00B128D9" w:rsidP="00B128D9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</w:rPr>
      </w:pPr>
      <w:r w:rsidRPr="00B128D9">
        <w:rPr>
          <w:sz w:val="24"/>
          <w:szCs w:val="24"/>
        </w:rPr>
        <w:t>7.1. Распорядитель: Комитет по управлению имуществом города Волгодонска.</w:t>
      </w:r>
    </w:p>
    <w:p w:rsidR="00B128D9" w:rsidRPr="00B128D9" w:rsidRDefault="00B128D9" w:rsidP="00B128D9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</w:rPr>
      </w:pPr>
      <w:r w:rsidRPr="00B128D9">
        <w:rPr>
          <w:sz w:val="24"/>
          <w:szCs w:val="24"/>
        </w:rPr>
        <w:t>Адрес: 347375, г. Волгодонск, Ростовской области, ул. Ленинградская, д. 10, тел. 23-96-08, 23-96-07.</w:t>
      </w:r>
    </w:p>
    <w:p w:rsidR="00B128D9" w:rsidRPr="00B128D9" w:rsidRDefault="00B128D9" w:rsidP="00B128D9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</w:rPr>
      </w:pPr>
      <w:r w:rsidRPr="00B128D9">
        <w:rPr>
          <w:sz w:val="24"/>
          <w:szCs w:val="24"/>
        </w:rPr>
        <w:t>ИНН 6143009250, КПП 614301001, ОКТМО 60712000, ОКПО 27217880, ОКОНХ 97610, УФК по Ростовской области (КУИ г.Волгодонска л/с 03583106810), р/с 40204810800000000658 в Отделении Ростов г.Ростова-на-Дону , БИК 046015001.</w:t>
      </w:r>
    </w:p>
    <w:p w:rsidR="00B128D9" w:rsidRPr="00B128D9" w:rsidRDefault="00B128D9" w:rsidP="00B128D9">
      <w:pPr>
        <w:pStyle w:val="3"/>
        <w:tabs>
          <w:tab w:val="left" w:pos="-5103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  <w:u w:val="single"/>
        </w:rPr>
      </w:pPr>
      <w:r w:rsidRPr="00B128D9">
        <w:rPr>
          <w:sz w:val="24"/>
          <w:szCs w:val="24"/>
        </w:rPr>
        <w:t xml:space="preserve">11.2.Участник: </w:t>
      </w:r>
      <w:r w:rsidRPr="00B128D9">
        <w:rPr>
          <w:sz w:val="24"/>
          <w:szCs w:val="24"/>
          <w:u w:val="single"/>
        </w:rPr>
        <w:tab/>
      </w:r>
      <w:r w:rsidRPr="00B128D9">
        <w:rPr>
          <w:sz w:val="24"/>
          <w:szCs w:val="24"/>
          <w:u w:val="single"/>
        </w:rPr>
        <w:tab/>
      </w:r>
      <w:r w:rsidRPr="00B128D9">
        <w:rPr>
          <w:sz w:val="24"/>
          <w:szCs w:val="24"/>
          <w:u w:val="single"/>
        </w:rPr>
        <w:tab/>
      </w:r>
      <w:r w:rsidRPr="00B128D9">
        <w:rPr>
          <w:sz w:val="24"/>
          <w:szCs w:val="24"/>
          <w:u w:val="single"/>
        </w:rPr>
        <w:tab/>
      </w:r>
      <w:r w:rsidRPr="00B128D9">
        <w:rPr>
          <w:sz w:val="24"/>
          <w:szCs w:val="24"/>
          <w:u w:val="single"/>
        </w:rPr>
        <w:tab/>
      </w:r>
      <w:r w:rsidRPr="00B128D9">
        <w:rPr>
          <w:sz w:val="24"/>
          <w:szCs w:val="24"/>
          <w:u w:val="single"/>
        </w:rPr>
        <w:tab/>
        <w:t xml:space="preserve"> </w:t>
      </w:r>
    </w:p>
    <w:p w:rsidR="00B128D9" w:rsidRPr="00B128D9" w:rsidRDefault="00B128D9" w:rsidP="00B128D9">
      <w:pPr>
        <w:pStyle w:val="3"/>
        <w:tabs>
          <w:tab w:val="left" w:pos="1020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</w:rPr>
      </w:pPr>
      <w:r w:rsidRPr="00B128D9">
        <w:rPr>
          <w:sz w:val="24"/>
          <w:szCs w:val="24"/>
        </w:rPr>
        <w:t>Адрес: _____________________________________________________________________</w:t>
      </w:r>
    </w:p>
    <w:p w:rsidR="00B128D9" w:rsidRPr="00B128D9" w:rsidRDefault="00B128D9" w:rsidP="00B128D9">
      <w:pPr>
        <w:pStyle w:val="3"/>
        <w:tabs>
          <w:tab w:val="left" w:pos="1020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</w:rPr>
      </w:pPr>
      <w:r w:rsidRPr="00B128D9">
        <w:rPr>
          <w:sz w:val="24"/>
          <w:szCs w:val="24"/>
        </w:rPr>
        <w:t xml:space="preserve"> ИНН _________________________________, ОГРН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8"/>
        <w:gridCol w:w="4844"/>
      </w:tblGrid>
      <w:tr w:rsidR="00B128D9" w:rsidRPr="00B128D9" w:rsidTr="00E46E20">
        <w:tc>
          <w:tcPr>
            <w:tcW w:w="5236" w:type="dxa"/>
          </w:tcPr>
          <w:p w:rsidR="00B128D9" w:rsidRPr="00B128D9" w:rsidRDefault="00B128D9" w:rsidP="00E46E20">
            <w:pPr>
              <w:tabs>
                <w:tab w:val="left" w:pos="9356"/>
              </w:tabs>
              <w:textAlignment w:val="baseline"/>
              <w:rPr>
                <w:bCs/>
                <w:iCs/>
                <w:sz w:val="24"/>
                <w:szCs w:val="24"/>
              </w:rPr>
            </w:pPr>
            <w:r w:rsidRPr="00B128D9">
              <w:rPr>
                <w:bCs/>
                <w:iCs/>
                <w:sz w:val="24"/>
                <w:szCs w:val="24"/>
              </w:rPr>
              <w:t>Распорядитель:</w:t>
            </w:r>
          </w:p>
          <w:p w:rsidR="00B128D9" w:rsidRPr="00B128D9" w:rsidRDefault="00B128D9" w:rsidP="00E46E20">
            <w:pPr>
              <w:tabs>
                <w:tab w:val="left" w:pos="9356"/>
              </w:tabs>
              <w:textAlignment w:val="baseline"/>
              <w:rPr>
                <w:bCs/>
                <w:iCs/>
                <w:sz w:val="24"/>
                <w:szCs w:val="24"/>
              </w:rPr>
            </w:pPr>
          </w:p>
          <w:p w:rsidR="00B128D9" w:rsidRPr="00B128D9" w:rsidRDefault="00B128D9" w:rsidP="00E46E20">
            <w:pPr>
              <w:tabs>
                <w:tab w:val="left" w:pos="2977"/>
                <w:tab w:val="left" w:pos="9356"/>
              </w:tabs>
              <w:textAlignment w:val="baseline"/>
              <w:rPr>
                <w:iCs/>
                <w:sz w:val="24"/>
                <w:szCs w:val="24"/>
              </w:rPr>
            </w:pPr>
            <w:r w:rsidRPr="00B128D9">
              <w:rPr>
                <w:iCs/>
                <w:sz w:val="24"/>
                <w:szCs w:val="24"/>
                <w:u w:val="single"/>
              </w:rPr>
              <w:tab/>
            </w:r>
            <w:r w:rsidRPr="00B128D9">
              <w:rPr>
                <w:iCs/>
                <w:sz w:val="24"/>
                <w:szCs w:val="24"/>
              </w:rPr>
              <w:t xml:space="preserve"> С.В. Маликов</w:t>
            </w:r>
          </w:p>
        </w:tc>
        <w:tc>
          <w:tcPr>
            <w:tcW w:w="5237" w:type="dxa"/>
          </w:tcPr>
          <w:p w:rsidR="00B128D9" w:rsidRPr="00B128D9" w:rsidRDefault="00B128D9" w:rsidP="00E46E20">
            <w:pPr>
              <w:tabs>
                <w:tab w:val="left" w:pos="9356"/>
              </w:tabs>
              <w:textAlignment w:val="baseline"/>
              <w:rPr>
                <w:bCs/>
                <w:iCs/>
                <w:sz w:val="24"/>
                <w:szCs w:val="24"/>
              </w:rPr>
            </w:pPr>
            <w:r w:rsidRPr="00B128D9">
              <w:rPr>
                <w:bCs/>
                <w:iCs/>
                <w:sz w:val="24"/>
                <w:szCs w:val="24"/>
              </w:rPr>
              <w:t>Участник:</w:t>
            </w:r>
          </w:p>
          <w:p w:rsidR="00B128D9" w:rsidRPr="00B128D9" w:rsidRDefault="00B128D9" w:rsidP="00E46E20">
            <w:pPr>
              <w:tabs>
                <w:tab w:val="left" w:pos="9356"/>
              </w:tabs>
              <w:textAlignment w:val="baseline"/>
              <w:rPr>
                <w:bCs/>
                <w:iCs/>
                <w:sz w:val="24"/>
                <w:szCs w:val="24"/>
              </w:rPr>
            </w:pPr>
          </w:p>
          <w:p w:rsidR="00B128D9" w:rsidRPr="00B128D9" w:rsidRDefault="00B128D9" w:rsidP="00E46E20">
            <w:pPr>
              <w:tabs>
                <w:tab w:val="left" w:pos="2844"/>
                <w:tab w:val="left" w:pos="9356"/>
              </w:tabs>
              <w:textAlignment w:val="baseline"/>
              <w:rPr>
                <w:iCs/>
                <w:sz w:val="24"/>
                <w:szCs w:val="24"/>
              </w:rPr>
            </w:pPr>
            <w:r w:rsidRPr="00B128D9">
              <w:rPr>
                <w:iCs/>
                <w:sz w:val="24"/>
                <w:szCs w:val="24"/>
                <w:u w:val="single"/>
              </w:rPr>
              <w:tab/>
            </w:r>
            <w:r w:rsidRPr="00B128D9">
              <w:rPr>
                <w:iCs/>
                <w:sz w:val="24"/>
                <w:szCs w:val="24"/>
              </w:rPr>
              <w:t xml:space="preserve"> </w:t>
            </w:r>
          </w:p>
          <w:p w:rsidR="00B128D9" w:rsidRPr="00B128D9" w:rsidRDefault="00B128D9" w:rsidP="00E46E20">
            <w:pPr>
              <w:tabs>
                <w:tab w:val="left" w:pos="2844"/>
                <w:tab w:val="left" w:pos="9356"/>
              </w:tabs>
              <w:textAlignment w:val="baseline"/>
              <w:rPr>
                <w:iCs/>
                <w:sz w:val="24"/>
                <w:szCs w:val="24"/>
              </w:rPr>
            </w:pPr>
          </w:p>
        </w:tc>
      </w:tr>
    </w:tbl>
    <w:p w:rsidR="00A70C30" w:rsidRDefault="006F187F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0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70C30">
        <w:rPr>
          <w:sz w:val="28"/>
          <w:szCs w:val="28"/>
        </w:rPr>
        <w:t xml:space="preserve"> Комитета по управлению </w:t>
      </w:r>
    </w:p>
    <w:p w:rsidR="00926CA7" w:rsidRDefault="00A70C30" w:rsidP="009D5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C3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Е.В. Ерохин</w:t>
      </w:r>
    </w:p>
    <w:p w:rsidR="00946E1E" w:rsidRPr="00986B4F" w:rsidRDefault="00946E1E" w:rsidP="00946E1E">
      <w:pPr>
        <w:jc w:val="both"/>
        <w:rPr>
          <w:i/>
        </w:rPr>
      </w:pPr>
      <w:r w:rsidRPr="00986B4F">
        <w:rPr>
          <w:i/>
        </w:rPr>
        <w:t>Ю.М. Ушаков</w:t>
      </w:r>
    </w:p>
    <w:p w:rsidR="00946E1E" w:rsidRPr="00C41478" w:rsidRDefault="00946E1E" w:rsidP="009D5268">
      <w:pPr>
        <w:jc w:val="both"/>
      </w:pPr>
      <w:r w:rsidRPr="00986B4F">
        <w:rPr>
          <w:i/>
        </w:rPr>
        <w:t xml:space="preserve">  23 96 08</w:t>
      </w:r>
    </w:p>
    <w:sectPr w:rsidR="00946E1E" w:rsidRPr="00C41478" w:rsidSect="003F7662">
      <w:pgSz w:w="11906" w:h="16838"/>
      <w:pgMar w:top="425" w:right="567" w:bottom="567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41" w:rsidRDefault="00B65241">
      <w:r>
        <w:separator/>
      </w:r>
    </w:p>
  </w:endnote>
  <w:endnote w:type="continuationSeparator" w:id="1">
    <w:p w:rsidR="00B65241" w:rsidRDefault="00B6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41" w:rsidRDefault="00B65241">
      <w:r>
        <w:separator/>
      </w:r>
    </w:p>
  </w:footnote>
  <w:footnote w:type="continuationSeparator" w:id="1">
    <w:p w:rsidR="00B65241" w:rsidRDefault="00B65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60F8"/>
    <w:multiLevelType w:val="hybridMultilevel"/>
    <w:tmpl w:val="855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0714B"/>
    <w:rsid w:val="00051F62"/>
    <w:rsid w:val="00076544"/>
    <w:rsid w:val="0009531E"/>
    <w:rsid w:val="000A3DD2"/>
    <w:rsid w:val="000A4BF6"/>
    <w:rsid w:val="000C12C3"/>
    <w:rsid w:val="000C3105"/>
    <w:rsid w:val="00116276"/>
    <w:rsid w:val="0012438C"/>
    <w:rsid w:val="00151136"/>
    <w:rsid w:val="00153A7A"/>
    <w:rsid w:val="001567CB"/>
    <w:rsid w:val="0017519C"/>
    <w:rsid w:val="001965E6"/>
    <w:rsid w:val="001D587A"/>
    <w:rsid w:val="001F2BA7"/>
    <w:rsid w:val="0024351A"/>
    <w:rsid w:val="00247CC4"/>
    <w:rsid w:val="00261ADC"/>
    <w:rsid w:val="00265A23"/>
    <w:rsid w:val="00280036"/>
    <w:rsid w:val="00285A3B"/>
    <w:rsid w:val="002A1085"/>
    <w:rsid w:val="002A50A5"/>
    <w:rsid w:val="002B4AE7"/>
    <w:rsid w:val="002C2B0B"/>
    <w:rsid w:val="002C4BEB"/>
    <w:rsid w:val="002C4D20"/>
    <w:rsid w:val="002F682D"/>
    <w:rsid w:val="00320EAA"/>
    <w:rsid w:val="003228E6"/>
    <w:rsid w:val="00326B8C"/>
    <w:rsid w:val="00345BB5"/>
    <w:rsid w:val="00356B05"/>
    <w:rsid w:val="00356CAC"/>
    <w:rsid w:val="00373BAC"/>
    <w:rsid w:val="003B68A7"/>
    <w:rsid w:val="003C3520"/>
    <w:rsid w:val="003F503D"/>
    <w:rsid w:val="003F5D85"/>
    <w:rsid w:val="003F7662"/>
    <w:rsid w:val="00403482"/>
    <w:rsid w:val="004035E7"/>
    <w:rsid w:val="00444151"/>
    <w:rsid w:val="00474462"/>
    <w:rsid w:val="00485CBE"/>
    <w:rsid w:val="00487C7D"/>
    <w:rsid w:val="00497BEE"/>
    <w:rsid w:val="004A1BCD"/>
    <w:rsid w:val="004A54C1"/>
    <w:rsid w:val="004C398B"/>
    <w:rsid w:val="004D1225"/>
    <w:rsid w:val="005162A9"/>
    <w:rsid w:val="0053133D"/>
    <w:rsid w:val="00532809"/>
    <w:rsid w:val="00566A42"/>
    <w:rsid w:val="005A7A9C"/>
    <w:rsid w:val="005B3A74"/>
    <w:rsid w:val="005C3598"/>
    <w:rsid w:val="005E0A32"/>
    <w:rsid w:val="00601736"/>
    <w:rsid w:val="00612B2D"/>
    <w:rsid w:val="00630835"/>
    <w:rsid w:val="00681338"/>
    <w:rsid w:val="006854D6"/>
    <w:rsid w:val="006958D8"/>
    <w:rsid w:val="006B2844"/>
    <w:rsid w:val="006D27D9"/>
    <w:rsid w:val="006F187F"/>
    <w:rsid w:val="007309A5"/>
    <w:rsid w:val="00733FB2"/>
    <w:rsid w:val="00740C98"/>
    <w:rsid w:val="00752CCC"/>
    <w:rsid w:val="007774D5"/>
    <w:rsid w:val="00790340"/>
    <w:rsid w:val="007A2D0E"/>
    <w:rsid w:val="007A5A9C"/>
    <w:rsid w:val="007B62FA"/>
    <w:rsid w:val="007C61A5"/>
    <w:rsid w:val="007C6F94"/>
    <w:rsid w:val="007D63BF"/>
    <w:rsid w:val="007F68D1"/>
    <w:rsid w:val="008363B1"/>
    <w:rsid w:val="00844C43"/>
    <w:rsid w:val="00847468"/>
    <w:rsid w:val="00871257"/>
    <w:rsid w:val="008805DF"/>
    <w:rsid w:val="008E621A"/>
    <w:rsid w:val="008F31BF"/>
    <w:rsid w:val="008F654E"/>
    <w:rsid w:val="008F6F6B"/>
    <w:rsid w:val="00902649"/>
    <w:rsid w:val="009101E5"/>
    <w:rsid w:val="00910279"/>
    <w:rsid w:val="00910C64"/>
    <w:rsid w:val="00910EB7"/>
    <w:rsid w:val="00912500"/>
    <w:rsid w:val="00913D09"/>
    <w:rsid w:val="00926CA7"/>
    <w:rsid w:val="00944CEF"/>
    <w:rsid w:val="00944E19"/>
    <w:rsid w:val="009464D3"/>
    <w:rsid w:val="00946E1E"/>
    <w:rsid w:val="0096128C"/>
    <w:rsid w:val="00965525"/>
    <w:rsid w:val="00971005"/>
    <w:rsid w:val="0097129B"/>
    <w:rsid w:val="00980332"/>
    <w:rsid w:val="00983BD7"/>
    <w:rsid w:val="00986B4F"/>
    <w:rsid w:val="00994BD3"/>
    <w:rsid w:val="009A4D8E"/>
    <w:rsid w:val="009D5268"/>
    <w:rsid w:val="009F5317"/>
    <w:rsid w:val="00A0143A"/>
    <w:rsid w:val="00A20FBA"/>
    <w:rsid w:val="00A24FCE"/>
    <w:rsid w:val="00A43819"/>
    <w:rsid w:val="00A61B38"/>
    <w:rsid w:val="00A625B6"/>
    <w:rsid w:val="00A70C30"/>
    <w:rsid w:val="00AA027B"/>
    <w:rsid w:val="00AB0CD5"/>
    <w:rsid w:val="00AC2925"/>
    <w:rsid w:val="00AD1B9B"/>
    <w:rsid w:val="00AE2C49"/>
    <w:rsid w:val="00AF3477"/>
    <w:rsid w:val="00AF6498"/>
    <w:rsid w:val="00B10AC8"/>
    <w:rsid w:val="00B128D9"/>
    <w:rsid w:val="00B40071"/>
    <w:rsid w:val="00B65241"/>
    <w:rsid w:val="00B66556"/>
    <w:rsid w:val="00B67F12"/>
    <w:rsid w:val="00B77805"/>
    <w:rsid w:val="00B93AD0"/>
    <w:rsid w:val="00BC0883"/>
    <w:rsid w:val="00BC5204"/>
    <w:rsid w:val="00BF0A5E"/>
    <w:rsid w:val="00BF1271"/>
    <w:rsid w:val="00BF65A6"/>
    <w:rsid w:val="00C00B10"/>
    <w:rsid w:val="00C26F7A"/>
    <w:rsid w:val="00C30BDD"/>
    <w:rsid w:val="00C36A5B"/>
    <w:rsid w:val="00C41478"/>
    <w:rsid w:val="00C47712"/>
    <w:rsid w:val="00C62E67"/>
    <w:rsid w:val="00C94D72"/>
    <w:rsid w:val="00CB2CBA"/>
    <w:rsid w:val="00CC4738"/>
    <w:rsid w:val="00CE153B"/>
    <w:rsid w:val="00CE5B10"/>
    <w:rsid w:val="00CE7D4B"/>
    <w:rsid w:val="00CF4E88"/>
    <w:rsid w:val="00CF5373"/>
    <w:rsid w:val="00D05109"/>
    <w:rsid w:val="00D17B4A"/>
    <w:rsid w:val="00D20B61"/>
    <w:rsid w:val="00D23FBE"/>
    <w:rsid w:val="00D33C03"/>
    <w:rsid w:val="00D34860"/>
    <w:rsid w:val="00D431B7"/>
    <w:rsid w:val="00D56681"/>
    <w:rsid w:val="00D835EE"/>
    <w:rsid w:val="00DB6EC0"/>
    <w:rsid w:val="00DD7F54"/>
    <w:rsid w:val="00DE5268"/>
    <w:rsid w:val="00E03C96"/>
    <w:rsid w:val="00E0622B"/>
    <w:rsid w:val="00E105A7"/>
    <w:rsid w:val="00E17401"/>
    <w:rsid w:val="00E2756D"/>
    <w:rsid w:val="00E30386"/>
    <w:rsid w:val="00E46E20"/>
    <w:rsid w:val="00E52FD4"/>
    <w:rsid w:val="00E74B38"/>
    <w:rsid w:val="00E84920"/>
    <w:rsid w:val="00EA0954"/>
    <w:rsid w:val="00EA6066"/>
    <w:rsid w:val="00EC5129"/>
    <w:rsid w:val="00EC644E"/>
    <w:rsid w:val="00F062AD"/>
    <w:rsid w:val="00F215EE"/>
    <w:rsid w:val="00F23A23"/>
    <w:rsid w:val="00F37492"/>
    <w:rsid w:val="00F42C39"/>
    <w:rsid w:val="00F45CC7"/>
    <w:rsid w:val="00F520EA"/>
    <w:rsid w:val="00F83A6A"/>
    <w:rsid w:val="00FA18DB"/>
    <w:rsid w:val="00FB66C4"/>
    <w:rsid w:val="00FC291B"/>
    <w:rsid w:val="00FD177A"/>
    <w:rsid w:val="00FD1928"/>
    <w:rsid w:val="00FE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paragraph" w:styleId="1">
    <w:name w:val="heading 1"/>
    <w:basedOn w:val="a"/>
    <w:next w:val="a"/>
    <w:link w:val="11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 w:val="24"/>
    </w:rPr>
  </w:style>
  <w:style w:type="paragraph" w:styleId="2">
    <w:name w:val="heading 2"/>
    <w:basedOn w:val="a"/>
    <w:next w:val="a"/>
    <w:link w:val="20"/>
    <w:uiPriority w:val="99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link w:val="a7"/>
    <w:rsid w:val="00261ADC"/>
    <w:pPr>
      <w:ind w:firstLine="1134"/>
      <w:jc w:val="both"/>
    </w:pPr>
    <w:rPr>
      <w:sz w:val="32"/>
    </w:rPr>
  </w:style>
  <w:style w:type="paragraph" w:styleId="a8">
    <w:name w:val="Balloon Text"/>
    <w:basedOn w:val="a"/>
    <w:link w:val="a9"/>
    <w:rsid w:val="00E30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38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3038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30386"/>
    <w:rPr>
      <w:sz w:val="24"/>
      <w:szCs w:val="24"/>
    </w:rPr>
  </w:style>
  <w:style w:type="paragraph" w:styleId="ac">
    <w:name w:val="Title"/>
    <w:basedOn w:val="a"/>
    <w:link w:val="ad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1">
    <w:name w:val="Обычный2"/>
    <w:rsid w:val="00D431B7"/>
    <w:pPr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CF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1965E6"/>
    <w:rPr>
      <w:sz w:val="32"/>
    </w:rPr>
  </w:style>
  <w:style w:type="character" w:customStyle="1" w:styleId="10">
    <w:name w:val="Заголовок 1 Знак"/>
    <w:basedOn w:val="a0"/>
    <w:link w:val="1"/>
    <w:rsid w:val="0035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6CAC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356CAC"/>
    <w:rPr>
      <w:color w:val="000000"/>
      <w:spacing w:val="3"/>
      <w:sz w:val="24"/>
      <w:shd w:val="clear" w:color="auto" w:fill="FFFFFF"/>
    </w:rPr>
  </w:style>
  <w:style w:type="paragraph" w:styleId="22">
    <w:name w:val="Body Text Indent 2"/>
    <w:basedOn w:val="a"/>
    <w:link w:val="23"/>
    <w:rsid w:val="00926C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26CA7"/>
  </w:style>
  <w:style w:type="paragraph" w:customStyle="1" w:styleId="ConsPlusNonformat">
    <w:name w:val="ConsPlusNonformat"/>
    <w:rsid w:val="00B128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2"/>
    <w:basedOn w:val="a"/>
    <w:link w:val="25"/>
    <w:rsid w:val="00B128D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128D9"/>
  </w:style>
  <w:style w:type="paragraph" w:styleId="3">
    <w:name w:val="Body Text 3"/>
    <w:basedOn w:val="a"/>
    <w:link w:val="30"/>
    <w:rsid w:val="00B128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28D9"/>
    <w:rPr>
      <w:sz w:val="16"/>
      <w:szCs w:val="16"/>
    </w:rPr>
  </w:style>
  <w:style w:type="table" w:styleId="af0">
    <w:name w:val="Table Grid"/>
    <w:basedOn w:val="a1"/>
    <w:uiPriority w:val="99"/>
    <w:rsid w:val="00B128D9"/>
    <w:pPr>
      <w:overflowPunct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_kuigv@vlgd61.ru.%20&#1040;&#1076;&#1088;&#1077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1</TotalTime>
  <Pages>7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2</cp:revision>
  <cp:lastPrinted>2016-05-06T07:29:00Z</cp:lastPrinted>
  <dcterms:created xsi:type="dcterms:W3CDTF">2016-05-06T07:32:00Z</dcterms:created>
  <dcterms:modified xsi:type="dcterms:W3CDTF">2016-05-06T07:32:00Z</dcterms:modified>
</cp:coreProperties>
</file>