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3E" w:rsidRDefault="002C7E3E">
      <w:pPr>
        <w:autoSpaceDE w:val="0"/>
        <w:autoSpaceDN w:val="0"/>
        <w:adjustRightInd w:val="0"/>
        <w:spacing w:after="0" w:line="240" w:lineRule="auto"/>
        <w:jc w:val="both"/>
        <w:rPr>
          <w:rFonts w:ascii="Calibri" w:hAnsi="Calibri" w:cs="Calibri"/>
        </w:rPr>
      </w:pPr>
    </w:p>
    <w:p w:rsidR="002C7E3E" w:rsidRDefault="002C7E3E">
      <w:pPr>
        <w:pStyle w:val="ConsPlusTitle"/>
        <w:widowControl/>
        <w:jc w:val="center"/>
        <w:outlineLvl w:val="0"/>
      </w:pPr>
      <w:r>
        <w:t>ВОЛГОДОНСКАЯ ГОРОДСКАЯ ДУМА</w:t>
      </w:r>
    </w:p>
    <w:p w:rsidR="002C7E3E" w:rsidRDefault="002C7E3E">
      <w:pPr>
        <w:pStyle w:val="ConsPlusTitle"/>
        <w:widowControl/>
        <w:jc w:val="center"/>
      </w:pPr>
    </w:p>
    <w:p w:rsidR="002C7E3E" w:rsidRDefault="002C7E3E">
      <w:pPr>
        <w:pStyle w:val="ConsPlusTitle"/>
        <w:widowControl/>
        <w:jc w:val="center"/>
      </w:pPr>
      <w:r>
        <w:t>РЕШЕНИЕ</w:t>
      </w:r>
    </w:p>
    <w:p w:rsidR="002C7E3E" w:rsidRDefault="002C7E3E">
      <w:pPr>
        <w:pStyle w:val="ConsPlusTitle"/>
        <w:widowControl/>
        <w:jc w:val="center"/>
      </w:pPr>
      <w:r>
        <w:t>от 6 сентября 2006 г. N 104</w:t>
      </w:r>
    </w:p>
    <w:p w:rsidR="002C7E3E" w:rsidRDefault="002C7E3E">
      <w:pPr>
        <w:pStyle w:val="ConsPlusTitle"/>
        <w:widowControl/>
        <w:jc w:val="center"/>
      </w:pPr>
    </w:p>
    <w:p w:rsidR="002C7E3E" w:rsidRDefault="002C7E3E">
      <w:pPr>
        <w:pStyle w:val="ConsPlusTitle"/>
        <w:widowControl/>
        <w:jc w:val="center"/>
      </w:pPr>
      <w:r>
        <w:t>ОБ УТВЕРЖДЕНИИ ПОЛОЖЕНИЯ О ПОРЯДКЕ УПРАВЛЕНИЯ</w:t>
      </w:r>
    </w:p>
    <w:p w:rsidR="002C7E3E" w:rsidRDefault="002C7E3E">
      <w:pPr>
        <w:pStyle w:val="ConsPlusTitle"/>
        <w:widowControl/>
        <w:jc w:val="center"/>
      </w:pPr>
      <w:r>
        <w:t>И РАСПОРЯЖЕНИЯ ЗЕМЕЛЬНЫМИ УЧАСТКАМИ, НАХОДЯЩИМИСЯ</w:t>
      </w:r>
    </w:p>
    <w:p w:rsidR="002C7E3E" w:rsidRDefault="002C7E3E">
      <w:pPr>
        <w:pStyle w:val="ConsPlusTitle"/>
        <w:widowControl/>
        <w:jc w:val="center"/>
      </w:pPr>
      <w:r>
        <w:t>В ГОСУДАРСТВЕННОЙ И МУНИЦИПАЛЬНОЙ СОБСТВЕННОСТИ,</w:t>
      </w:r>
    </w:p>
    <w:p w:rsidR="002C7E3E" w:rsidRDefault="002C7E3E">
      <w:pPr>
        <w:pStyle w:val="ConsPlusTitle"/>
        <w:widowControl/>
        <w:jc w:val="center"/>
      </w:pPr>
      <w:r>
        <w:t>НА ТЕРРИТОРИИ МУНИЦИПАЛЬНОГО ОБРАЗОВАНИЯ</w:t>
      </w:r>
    </w:p>
    <w:p w:rsidR="002C7E3E" w:rsidRDefault="002C7E3E">
      <w:pPr>
        <w:pStyle w:val="ConsPlusTitle"/>
        <w:widowControl/>
        <w:jc w:val="center"/>
      </w:pPr>
      <w:r>
        <w:t>"ГОРОД ВОЛГОДОНСК"</w:t>
      </w:r>
    </w:p>
    <w:p w:rsidR="002C7E3E" w:rsidRDefault="002C7E3E">
      <w:pPr>
        <w:autoSpaceDE w:val="0"/>
        <w:autoSpaceDN w:val="0"/>
        <w:adjustRightInd w:val="0"/>
        <w:spacing w:after="0" w:line="240" w:lineRule="auto"/>
        <w:jc w:val="center"/>
        <w:rPr>
          <w:rFonts w:ascii="Calibri" w:hAnsi="Calibri" w:cs="Calibri"/>
        </w:rPr>
      </w:pP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(в ред. решений Волгодонской городской Думы</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 xml:space="preserve">от 13.12.2006 </w:t>
      </w:r>
      <w:hyperlink r:id="rId4" w:history="1">
        <w:r>
          <w:rPr>
            <w:rFonts w:ascii="Calibri" w:hAnsi="Calibri" w:cs="Calibri"/>
            <w:color w:val="0000FF"/>
          </w:rPr>
          <w:t>N 154</w:t>
        </w:r>
      </w:hyperlink>
      <w:r>
        <w:rPr>
          <w:rFonts w:ascii="Calibri" w:hAnsi="Calibri" w:cs="Calibri"/>
        </w:rPr>
        <w:t xml:space="preserve">, от 04.04.2007 </w:t>
      </w:r>
      <w:hyperlink r:id="rId5" w:history="1">
        <w:r>
          <w:rPr>
            <w:rFonts w:ascii="Calibri" w:hAnsi="Calibri" w:cs="Calibri"/>
            <w:color w:val="0000FF"/>
          </w:rPr>
          <w:t>N 34</w:t>
        </w:r>
      </w:hyperlink>
      <w:r>
        <w:rPr>
          <w:rFonts w:ascii="Calibri" w:hAnsi="Calibri" w:cs="Calibri"/>
        </w:rPr>
        <w:t>,</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 xml:space="preserve">от 21.11.2007 </w:t>
      </w:r>
      <w:hyperlink r:id="rId6" w:history="1">
        <w:r>
          <w:rPr>
            <w:rFonts w:ascii="Calibri" w:hAnsi="Calibri" w:cs="Calibri"/>
            <w:color w:val="0000FF"/>
          </w:rPr>
          <w:t>N 153</w:t>
        </w:r>
      </w:hyperlink>
      <w:r>
        <w:rPr>
          <w:rFonts w:ascii="Calibri" w:hAnsi="Calibri" w:cs="Calibri"/>
        </w:rPr>
        <w:t xml:space="preserve">, от 07.07.2010 </w:t>
      </w:r>
      <w:hyperlink r:id="rId7" w:history="1">
        <w:r>
          <w:rPr>
            <w:rFonts w:ascii="Calibri" w:hAnsi="Calibri" w:cs="Calibri"/>
            <w:color w:val="0000FF"/>
          </w:rPr>
          <w:t>N 96</w:t>
        </w:r>
      </w:hyperlink>
      <w:r>
        <w:rPr>
          <w:rFonts w:ascii="Calibri" w:hAnsi="Calibri" w:cs="Calibri"/>
        </w:rPr>
        <w:t>,</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 xml:space="preserve">от 23.03.2011 </w:t>
      </w:r>
      <w:hyperlink r:id="rId8" w:history="1">
        <w:r>
          <w:rPr>
            <w:rFonts w:ascii="Calibri" w:hAnsi="Calibri" w:cs="Calibri"/>
            <w:color w:val="0000FF"/>
          </w:rPr>
          <w:t>N 22</w:t>
        </w:r>
      </w:hyperlink>
      <w:r>
        <w:rPr>
          <w:rFonts w:ascii="Calibri" w:hAnsi="Calibri" w:cs="Calibri"/>
        </w:rPr>
        <w:t xml:space="preserve">, от 21.09.2011 </w:t>
      </w:r>
      <w:hyperlink r:id="rId9" w:history="1">
        <w:r>
          <w:rPr>
            <w:rFonts w:ascii="Calibri" w:hAnsi="Calibri" w:cs="Calibri"/>
            <w:color w:val="0000FF"/>
          </w:rPr>
          <w:t>N 104</w:t>
        </w:r>
      </w:hyperlink>
      <w:r>
        <w:rPr>
          <w:rFonts w:ascii="Calibri" w:hAnsi="Calibri" w:cs="Calibri"/>
        </w:rPr>
        <w:t>)</w:t>
      </w:r>
    </w:p>
    <w:p w:rsidR="002C7E3E" w:rsidRDefault="002C7E3E">
      <w:pPr>
        <w:autoSpaceDE w:val="0"/>
        <w:autoSpaceDN w:val="0"/>
        <w:adjustRightInd w:val="0"/>
        <w:spacing w:after="0" w:line="240" w:lineRule="auto"/>
        <w:jc w:val="center"/>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частями I</w:t>
        </w:r>
      </w:hyperlink>
      <w:r>
        <w:rPr>
          <w:rFonts w:ascii="Calibri" w:hAnsi="Calibri" w:cs="Calibri"/>
        </w:rPr>
        <w:t xml:space="preserve"> и </w:t>
      </w:r>
      <w:hyperlink r:id="rId11" w:history="1">
        <w:r>
          <w:rPr>
            <w:rFonts w:ascii="Calibri" w:hAnsi="Calibri" w:cs="Calibri"/>
            <w:color w:val="0000FF"/>
          </w:rPr>
          <w:t>II</w:t>
        </w:r>
      </w:hyperlink>
      <w:r>
        <w:rPr>
          <w:rFonts w:ascii="Calibri" w:hAnsi="Calibri" w:cs="Calibri"/>
        </w:rPr>
        <w:t xml:space="preserve"> Гражданского кодекса Российской Федерации, Земельным </w:t>
      </w:r>
      <w:hyperlink r:id="rId12" w:history="1">
        <w:r>
          <w:rPr>
            <w:rFonts w:ascii="Calibri" w:hAnsi="Calibri" w:cs="Calibri"/>
            <w:color w:val="0000FF"/>
          </w:rPr>
          <w:t>кодексом</w:t>
        </w:r>
      </w:hyperlink>
      <w:r>
        <w:rPr>
          <w:rFonts w:ascii="Calibri" w:hAnsi="Calibri" w:cs="Calibri"/>
        </w:rPr>
        <w:t xml:space="preserve"> Российской Федерации, </w:t>
      </w:r>
      <w:hyperlink r:id="rId13" w:history="1">
        <w:r>
          <w:rPr>
            <w:rFonts w:ascii="Calibri" w:hAnsi="Calibri" w:cs="Calibri"/>
            <w:color w:val="0000FF"/>
          </w:rPr>
          <w:t>пунктом 10 ст. 3</w:t>
        </w:r>
      </w:hyperlink>
      <w:r>
        <w:rPr>
          <w:rFonts w:ascii="Calibri" w:hAnsi="Calibri" w:cs="Calibri"/>
        </w:rPr>
        <w:t xml:space="preserve"> Федерального закона от 25.10.2001 N 137-ФЗ "О введении в действие Земельного кодекса Российской Федерации", </w:t>
      </w:r>
      <w:hyperlink r:id="rId14" w:history="1">
        <w:r>
          <w:rPr>
            <w:rFonts w:ascii="Calibri" w:hAnsi="Calibri" w:cs="Calibri"/>
            <w:color w:val="0000FF"/>
          </w:rPr>
          <w:t>ст. 21</w:t>
        </w:r>
      </w:hyperlink>
      <w:r>
        <w:rPr>
          <w:rFonts w:ascii="Calibri" w:hAnsi="Calibri" w:cs="Calibri"/>
        </w:rPr>
        <w:t xml:space="preserve">, </w:t>
      </w:r>
      <w:hyperlink r:id="rId15" w:history="1">
        <w:r>
          <w:rPr>
            <w:rFonts w:ascii="Calibri" w:hAnsi="Calibri" w:cs="Calibri"/>
            <w:color w:val="0000FF"/>
          </w:rPr>
          <w:t>40</w:t>
        </w:r>
      </w:hyperlink>
      <w:r>
        <w:rPr>
          <w:rFonts w:ascii="Calibri" w:hAnsi="Calibri" w:cs="Calibri"/>
        </w:rPr>
        <w:t xml:space="preserve"> Устава города Волгодонска Волгодонская городская Дума решила: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r:id="rId16" w:history="1">
        <w:r>
          <w:rPr>
            <w:rFonts w:ascii="Calibri" w:hAnsi="Calibri" w:cs="Calibri"/>
            <w:color w:val="0000FF"/>
          </w:rPr>
          <w:t>Положение</w:t>
        </w:r>
      </w:hyperlink>
      <w:r>
        <w:rPr>
          <w:rFonts w:ascii="Calibri" w:hAnsi="Calibri" w:cs="Calibri"/>
        </w:rPr>
        <w:t xml:space="preserve"> о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 (приложение).</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городской Думы от 5 июня 2002 г. </w:t>
      </w:r>
      <w:hyperlink r:id="rId17" w:history="1">
        <w:r>
          <w:rPr>
            <w:rFonts w:ascii="Calibri" w:hAnsi="Calibri" w:cs="Calibri"/>
            <w:color w:val="0000FF"/>
          </w:rPr>
          <w:t>N 41</w:t>
        </w:r>
      </w:hyperlink>
      <w:r>
        <w:rPr>
          <w:rFonts w:ascii="Calibri" w:hAnsi="Calibri" w:cs="Calibri"/>
        </w:rPr>
        <w:t xml:space="preserve"> "Об утверждении Положения "О порядке управления и распоряжения земельными участками на территории г. Волгодонска", от 3 июля 2002 г. N 60 "О внесении дополнений в Положение "О порядке управления и распоряжения земельными участками на территории г. Волгодонска", от 11 октября 2004 г. N 102 "О внесении изменений и дополнений в решение Волгодонской городской Думы от 05.06.2002 N 41 "Об утверждении Положения "О порядке управления и распоряжения земельными участками на территории г. Волгодонска", от 8 декабря 2004 г. </w:t>
      </w:r>
      <w:hyperlink r:id="rId18" w:history="1">
        <w:r>
          <w:rPr>
            <w:rFonts w:ascii="Calibri" w:hAnsi="Calibri" w:cs="Calibri"/>
            <w:color w:val="0000FF"/>
          </w:rPr>
          <w:t>N 139</w:t>
        </w:r>
      </w:hyperlink>
      <w:r>
        <w:rPr>
          <w:rFonts w:ascii="Calibri" w:hAnsi="Calibri" w:cs="Calibri"/>
        </w:rPr>
        <w:t xml:space="preserve"> "О внесении изменений в решение Волгодонской городской Думы от 05.06.2002 N 41 "Об утверждении Положения "О порядке управления и распоряжения земельными участками на территории г. Волгодонска", от 02.11.2005 N 179 "О внесении изменений в решения Волгодонской городской Думы от 05.06.2002 N 41 и от 04.09.2002 N 90", от 05.04.2006 </w:t>
      </w:r>
      <w:hyperlink r:id="rId19" w:history="1">
        <w:r>
          <w:rPr>
            <w:rFonts w:ascii="Calibri" w:hAnsi="Calibri" w:cs="Calibri"/>
            <w:color w:val="0000FF"/>
          </w:rPr>
          <w:t>N 54</w:t>
        </w:r>
      </w:hyperlink>
      <w:r>
        <w:rPr>
          <w:rFonts w:ascii="Calibri" w:hAnsi="Calibri" w:cs="Calibri"/>
        </w:rPr>
        <w:t xml:space="preserve"> "О внесении изменений в решение Волгодонской городской Думы от 05.06.2002 N 41 "Об утверждении Положения "О порядке управления и распоряжения земельными участками на территории города Волгодонска", п. 5 решения Волгодонской городской Думы от 30 ноября 2005 г. N 185 "О приведении правовых актов Волгодонской городской Думы в соответствие с действующим законодательством" признать утратившими силу.</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3. Настоящее решение вступает в силу со дня его официального опубликования.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решения возложить на постоянную комиссию по бюджету, налогам, сборам, инвестициям, управлению муниципальной собственностью и экономическому развитию (М.Л. Плоцкер) и председателя Комитета по управлению имуществом города Волгодонска А.В. Нетуту.</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right"/>
        <w:rPr>
          <w:rFonts w:ascii="Calibri" w:hAnsi="Calibri" w:cs="Calibri"/>
        </w:rPr>
      </w:pPr>
      <w:r>
        <w:rPr>
          <w:rFonts w:ascii="Calibri" w:hAnsi="Calibri" w:cs="Calibri"/>
        </w:rPr>
        <w:t>Председатель Волгодонской</w:t>
      </w:r>
    </w:p>
    <w:p w:rsidR="002C7E3E" w:rsidRDefault="002C7E3E">
      <w:pPr>
        <w:autoSpaceDE w:val="0"/>
        <w:autoSpaceDN w:val="0"/>
        <w:adjustRightInd w:val="0"/>
        <w:spacing w:after="0" w:line="240" w:lineRule="auto"/>
        <w:jc w:val="right"/>
        <w:rPr>
          <w:rFonts w:ascii="Calibri" w:hAnsi="Calibri" w:cs="Calibri"/>
        </w:rPr>
      </w:pPr>
      <w:r>
        <w:rPr>
          <w:rFonts w:ascii="Calibri" w:hAnsi="Calibri" w:cs="Calibri"/>
        </w:rPr>
        <w:t>городской Думы</w:t>
      </w:r>
    </w:p>
    <w:p w:rsidR="002C7E3E" w:rsidRDefault="002C7E3E">
      <w:pPr>
        <w:autoSpaceDE w:val="0"/>
        <w:autoSpaceDN w:val="0"/>
        <w:adjustRightInd w:val="0"/>
        <w:spacing w:after="0" w:line="240" w:lineRule="auto"/>
        <w:jc w:val="right"/>
        <w:rPr>
          <w:rFonts w:ascii="Calibri" w:hAnsi="Calibri" w:cs="Calibri"/>
        </w:rPr>
      </w:pPr>
      <w:r>
        <w:rPr>
          <w:rFonts w:ascii="Calibri" w:hAnsi="Calibri" w:cs="Calibri"/>
        </w:rPr>
        <w:t>О.М.СТРУКОВ</w:t>
      </w:r>
    </w:p>
    <w:p w:rsidR="002C7E3E" w:rsidRDefault="002C7E3E">
      <w:pPr>
        <w:autoSpaceDE w:val="0"/>
        <w:autoSpaceDN w:val="0"/>
        <w:adjustRightInd w:val="0"/>
        <w:spacing w:after="0" w:line="240" w:lineRule="auto"/>
        <w:jc w:val="right"/>
        <w:rPr>
          <w:rFonts w:ascii="Calibri" w:hAnsi="Calibri" w:cs="Calibri"/>
        </w:rPr>
      </w:pPr>
    </w:p>
    <w:p w:rsidR="002C7E3E" w:rsidRDefault="002C7E3E">
      <w:pPr>
        <w:autoSpaceDE w:val="0"/>
        <w:autoSpaceDN w:val="0"/>
        <w:adjustRightInd w:val="0"/>
        <w:spacing w:after="0" w:line="240" w:lineRule="auto"/>
        <w:jc w:val="right"/>
        <w:rPr>
          <w:rFonts w:ascii="Calibri" w:hAnsi="Calibri" w:cs="Calibri"/>
        </w:rPr>
      </w:pPr>
      <w:r>
        <w:rPr>
          <w:rFonts w:ascii="Calibri" w:hAnsi="Calibri" w:cs="Calibri"/>
        </w:rPr>
        <w:t>Глава города Волгодонска</w:t>
      </w:r>
    </w:p>
    <w:p w:rsidR="002C7E3E" w:rsidRDefault="002C7E3E">
      <w:pPr>
        <w:autoSpaceDE w:val="0"/>
        <w:autoSpaceDN w:val="0"/>
        <w:adjustRightInd w:val="0"/>
        <w:spacing w:after="0" w:line="240" w:lineRule="auto"/>
        <w:jc w:val="right"/>
        <w:rPr>
          <w:rFonts w:ascii="Calibri" w:hAnsi="Calibri" w:cs="Calibri"/>
        </w:rPr>
      </w:pPr>
      <w:r>
        <w:rPr>
          <w:rFonts w:ascii="Calibri" w:hAnsi="Calibri" w:cs="Calibri"/>
        </w:rPr>
        <w:t>В.А.ФИРСОВ</w:t>
      </w:r>
    </w:p>
    <w:p w:rsidR="002C7E3E" w:rsidRDefault="002C7E3E">
      <w:pPr>
        <w:autoSpaceDE w:val="0"/>
        <w:autoSpaceDN w:val="0"/>
        <w:adjustRightInd w:val="0"/>
        <w:spacing w:after="0" w:line="240" w:lineRule="auto"/>
        <w:rPr>
          <w:rFonts w:ascii="Calibri" w:hAnsi="Calibri" w:cs="Calibri"/>
        </w:rPr>
      </w:pPr>
      <w:r>
        <w:rPr>
          <w:rFonts w:ascii="Calibri" w:hAnsi="Calibri" w:cs="Calibri"/>
        </w:rPr>
        <w:t>Проект вносит</w:t>
      </w:r>
    </w:p>
    <w:p w:rsidR="002C7E3E" w:rsidRDefault="002C7E3E">
      <w:pPr>
        <w:autoSpaceDE w:val="0"/>
        <w:autoSpaceDN w:val="0"/>
        <w:adjustRightInd w:val="0"/>
        <w:spacing w:after="0" w:line="240" w:lineRule="auto"/>
        <w:rPr>
          <w:rFonts w:ascii="Calibri" w:hAnsi="Calibri" w:cs="Calibri"/>
        </w:rPr>
      </w:pPr>
      <w:r>
        <w:rPr>
          <w:rFonts w:ascii="Calibri" w:hAnsi="Calibri" w:cs="Calibri"/>
        </w:rPr>
        <w:t>Комитет по управлению</w:t>
      </w:r>
    </w:p>
    <w:p w:rsidR="002C7E3E" w:rsidRDefault="002C7E3E">
      <w:pPr>
        <w:autoSpaceDE w:val="0"/>
        <w:autoSpaceDN w:val="0"/>
        <w:adjustRightInd w:val="0"/>
        <w:spacing w:after="0" w:line="240" w:lineRule="auto"/>
        <w:rPr>
          <w:rFonts w:ascii="Calibri" w:hAnsi="Calibri" w:cs="Calibri"/>
        </w:rPr>
      </w:pPr>
      <w:r>
        <w:rPr>
          <w:rFonts w:ascii="Calibri" w:hAnsi="Calibri" w:cs="Calibri"/>
        </w:rPr>
        <w:t>имуществом города Волгодонска</w:t>
      </w:r>
    </w:p>
    <w:p w:rsidR="002C7E3E" w:rsidRDefault="002C7E3E">
      <w:pPr>
        <w:autoSpaceDE w:val="0"/>
        <w:autoSpaceDN w:val="0"/>
        <w:adjustRightInd w:val="0"/>
        <w:spacing w:after="0" w:line="240" w:lineRule="auto"/>
        <w:jc w:val="both"/>
        <w:rPr>
          <w:rFonts w:ascii="Calibri" w:hAnsi="Calibri" w:cs="Calibri"/>
        </w:rPr>
      </w:pPr>
    </w:p>
    <w:p w:rsidR="002C7E3E" w:rsidRDefault="002C7E3E">
      <w:pPr>
        <w:autoSpaceDE w:val="0"/>
        <w:autoSpaceDN w:val="0"/>
        <w:adjustRightInd w:val="0"/>
        <w:spacing w:after="0" w:line="240" w:lineRule="auto"/>
        <w:jc w:val="both"/>
        <w:rPr>
          <w:rFonts w:ascii="Calibri" w:hAnsi="Calibri" w:cs="Calibri"/>
        </w:rPr>
      </w:pPr>
    </w:p>
    <w:p w:rsidR="002C7E3E" w:rsidRDefault="002C7E3E">
      <w:pPr>
        <w:autoSpaceDE w:val="0"/>
        <w:autoSpaceDN w:val="0"/>
        <w:adjustRightInd w:val="0"/>
        <w:spacing w:after="0" w:line="240" w:lineRule="auto"/>
        <w:jc w:val="both"/>
        <w:rPr>
          <w:rFonts w:ascii="Calibri" w:hAnsi="Calibri" w:cs="Calibri"/>
        </w:rPr>
      </w:pPr>
    </w:p>
    <w:p w:rsidR="002C7E3E" w:rsidRDefault="002C7E3E">
      <w:pPr>
        <w:autoSpaceDE w:val="0"/>
        <w:autoSpaceDN w:val="0"/>
        <w:adjustRightInd w:val="0"/>
        <w:spacing w:after="0" w:line="240" w:lineRule="auto"/>
        <w:jc w:val="both"/>
        <w:rPr>
          <w:rFonts w:ascii="Calibri" w:hAnsi="Calibri" w:cs="Calibri"/>
        </w:rPr>
      </w:pPr>
    </w:p>
    <w:p w:rsidR="002C7E3E" w:rsidRDefault="002C7E3E">
      <w:pPr>
        <w:autoSpaceDE w:val="0"/>
        <w:autoSpaceDN w:val="0"/>
        <w:adjustRightInd w:val="0"/>
        <w:spacing w:after="0" w:line="240" w:lineRule="auto"/>
        <w:jc w:val="both"/>
        <w:rPr>
          <w:rFonts w:ascii="Calibri" w:hAnsi="Calibri" w:cs="Calibri"/>
        </w:rPr>
      </w:pPr>
    </w:p>
    <w:p w:rsidR="002C7E3E" w:rsidRDefault="002C7E3E">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2C7E3E" w:rsidRDefault="002C7E3E">
      <w:pPr>
        <w:autoSpaceDE w:val="0"/>
        <w:autoSpaceDN w:val="0"/>
        <w:adjustRightInd w:val="0"/>
        <w:spacing w:after="0" w:line="240" w:lineRule="auto"/>
        <w:jc w:val="right"/>
        <w:rPr>
          <w:rFonts w:ascii="Calibri" w:hAnsi="Calibri" w:cs="Calibri"/>
        </w:rPr>
      </w:pPr>
      <w:r>
        <w:rPr>
          <w:rFonts w:ascii="Calibri" w:hAnsi="Calibri" w:cs="Calibri"/>
        </w:rPr>
        <w:t>к решению</w:t>
      </w:r>
    </w:p>
    <w:p w:rsidR="002C7E3E" w:rsidRDefault="002C7E3E">
      <w:pPr>
        <w:autoSpaceDE w:val="0"/>
        <w:autoSpaceDN w:val="0"/>
        <w:adjustRightInd w:val="0"/>
        <w:spacing w:after="0" w:line="240" w:lineRule="auto"/>
        <w:jc w:val="right"/>
        <w:rPr>
          <w:rFonts w:ascii="Calibri" w:hAnsi="Calibri" w:cs="Calibri"/>
        </w:rPr>
      </w:pPr>
      <w:r>
        <w:rPr>
          <w:rFonts w:ascii="Calibri" w:hAnsi="Calibri" w:cs="Calibri"/>
        </w:rPr>
        <w:t>Волгодонской городской Думы</w:t>
      </w:r>
    </w:p>
    <w:p w:rsidR="002C7E3E" w:rsidRDefault="002C7E3E">
      <w:pPr>
        <w:autoSpaceDE w:val="0"/>
        <w:autoSpaceDN w:val="0"/>
        <w:adjustRightInd w:val="0"/>
        <w:spacing w:after="0" w:line="240" w:lineRule="auto"/>
        <w:jc w:val="right"/>
        <w:rPr>
          <w:rFonts w:ascii="Calibri" w:hAnsi="Calibri" w:cs="Calibri"/>
        </w:rPr>
      </w:pPr>
      <w:r>
        <w:rPr>
          <w:rFonts w:ascii="Calibri" w:hAnsi="Calibri" w:cs="Calibri"/>
        </w:rPr>
        <w:t>от 06.09.2006 N 104</w:t>
      </w:r>
    </w:p>
    <w:p w:rsidR="002C7E3E" w:rsidRDefault="002C7E3E">
      <w:pPr>
        <w:autoSpaceDE w:val="0"/>
        <w:autoSpaceDN w:val="0"/>
        <w:adjustRightInd w:val="0"/>
        <w:spacing w:after="0" w:line="240" w:lineRule="auto"/>
        <w:jc w:val="center"/>
        <w:rPr>
          <w:rFonts w:ascii="Calibri" w:hAnsi="Calibri" w:cs="Calibri"/>
        </w:rPr>
      </w:pPr>
    </w:p>
    <w:p w:rsidR="002C7E3E" w:rsidRDefault="002C7E3E">
      <w:pPr>
        <w:pStyle w:val="ConsPlusTitle"/>
        <w:widowControl/>
        <w:jc w:val="center"/>
      </w:pPr>
      <w:r>
        <w:t>ПОЛОЖЕНИЕ</w:t>
      </w:r>
    </w:p>
    <w:p w:rsidR="002C7E3E" w:rsidRDefault="002C7E3E">
      <w:pPr>
        <w:pStyle w:val="ConsPlusTitle"/>
        <w:widowControl/>
        <w:jc w:val="center"/>
      </w:pPr>
      <w:r>
        <w:t>О ПОРЯДКЕ УПРАВЛЕНИЯ И РАСПОРЯЖЕНИЯ ЗЕМЕЛЬНЫМИ</w:t>
      </w:r>
    </w:p>
    <w:p w:rsidR="002C7E3E" w:rsidRDefault="002C7E3E">
      <w:pPr>
        <w:pStyle w:val="ConsPlusTitle"/>
        <w:widowControl/>
        <w:jc w:val="center"/>
      </w:pPr>
      <w:r>
        <w:t>УЧАСТКАМИ, НАХОДЯЩИМИСЯ В ГОСУДАРСТВЕННОЙ</w:t>
      </w:r>
    </w:p>
    <w:p w:rsidR="002C7E3E" w:rsidRDefault="002C7E3E">
      <w:pPr>
        <w:pStyle w:val="ConsPlusTitle"/>
        <w:widowControl/>
        <w:jc w:val="center"/>
      </w:pPr>
      <w:r>
        <w:t>И МУНИЦИПАЛЬНОЙ СОБСТВЕННОСТИ, НА ТЕРРИТОРИИ</w:t>
      </w:r>
    </w:p>
    <w:p w:rsidR="002C7E3E" w:rsidRDefault="002C7E3E">
      <w:pPr>
        <w:pStyle w:val="ConsPlusTitle"/>
        <w:widowControl/>
        <w:jc w:val="center"/>
      </w:pPr>
      <w:r>
        <w:t>МУНИЦИПАЛЬНОГО ОБРАЗОВАНИЯ "ГОРОД ВОЛГОДОНСК"</w:t>
      </w:r>
    </w:p>
    <w:p w:rsidR="002C7E3E" w:rsidRDefault="002C7E3E">
      <w:pPr>
        <w:autoSpaceDE w:val="0"/>
        <w:autoSpaceDN w:val="0"/>
        <w:adjustRightInd w:val="0"/>
        <w:spacing w:after="0" w:line="240" w:lineRule="auto"/>
        <w:jc w:val="center"/>
        <w:rPr>
          <w:rFonts w:ascii="Calibri" w:hAnsi="Calibri" w:cs="Calibri"/>
        </w:rPr>
      </w:pP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(в ред. решений Волгодонской городской Думы</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 xml:space="preserve">от 13.12.2006 </w:t>
      </w:r>
      <w:hyperlink r:id="rId20" w:history="1">
        <w:r>
          <w:rPr>
            <w:rFonts w:ascii="Calibri" w:hAnsi="Calibri" w:cs="Calibri"/>
            <w:color w:val="0000FF"/>
          </w:rPr>
          <w:t>N 154</w:t>
        </w:r>
      </w:hyperlink>
      <w:r>
        <w:rPr>
          <w:rFonts w:ascii="Calibri" w:hAnsi="Calibri" w:cs="Calibri"/>
        </w:rPr>
        <w:t xml:space="preserve">, от 04.04.2007 </w:t>
      </w:r>
      <w:hyperlink r:id="rId21" w:history="1">
        <w:r>
          <w:rPr>
            <w:rFonts w:ascii="Calibri" w:hAnsi="Calibri" w:cs="Calibri"/>
            <w:color w:val="0000FF"/>
          </w:rPr>
          <w:t>N 34</w:t>
        </w:r>
      </w:hyperlink>
      <w:r>
        <w:rPr>
          <w:rFonts w:ascii="Calibri" w:hAnsi="Calibri" w:cs="Calibri"/>
        </w:rPr>
        <w:t>,</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 xml:space="preserve">от 21.11.2007 </w:t>
      </w:r>
      <w:hyperlink r:id="rId22" w:history="1">
        <w:r>
          <w:rPr>
            <w:rFonts w:ascii="Calibri" w:hAnsi="Calibri" w:cs="Calibri"/>
            <w:color w:val="0000FF"/>
          </w:rPr>
          <w:t>N 153</w:t>
        </w:r>
      </w:hyperlink>
      <w:r>
        <w:rPr>
          <w:rFonts w:ascii="Calibri" w:hAnsi="Calibri" w:cs="Calibri"/>
        </w:rPr>
        <w:t xml:space="preserve">, от 07.07.2010 </w:t>
      </w:r>
      <w:hyperlink r:id="rId23" w:history="1">
        <w:r>
          <w:rPr>
            <w:rFonts w:ascii="Calibri" w:hAnsi="Calibri" w:cs="Calibri"/>
            <w:color w:val="0000FF"/>
          </w:rPr>
          <w:t>N 96</w:t>
        </w:r>
      </w:hyperlink>
      <w:r>
        <w:rPr>
          <w:rFonts w:ascii="Calibri" w:hAnsi="Calibri" w:cs="Calibri"/>
        </w:rPr>
        <w:t>,</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 xml:space="preserve">от 23.03.2011 </w:t>
      </w:r>
      <w:hyperlink r:id="rId24" w:history="1">
        <w:r>
          <w:rPr>
            <w:rFonts w:ascii="Calibri" w:hAnsi="Calibri" w:cs="Calibri"/>
            <w:color w:val="0000FF"/>
          </w:rPr>
          <w:t>N 22</w:t>
        </w:r>
      </w:hyperlink>
      <w:r>
        <w:rPr>
          <w:rFonts w:ascii="Calibri" w:hAnsi="Calibri" w:cs="Calibri"/>
        </w:rPr>
        <w:t xml:space="preserve">, от 21.09.2011 </w:t>
      </w:r>
      <w:hyperlink r:id="rId25" w:history="1">
        <w:r>
          <w:rPr>
            <w:rFonts w:ascii="Calibri" w:hAnsi="Calibri" w:cs="Calibri"/>
            <w:color w:val="0000FF"/>
          </w:rPr>
          <w:t>N 104</w:t>
        </w:r>
      </w:hyperlink>
      <w:r>
        <w:rPr>
          <w:rFonts w:ascii="Calibri" w:hAnsi="Calibri" w:cs="Calibri"/>
        </w:rPr>
        <w:t>)</w:t>
      </w:r>
    </w:p>
    <w:p w:rsidR="002C7E3E" w:rsidRDefault="002C7E3E">
      <w:pPr>
        <w:autoSpaceDE w:val="0"/>
        <w:autoSpaceDN w:val="0"/>
        <w:adjustRightInd w:val="0"/>
        <w:spacing w:after="0" w:line="240" w:lineRule="auto"/>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является муниципальным нормативным актом, разработанным в целях установления в соответствии с действующим законодательством РФ правовых основ деятельности органов местного самоуправления Волгодонска по распоряжению и управлению земельными участками, находящимися в государственной и муниципальной собственности (далее по тексту - земельными участками), на территории муниципального образования "Город Волгодонск", разграничения функций и полномочий между этими органами в сфере правоотношений, объектом которых являются земельные участки, регулирования отношений в сфере осуществления муниципального земельного контроля за использованием земли.</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1. Правовая основа управления и распоряжения</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земельными участками на территории города Волгодонска</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управления и распоряжения земельными участками на территории города Волгодонска составляют </w:t>
      </w:r>
      <w:hyperlink r:id="rId27" w:history="1">
        <w:r>
          <w:rPr>
            <w:rFonts w:ascii="Calibri" w:hAnsi="Calibri" w:cs="Calibri"/>
            <w:color w:val="0000FF"/>
          </w:rPr>
          <w:t>Конституция</w:t>
        </w:r>
      </w:hyperlink>
      <w:r>
        <w:rPr>
          <w:rFonts w:ascii="Calibri" w:hAnsi="Calibri" w:cs="Calibri"/>
        </w:rPr>
        <w:t xml:space="preserve"> Российской Федерации, Земельный </w:t>
      </w:r>
      <w:hyperlink r:id="rId28" w:history="1">
        <w:r>
          <w:rPr>
            <w:rFonts w:ascii="Calibri" w:hAnsi="Calibri" w:cs="Calibri"/>
            <w:color w:val="0000FF"/>
          </w:rPr>
          <w:t>кодекс</w:t>
        </w:r>
      </w:hyperlink>
      <w:r>
        <w:rPr>
          <w:rFonts w:ascii="Calibri" w:hAnsi="Calibri" w:cs="Calibri"/>
        </w:rPr>
        <w:t xml:space="preserve"> Российской Федерации от 25.10.2001 N 136-ФЗ, Гражданский кодекс Российской Федерации </w:t>
      </w:r>
      <w:hyperlink r:id="rId29" w:history="1">
        <w:r>
          <w:rPr>
            <w:rFonts w:ascii="Calibri" w:hAnsi="Calibri" w:cs="Calibri"/>
            <w:color w:val="0000FF"/>
          </w:rPr>
          <w:t>часть I</w:t>
        </w:r>
      </w:hyperlink>
      <w:r>
        <w:rPr>
          <w:rFonts w:ascii="Calibri" w:hAnsi="Calibri" w:cs="Calibri"/>
        </w:rPr>
        <w:t xml:space="preserve"> от 30.11.1994 N 51-ФЗ и </w:t>
      </w:r>
      <w:hyperlink r:id="rId30" w:history="1">
        <w:r>
          <w:rPr>
            <w:rFonts w:ascii="Calibri" w:hAnsi="Calibri" w:cs="Calibri"/>
            <w:color w:val="0000FF"/>
          </w:rPr>
          <w:t>часть II</w:t>
        </w:r>
      </w:hyperlink>
      <w:r>
        <w:rPr>
          <w:rFonts w:ascii="Calibri" w:hAnsi="Calibri" w:cs="Calibri"/>
        </w:rPr>
        <w:t xml:space="preserve"> от 26.01.1996 N 14-ФЗ, указы Президента Российской Федерации, постановления Правительства Российской Федерации, нормативные правовые акты Российской Федерации, Ростовской области, </w:t>
      </w:r>
      <w:hyperlink r:id="rId31" w:history="1">
        <w:r>
          <w:rPr>
            <w:rFonts w:ascii="Calibri" w:hAnsi="Calibri" w:cs="Calibri"/>
            <w:color w:val="0000FF"/>
          </w:rPr>
          <w:t>Устав</w:t>
        </w:r>
      </w:hyperlink>
      <w:r>
        <w:rPr>
          <w:rFonts w:ascii="Calibri" w:hAnsi="Calibri" w:cs="Calibri"/>
        </w:rPr>
        <w:t xml:space="preserve"> города Волгодонска, нормативные правовые акты органов местного самоуправления города Волгодонска.</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2. Принципы регулирования земельных отношений.</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Состав городских земель</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2.1. В основу регулирования земельных отношений положены следующие принципы:</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учет значения земли как основы жизни и деятельности человека;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приоритет охраны жизни и здоровья человека;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участие граждан и общественных организаций (объединений) в решении вопросов, касающихся их прав на землю;</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единство судьбы земельных участков и прочно связанных с ними объектов;</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приоритет сохранения особо ценных земель и особо охраняемых территорий;</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платность использования земли;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деление земель по целевому назначению на категории;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разграничение государственной собственности на землю;</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дифференцированный подход к установлению правового режима земель;</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сочетание интересов общества и законных интересов граждан.</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2.2. Органы местного самоуправления обязаны обеспечить управление и распоряжение земельными участками, которые находятся в их собственности и (или) ведении, на принципах эффективности, справедливости, публичности, открытости и прозрачности процедур предоставления таких земельных участков.</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2.3. 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одиннадцатый утратили силу. - </w:t>
      </w:r>
      <w:hyperlink r:id="rId32" w:history="1">
        <w:r>
          <w:rPr>
            <w:rFonts w:ascii="Calibri" w:hAnsi="Calibri" w:cs="Calibri"/>
            <w:color w:val="0000FF"/>
          </w:rPr>
          <w:t>Решение</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3. Полномочия органов местного самоуправления города</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в сфере управления и распоряжения земельными участками</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на территории города Волгодонска</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3.1. Полномочия Волгодонской городской Думы по вопросам земельных отношений:</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порядка управления и распоряжения земельными участками на территории города Волгодонска;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предельных (максимальных и минимальных) размеров земельных участков, предоставляемых гражданам в собственность для ведения личного подсобного хозяйства и индивидуального жилищного строительства;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утверждение правил землепользования и застройки;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об изъятии для муниципальных нужд земельных участков, в том числе путем выкупа;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порядка ведения муниципального земельного контроля;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иных вопросов, отнесенных законодательством РФ к ведению представительного органа местного самоуправления.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3.2. Полномочия Администрации города Волгодонска в сфере управления и распоряжения земельными участками на территории города.</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города осуществляет правовое регулирование в сфере управления земельными участками на территории города Волгодонска, распоряжается ими и реализует иные полномочия в соответствии с законодательством, в том числе:</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принимает акты, устанавливающие процедуру и критерии предоставления земельных участков, находящихся в границах территории города, для целей, не связанных со строительством;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согласовывает перечни земельных участков, на которые у города Волгодонска возникает право собственности;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решение об установлении публичного сервитута - права ограниченного пользования земельными участками в случаях, когда это необходимо для обеспечения интересов местного самоуправления или населения города, без изъятия земельных участков, с учетом результатов общественных слушаний;</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принимает постановления о предоставлении земельных участков в безвозмездное срочное пользование, в постоянное (бессрочное) пользование, аренду, собственность;</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базовые размеры арендной платы по видам использования земель и категориям арендаторов, сроки внесения арендной платы;</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утверждает проект границ земельного участка.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Администрация города выступает в качестве собственника земельных участков, определяет форму проведения торгов (конкурсов, аукционов), начальную цену предмета торгов (конкурсов, аукционов) и размер задатка;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представляет на рассмотрение городской Думы и обеспечивает реализацию местных программ использования и охраны городских земель;</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регламентирует и обеспечивает соблюдение сроков подготовки и прохождения правовых документов на оформление земельных участков в Администрации города, устанавливает стоимость и порядок оплаты оказанных услуг в данной сфере для муниципальных унитарных предприятий;</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население о порядке предоставления земельных участков, находящихся в муниципальной собственности или государственная собственность на которые не разграничена;</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 w:history="1">
        <w:r>
          <w:rPr>
            <w:rFonts w:ascii="Calibri" w:hAnsi="Calibri" w:cs="Calibri"/>
            <w:color w:val="0000FF"/>
          </w:rPr>
          <w:t>решением</w:t>
        </w:r>
      </w:hyperlink>
      <w:r>
        <w:rPr>
          <w:rFonts w:ascii="Calibri" w:hAnsi="Calibri" w:cs="Calibri"/>
        </w:rPr>
        <w:t xml:space="preserve"> Волгодонской городской Думы от 21.11.2007 N 153)</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размещает информацию о процедуре оказания муниципальных услуг в сфере предоставления земельных участков на своем официальном сайте;</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 w:history="1">
        <w:r>
          <w:rPr>
            <w:rFonts w:ascii="Calibri" w:hAnsi="Calibri" w:cs="Calibri"/>
            <w:color w:val="0000FF"/>
          </w:rPr>
          <w:t>решением</w:t>
        </w:r>
      </w:hyperlink>
      <w:r>
        <w:rPr>
          <w:rFonts w:ascii="Calibri" w:hAnsi="Calibri" w:cs="Calibri"/>
        </w:rPr>
        <w:t xml:space="preserve"> Волгодонской городской Думы от 21.11.2007 N 153)</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постановку земельного участка на кадастровый учет и получение кадастрового плана земельного участка в Управлении Роснедвижимости по Ростовской области. При необходимости организует присвоение адреса в Отделении по городу Волгодонску, Волгодонскому району Ростовского филиала ФГУП "Ростехинвентаризация.</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решением</w:t>
        </w:r>
      </w:hyperlink>
      <w:r>
        <w:rPr>
          <w:rFonts w:ascii="Calibri" w:hAnsi="Calibri" w:cs="Calibri"/>
        </w:rPr>
        <w:t xml:space="preserve"> Волгодонской городской Думы от 21.11.2007 N 153)</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3.4. Комитет по управлению имуществам города Волгодонска участвует в управлении и распоряжении земельными участками в соответствии с Положением о Комитете и настоящим Положением.</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4. Охрана земель</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4.1. Использование земель на территории города Волгодонска должно осуществляться способами, которые не должны наносить вред окружающей среде, в том числе земле как природному объекту.</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4.2. В целях охраны земель Администрация города разрабатывает и представляет в Волгодонскую городскую Думу на утверждение местную программу охраны земель, включающую в себя перечень обязательных мероприятий по охране земель, с учетом особенностей хозяйственной деятельности, природных и других условий, а также положения об экономическом стимулировании охраны земель собственниками, землепользователями, землевладельцами и арендаторами земельных участков в порядке, установленном федеральным и областным законодательством.</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5. Виды пользования земельными участками</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на территории г. Волгодонска</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г. Волгодонска осуществляются следующие виды пользования земельными участками: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собственность;</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постоянное (бессрочное) пользование;</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пожизненно наследуемое владение;</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аренда;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безвозмездное срочное пользование;</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право ограниченного пользования чужим земельным участком (сервитут).</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6. Собственность на землю</w:t>
      </w:r>
    </w:p>
    <w:p w:rsidR="002C7E3E" w:rsidRDefault="002C7E3E">
      <w:pPr>
        <w:autoSpaceDE w:val="0"/>
        <w:autoSpaceDN w:val="0"/>
        <w:adjustRightInd w:val="0"/>
        <w:spacing w:after="0" w:line="240" w:lineRule="auto"/>
        <w:jc w:val="center"/>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6.1. Общие положения.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в пределах городской черты могут находиться в федеральной собственности, собственности Ростовской области, муниципальной собственности, собственности </w:t>
      </w:r>
      <w:r>
        <w:rPr>
          <w:rFonts w:ascii="Calibri" w:hAnsi="Calibri" w:cs="Calibri"/>
        </w:rPr>
        <w:lastRenderedPageBreak/>
        <w:t>юридических лиц и граждан. Разграничение государственной собственности на землю определяется федеральным законом.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муниципальной собственности находятся земельные участки: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которые признаны таковыми федеральными законами и принятыми в соответствии с ними законами Ростовской области;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право муниципальной собственности на которые возникло при разграничении государственной собственности на землю;</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которые приобретены по основаниям, установленным гражданским законодательством.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Собственностью граждан и юридических лиц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и юридические лица имеют право на равный доступ к приобретению земельных участков в собственность.</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6.2. Земельные участки из земель, находящихся в государственной или муниципальной собственности г. Волгодонска, предоставляются гражданам в собственность за плату.</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земельных участков в собственность гражданам и юридическим лицам может осуществляться бесплатно в случаях, предусмотренных Земельным </w:t>
      </w:r>
      <w:hyperlink r:id="rId38" w:history="1">
        <w:r>
          <w:rPr>
            <w:rFonts w:ascii="Calibri" w:hAnsi="Calibri" w:cs="Calibri"/>
            <w:color w:val="0000FF"/>
          </w:rPr>
          <w:t>кодексом</w:t>
        </w:r>
      </w:hyperlink>
      <w:r>
        <w:rPr>
          <w:rFonts w:ascii="Calibri" w:hAnsi="Calibri" w:cs="Calibri"/>
        </w:rPr>
        <w:t xml:space="preserve"> РФ, федеральными законами и законами Ростовской области.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6.3. Земельные участки общего пользования, занятые площадями, улицами, проездами, автомобильными дорогами, набережными, скверами, бульварами, парками, пляжами и другими объектами общего пользования, не подлежат приватизации.</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7. Основание приобретения гражданами</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земельных участков в собственность бесплатно</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Граждане имеют право бесплатно приобрести в собственность земельный участок, находящийся в их постоянном (бессрочном) пользовании или в пожизненном наследуемом владении, предоставленный им до введения в действие Земельного </w:t>
      </w:r>
      <w:hyperlink r:id="rId39" w:history="1">
        <w:r>
          <w:rPr>
            <w:rFonts w:ascii="Calibri" w:hAnsi="Calibri" w:cs="Calibri"/>
            <w:color w:val="0000FF"/>
          </w:rPr>
          <w:t>кодекса</w:t>
        </w:r>
      </w:hyperlink>
      <w:r>
        <w:rPr>
          <w:rFonts w:ascii="Calibri" w:hAnsi="Calibri" w:cs="Calibri"/>
        </w:rPr>
        <w:t xml:space="preserve"> РФ, для ведения личного подсобного хозяйства, дачного хозяйства, огородничества, садоводства, индивидуального гаражного или индивидуального жилищного строительства, за исключением случаев, если в соответствии с федеральным законом такой земельный участок не может предоставляться в частную собственность.</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акте, свидетельстве или другом документе, устанавливающем или удостоверяющем право гражданина на земельный участок, не указано право, на котором предоставлен земельный участок, или невозможно определить вид этого права, такой земельный участок считается предоставленным на праве собственности.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Государственная регистрация прав собственности на указанные в настоящем пункте земельные участки осуществляется в порядке, определенном Федеральным </w:t>
      </w:r>
      <w:hyperlink r:id="rId40"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Мэра города о предоставлении таких земельных участков в собственность граждан не требуется.</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8. Порядок предоставления права собственности на земельные</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участки, находящиеся в государственной или муниципальной</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собственности г. Волгодонска, на которых расположены</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здания, строения, сооружения</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8.1. Собственники зданий, строений и сооружений, не являющихся самовольными постройками, имеют исключительное право на приватизацию земельных участков, находящихся в государственной и муниципальной собственности, на которых расположены указанные объекты.</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здания, находящегося на неделимом земельном участке, вправе совместно приобрести его в общую долевую собственность, если иное не предусмотрено земельным законодательством.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8.3. Земельные участки, на которых расположены многоквартирный дом и иные входящие в состав такого дома объекты недвижимого имущества, переходят бесплатно в общую долевую собственность собственников помещений в многоквартирном доме в установленном законом порядке.</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Наравне с гражданами, обладающими земельными участками на правах, указанных в </w:t>
      </w:r>
      <w:hyperlink r:id="rId41" w:history="1">
        <w:r>
          <w:rPr>
            <w:rFonts w:ascii="Calibri" w:hAnsi="Calibri" w:cs="Calibri"/>
            <w:color w:val="0000FF"/>
          </w:rPr>
          <w:t>подпункте 7.1 пункта 7</w:t>
        </w:r>
      </w:hyperlink>
      <w:r>
        <w:rPr>
          <w:rFonts w:ascii="Calibri" w:hAnsi="Calibri" w:cs="Calibri"/>
        </w:rPr>
        <w:t xml:space="preserve"> настоящего Положения, правом бесплатной приватизации обладают граждане, имеющие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06.03.90 N 1305-1 "О собственности в СССР", но которые не были надлежаще оформлены и зарегистрированы.</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8.5.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8.6. Для приобретения прав на земельный участок собственники зданий, строений, сооружений или уполномоченное лицо обращаются с заявлением на имя Мэра города.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копии учредительных документов юридического лица (паспорта гражданина);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выписка из единого государственного реестра юридических лиц, содержащая сведения о лице, имеющем право без доверенности действовать от имени юридического лица;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подтверждающий полномочия руководителя (для юридических лиц);</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решение уполномоченного органа (для юридических лиц) о приобретении земельного участка в собственность;</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документы технической инвентаризации на объекты недвижимого имущества;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подтверждающих право собственности на объекты недвижимости;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выписка из государственного земельного кадастра.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испрашиваемый земельный участок не сформирован, заявитель обращается в землеустроительную организацию, которая на основе документов государственного земельного кадастра и документов землеустройства с учетом зонирования территорий города проводит землеустроительные работы и в месячный срок изготавливает проект границ земельного участка. Указанные землеустроительные работы проводятся за счет заявителя.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После утверждения постановлением Администрации города проекта границ земельного участка и получения заявителем материалов межевания, утвержденных территориальным отделом N 17 по г. Волгодонску, Волгодонскому, Цимлянскому, Мартыновскому и Дубовскому районам Управления Роснедвижимости по Ростовской области, Администрация города организует постановку земельного участка на кадастровый учет и получение кадастрового плана земельного участка в Управлении Роснедвижимости по Ростовской области". При необходимости Администрация организует присвоение адреса в Отделении по городу Волгодонску, Волгодонскому району Ростовского филиала ФГУП "Ростехинвентаризация.</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Волгодонской городской Думы от 21.11.2007 </w:t>
      </w:r>
      <w:hyperlink r:id="rId42" w:history="1">
        <w:r>
          <w:rPr>
            <w:rFonts w:ascii="Calibri" w:hAnsi="Calibri" w:cs="Calibri"/>
            <w:color w:val="0000FF"/>
          </w:rPr>
          <w:t>N 153</w:t>
        </w:r>
      </w:hyperlink>
      <w:r>
        <w:rPr>
          <w:rFonts w:ascii="Calibri" w:hAnsi="Calibri" w:cs="Calibri"/>
        </w:rPr>
        <w:t xml:space="preserve">, от 07.07.2010 </w:t>
      </w:r>
      <w:hyperlink r:id="rId43" w:history="1">
        <w:r>
          <w:rPr>
            <w:rFonts w:ascii="Calibri" w:hAnsi="Calibri" w:cs="Calibri"/>
            <w:color w:val="0000FF"/>
          </w:rPr>
          <w:t>N 96</w:t>
        </w:r>
      </w:hyperlink>
      <w:r>
        <w:rPr>
          <w:rFonts w:ascii="Calibri" w:hAnsi="Calibri" w:cs="Calibri"/>
        </w:rPr>
        <w:t>)</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 земельном участке самовольных (незарегистрированных) построек решение о продаже земельного участка принимается в установленные сроки после устранения за счет заявителя всех несоответствий.</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В 10-дневный срок со дня поступления заявления Комитет по управлению имуществом города Волгодонска готовит проект постановления Администрации города о предоставлении в собственность земельного участка, а после его принятия в установленный срок готовит проект договора купли-продажи и направляет его заявителю. Заявитель в недельный срок обязан подписать договор или вернуть с возражениями или дополнениями, оформленными протоколом разногласий.</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45" w:history="1">
        <w:r>
          <w:rPr>
            <w:rFonts w:ascii="Calibri" w:hAnsi="Calibri" w:cs="Calibri"/>
            <w:color w:val="0000FF"/>
          </w:rPr>
          <w:t>подпунктами 8.4</w:t>
        </w:r>
      </w:hyperlink>
      <w:r>
        <w:rPr>
          <w:rFonts w:ascii="Calibri" w:hAnsi="Calibri" w:cs="Calibri"/>
        </w:rPr>
        <w:t xml:space="preserve">, </w:t>
      </w:r>
      <w:hyperlink r:id="rId46" w:history="1">
        <w:r>
          <w:rPr>
            <w:rFonts w:ascii="Calibri" w:hAnsi="Calibri" w:cs="Calibri"/>
            <w:color w:val="0000FF"/>
          </w:rPr>
          <w:t>8.5 пункта 8</w:t>
        </w:r>
      </w:hyperlink>
      <w:r>
        <w:rPr>
          <w:rFonts w:ascii="Calibri" w:hAnsi="Calibri" w:cs="Calibri"/>
        </w:rPr>
        <w:t xml:space="preserve"> настоящего Положения, при наличии кадастровой карты (плана) земельного участка Комитет по управлению имуществом города Волгодонска в 10-дневный срок готовит проект постановления Администрации города о предоставлении земельного участка в собственность бесплатно.</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7"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8.7. Цена выкупа застроенного участка определяется в соответствии с действующим законодательством Российской Федерации.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8.8. Договор купли-продажи земельного участка является основанием для регистрации права в территориальном органе Федеральной службы государственной регистрации, кадастра и картографии и внесения соответствующих изменений Федеральным государственным учреждением "Земельная кадастровая палата" в автоматизированный земельный кадастр.</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9. Порядок предоставления гражданам земельных участков</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для ведения садоводства, огородничества и дачного хозяйства</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9.1. Администрация города определяет потребность в земельных участках для размещения садоводческих, огороднических и дачных некоммерческих объединений, с учетом наличия свободных земель формирует и утверждает списки граждан для организации садоводческих, огороднических и дачных некоммерческих объединений и принимает решение о предоставлении земельных участков вышеуказанным некоммерческим объединениям в порядке, установленном федеральным и областным законодательством.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9.2. Каждому члену некоммерческого объединения по его заявлению земельный участок предоставляется либо в собственность, либо в аренду. За предоставление земельных участков в собственность взимается плата в размере нормативной цены земельных участков, за исключением случаев, установленных федеральным законом.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9.3. Максимальная площадь земельных участков, предоставляемых членам садоводческих, огороднических и дачных некоммерческих объединений, устанавливается в соответствии с Областным </w:t>
      </w:r>
      <w:hyperlink r:id="rId49" w:history="1">
        <w:r>
          <w:rPr>
            <w:rFonts w:ascii="Calibri" w:hAnsi="Calibri" w:cs="Calibri"/>
            <w:color w:val="0000FF"/>
          </w:rPr>
          <w:t>законом</w:t>
        </w:r>
      </w:hyperlink>
      <w:r>
        <w:rPr>
          <w:rFonts w:ascii="Calibri" w:hAnsi="Calibri" w:cs="Calibri"/>
        </w:rPr>
        <w:t xml:space="preserve"> от 22 июля 2003 года N 19-ЗС "О регулировании земельных отношений в Ростовской области".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Граждане, которым предоставлены садовые, огородные или дачные земельные участки на праве пожизненного наследуемого владения или постоянного (бессрочного) пользования, вправе зарегистрировать права собственности на такие земельные участки в порядке, определенном Федеральным </w:t>
      </w:r>
      <w:hyperlink r:id="rId50"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случае, если земельный участок, составляющий территорию садоводческого, огороднического или дачного некоммерческого объединения, предоставлен данному некоммерческому объединению либо иной организации, при которой до вступления в силу Федерального </w:t>
      </w:r>
      <w:hyperlink r:id="rId51" w:history="1">
        <w:r>
          <w:rPr>
            <w:rFonts w:ascii="Calibri" w:hAnsi="Calibri" w:cs="Calibri"/>
            <w:color w:val="0000FF"/>
          </w:rPr>
          <w:t>закона</w:t>
        </w:r>
      </w:hyperlink>
      <w:r>
        <w:rPr>
          <w:rFonts w:ascii="Calibri" w:hAnsi="Calibri" w:cs="Calibri"/>
        </w:rPr>
        <w:t xml:space="preserve"> от 15 апреля 1998 года N 66-ФЗ "О садоводческих, огороднических и дачных некоммерческих объединениях граждан" было создано данное некоммерческое объединение, гражданин, являющийся членом данного некоммерческого объединения, имеет право бесплатно приобрести в собственность земельный участок, предоставленный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Предоставление в указанном случае земельного участка в собственность осуществляется на основании постановления Администрации города Волгодонска.</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Для реализации прав, указанных в </w:t>
      </w:r>
      <w:hyperlink r:id="rId53" w:history="1">
        <w:r>
          <w:rPr>
            <w:rFonts w:ascii="Calibri" w:hAnsi="Calibri" w:cs="Calibri"/>
            <w:color w:val="0000FF"/>
          </w:rPr>
          <w:t>подпункте 9.5</w:t>
        </w:r>
      </w:hyperlink>
      <w:r>
        <w:rPr>
          <w:rFonts w:ascii="Calibri" w:hAnsi="Calibri" w:cs="Calibri"/>
        </w:rPr>
        <w:t xml:space="preserve"> настоящего Положения, гражданин обращается на имя Мэра города с заявлением. В заявлении указываются цель использования земельного участка, его предполагаемые размеры и местоположение.</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копия удостоверения личности (паспорта);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копия документа, подтверждающего членство в некоммерческом объединении;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описание местоположения границ такого земельного участка, подготовленное этим гражданином;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заключение правления данного некоммерческого объединения, в котором указывается гражданин, за которым закреплен такой земельный участок, и подтверждается соответствие </w:t>
      </w:r>
      <w:r>
        <w:rPr>
          <w:rFonts w:ascii="Calibri" w:hAnsi="Calibri" w:cs="Calibri"/>
        </w:rPr>
        <w:lastRenderedPageBreak/>
        <w:t>указанного описания местоположения границ такого земельного участка местоположению границ земельного участка, фактически используемого гражданином.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 КУИ г. Волгодонска вправе запросить дополнительно следующие документы:</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удостоверенную правлением данного некоммерческого объединения копию правоустанавливающего документа на земельный участок, составляющий территорию данного некоммерческого объединения;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выписку из единого государственного реестра юридических лиц, содержащую сведения о данном некоммерческом объединении.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9.7. Земельные участки, относящиеся к имуществу общего пользования, подлежат передаче в собственность садоводческого, огороднического или дачного некоммерческого объединения бесплатно.</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указанных прав лицо, имеющее право без доверенности действовать от имени садоводческого, огороднического, дачного некоммерческого объединения или уполномоченное общим собранием членов данного некоммерческого объединения, обращается на имя Мэра города с заявлением. В заявлении указываются цель использования земельного участка, его предполагаемые размеры и местоположение. К заявлению прилагаются следующие документы:</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описание местоположения границ такого земельного участка, подготовленное садоводческим, огородническим или дачным некоммерческим объединением;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удостоверенная правлением копия правоустанавливающего документа на земельный участок, составляющий территорию садоводческого, огороднического или дачного некоммерческого объединения;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выписка из решения общего собрания членов садоводческого, огороднического или дачного некоммерческого объединения о приобретении земельного участка, относящегося к имуществу общего пользования, в собственность данного некоммерческого объединения;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в нотариальном порядке копии учредительных документов садоводческого, огороднического или дачного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заявитель был уполномочен на подачу заявления.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9.8. В 10-дневный срок со дня поступления заявления и необходимых документов, указанных в </w:t>
      </w:r>
      <w:hyperlink r:id="rId54" w:history="1">
        <w:r>
          <w:rPr>
            <w:rFonts w:ascii="Calibri" w:hAnsi="Calibri" w:cs="Calibri"/>
            <w:color w:val="0000FF"/>
          </w:rPr>
          <w:t>подпунктах 9.6</w:t>
        </w:r>
      </w:hyperlink>
      <w:r>
        <w:rPr>
          <w:rFonts w:ascii="Calibri" w:hAnsi="Calibri" w:cs="Calibri"/>
        </w:rPr>
        <w:t xml:space="preserve">, </w:t>
      </w:r>
      <w:hyperlink r:id="rId55" w:history="1">
        <w:r>
          <w:rPr>
            <w:rFonts w:ascii="Calibri" w:hAnsi="Calibri" w:cs="Calibri"/>
            <w:color w:val="0000FF"/>
          </w:rPr>
          <w:t>9.7</w:t>
        </w:r>
      </w:hyperlink>
      <w:r>
        <w:rPr>
          <w:rFonts w:ascii="Calibri" w:hAnsi="Calibri" w:cs="Calibri"/>
        </w:rPr>
        <w:t xml:space="preserve"> настоящего Положения, Комитет по управлению имуществом города Волгодонска готовит проект постановления Администрации города о передаче испрашиваемого земельного участка в собственность бесплатно.</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граждане приобретают земельные участки для ведения садоводства, огородничества или дачного хозяйства в собственность за плату в размере нормативной цены земельных участков.</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10. Постоянное (бессрочное) пользование</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10.1. В постоянное (бессрочное) пользование земельные участки предоставляются государственным и муниципальным учреждениям, федеральным казенным предприятиям, а также органам государственной власти и органам местного самоуправления города.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Гражданам земельные участки в постоянное (бессрочное) пользование не предоставляются.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земельного участка в постоянное (бессрочное) пользование принимается Мэром города Волгодонска.</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помещения в здании, расположенном на неделимом земельном участке, закреплены за несколькими федеральными казенными предприятиями и </w:t>
      </w:r>
      <w:r>
        <w:rPr>
          <w:rFonts w:ascii="Calibri" w:hAnsi="Calibri" w:cs="Calibri"/>
        </w:rPr>
        <w:lastRenderedPageBreak/>
        <w:t>государственными или муниципальными учреждениями, данный земельный участок предоставляется одному из этих лиц на основании решения собственника земельного участка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11. Порядок предоставления права</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постоянного (бессрочного) пользования</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11.1. Для приобретения права постоянного (бессрочного) пользования на земельный участок юридические лица, указанные в пункте 10 настоящего Положения, обращаются с заявлением на имя Мэра города. В заявлении указываются цель использования земельного участка, его предполагаемые размеры и местоположение.</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копии учредительных документов юридического лица;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подтверждающий полномочия руководителя;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подтверждающих право оперативного управления на объекты недвижимости;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документы технической инвентаризации на объекты недвижимого имущества;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кадастровый план земельного участка.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11.2. В случае несоответствия границ и площади земельного участка сведениям государственного земельного кадастра заявитель обращается в землеустроительную организацию, которая за его счет проводит межевание земельного участка, определяет необходимость установления обременения и изготавливает землеустроительную документацию.</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заявителем материалов межевания, утвержденных территориальным отделом N 17 по г. Волгодонску, Волгодонскому, Цимлянскому, Мартыновскому и Дубовскому районам Управления Роснедвижимости по Ростовской области, Администрация города организует постановку земельного участка на кадастровый учет и получение кадастрового плана земельного участка в Управлении Роснедвижимости по Ростовской области.</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решения</w:t>
        </w:r>
      </w:hyperlink>
      <w:r>
        <w:rPr>
          <w:rFonts w:ascii="Calibri" w:hAnsi="Calibri" w:cs="Calibri"/>
        </w:rPr>
        <w:t xml:space="preserve"> Волгодонской городской Думы от 21.11.2007 N 153)</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11.3. В 10-дневный срок со дня поступления заявления Администрация города готовит проект постановления Администрации города о передаче испрашиваемого земельного участка в постоянное (бессрочное) пользование.</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Волгодонской городской Думы от 21.11.2007 </w:t>
      </w:r>
      <w:hyperlink r:id="rId59" w:history="1">
        <w:r>
          <w:rPr>
            <w:rFonts w:ascii="Calibri" w:hAnsi="Calibri" w:cs="Calibri"/>
            <w:color w:val="0000FF"/>
          </w:rPr>
          <w:t>N 153</w:t>
        </w:r>
      </w:hyperlink>
      <w:r>
        <w:rPr>
          <w:rFonts w:ascii="Calibri" w:hAnsi="Calibri" w:cs="Calibri"/>
        </w:rPr>
        <w:t xml:space="preserve">, от 07.07.2010 </w:t>
      </w:r>
      <w:hyperlink r:id="rId60" w:history="1">
        <w:r>
          <w:rPr>
            <w:rFonts w:ascii="Calibri" w:hAnsi="Calibri" w:cs="Calibri"/>
            <w:color w:val="0000FF"/>
          </w:rPr>
          <w:t>N 96</w:t>
        </w:r>
      </w:hyperlink>
      <w:r>
        <w:rPr>
          <w:rFonts w:ascii="Calibri" w:hAnsi="Calibri" w:cs="Calibri"/>
        </w:rPr>
        <w:t>)</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11.4. Постановление Администрации города о передаче земельного участка в постоянное (бессрочное) пользование и кадастровая карта вновь образованного земельного участка являются основанием для получения заявителем в территориальном органе Федеральной службы государственной регистрации, кадастра и картографии свидетельства на постоянное (бессрочное) пользование земельным участком.</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12. Пожизненное наследуемое владение</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земельными участками</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Право пожизненно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w:t>
      </w:r>
      <w:hyperlink r:id="rId62" w:history="1">
        <w:r>
          <w:rPr>
            <w:rFonts w:ascii="Calibri" w:hAnsi="Calibri" w:cs="Calibri"/>
            <w:color w:val="0000FF"/>
          </w:rPr>
          <w:t>кодекса</w:t>
        </w:r>
      </w:hyperlink>
      <w:r>
        <w:rPr>
          <w:rFonts w:ascii="Calibri" w:hAnsi="Calibri" w:cs="Calibri"/>
        </w:rPr>
        <w:t xml:space="preserve"> РФ, сохраняется. Предоставление земельных участков гражданам на праве пожизненного наследуемого владения не допускается.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12.2.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13. Право ограниченного пользования</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земельным участком (сервитут)</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может быть обременен частным или публичным сервитутом.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13.1. Частный сервитут устанавливается в интересах отдельных лиц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которые не могут быть обеспечены без установления сервитута.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Обременение земельного участка сервитутом не лишает собственника земельного участка прав владения, пользования и распоряжения этим участком.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Частный сервитут устанавливается по соглашению сторон между лицом, требующим установления сервитута, и собственником соседнего земельного участка и подлежит регистрации в порядке, установленном для регистрации прав на недвижимое имущество.</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это не противоречит законодательству.</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13.2. Публичный сервитут устанавливается постановлением Администрации города в случаях, если это необходимо для обеспечения интересов местного самоуправления или жителей города, без изъятия земельных участков. Установление публичного сервитута осуществляется с учетом результатов общественных слушаний.</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слушания по установлению публичного сервитута на земельном участке проводит Комитет по управлению имуществом города Волгодонска. В них участвуют представители землеустроительной организации, муниципальных эксплуатирующих организаций, жители микрорайона, в котором расположен земельный участок, обременяемый сервитутом, главный архитектор города. Количество присутствующих на слушании не менее 8 человек. Возглавляет общественные слушания председатель Комитета по управлению имуществом города Волгодонска. Решение об установлении публичного сервитута оформляется протоколом, который подписывается всеми присутствующими на слушаниях лицами.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Могут устанавливаться публичные сервитуты для: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прохода или проезда через земельный участок;</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размещения на земельном участке межевых и геодезических знаков и подъездов к ним;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дренажных работ на земельном участке;</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забора воды и водопоя;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прогона скота через земельный участок;</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временного пользования земельным участком в целях проведения изыскательских, исследовательских и других работ;</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свободного доступа к прибрежной полосе.</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быть срочным или постоянным, срок его действия указывается в постановлении Администрации города.</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Комитет по управлению имуществом города Волгодонска ведет учет возникновения и прекращения действия сервитутов, установленных на земельных участках, находящихся в государственной или муниципальной собственности.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Комитет по управлению имуществом города Волгодонска предоставляет документы для регистрации публичных сервитутов в территориальный орган Федеральной службы государственной регистрации, кадастра и картографии.</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14. Порядок установления права ограниченного пользования</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земельным участком (сервитут)</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14.1. Лица, заинтересованные в установлении права ограниченного пользования земельным участком, находящимся в государственной или муниципальной собственности, обращаются с заявлением на имя Мэра города.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14.2. В заявлении должны быть указаны: адрес земельного участка, обременяемого сервитутом, письменное согласие пользователя земельного участка (при его наличии), обременяемого сервитутом, на установление обременения, площадь предполагаемого обременения и цели, для которых необходимо установление сервитута.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копии учредительных документов юридического лица (паспорта гражданина);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выписка из единого государственного реестра юридических лиц, содержащая сведения о лице, имеющем право без доверенности действовать от имени юридического лица;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подтверждающий полномочия руководителя (для юридических лиц);</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подтверждающих право на объекты недвижимости, и (или) правовые документы на господствующий земельный участок;</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кадастровый план земельного участка, обременяемого сервитутом.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14.3. Землеустроительная организация по договору с заинтересованным в установлении сервитута лицом осуществляет землеустроительные мероприятия земельного участка и готовит документы межевания с целью внесения изменений в сведения государственного земельного кадастра.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14.4. В 10-дневный срок после утверждения территориальным отделом N 17 по г. Волгодонску, Волгодонскому, Цимлянскому, Мартыновскому и Дубовскому районам Управления Роснедвижимости по Ростовской области межевого дела Комитет по управлению имуществом города Волгодонска готовит проект постановления Администрации города об установлении права ограниченного пользования, а после его принятия и предоставления заявителем кадастровой карты - в недельный срок соглашение об установлении частного сервитута.</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15. Безвозмездное срочное пользование</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Земельные участки, находящиеся в государственной собственности или муниципальной собственности города, могут предоставляться в безвозмездное срочное пользование государственным и муниципальным учреждениям, федеральным казенным предприятиям, органам государственной власти и органам местного самоуправления города Волгодонска на срок не более чем один год, религиозным организациям в соответствии с </w:t>
      </w:r>
      <w:hyperlink r:id="rId67" w:history="1">
        <w:r>
          <w:rPr>
            <w:rFonts w:ascii="Calibri" w:hAnsi="Calibri" w:cs="Calibri"/>
            <w:color w:val="0000FF"/>
          </w:rPr>
          <w:t>п. 3 ст. 30</w:t>
        </w:r>
      </w:hyperlink>
      <w:r>
        <w:rPr>
          <w:rFonts w:ascii="Calibri" w:hAnsi="Calibri" w:cs="Calibri"/>
        </w:rPr>
        <w:t xml:space="preserve"> Земельного кодекса Российской Федерации - на срок строительства зданий, строений, сооружений.</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15.2. Предоставление муниципальных земельных участков в безвозмездное срочное пользование осуществляется постановлением Администрации города Волгодонска.</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безвозмездного срочного пользования осуществляется в соответствии с </w:t>
      </w:r>
      <w:hyperlink r:id="rId69" w:history="1">
        <w:r>
          <w:rPr>
            <w:rFonts w:ascii="Calibri" w:hAnsi="Calibri" w:cs="Calibri"/>
            <w:color w:val="0000FF"/>
          </w:rPr>
          <w:t>пунктом 11</w:t>
        </w:r>
      </w:hyperlink>
      <w:r>
        <w:rPr>
          <w:rFonts w:ascii="Calibri" w:hAnsi="Calibri" w:cs="Calibri"/>
        </w:rPr>
        <w:t xml:space="preserve"> настоящего Положения.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Договор безвозмездного срочного пользования заключается Комитетом по управлению имуществом города.</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16. Аренда земельных участков</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16.1. В соответствии со </w:t>
      </w:r>
      <w:hyperlink r:id="rId70" w:history="1">
        <w:r>
          <w:rPr>
            <w:rFonts w:ascii="Calibri" w:hAnsi="Calibri" w:cs="Calibri"/>
            <w:color w:val="0000FF"/>
          </w:rPr>
          <w:t>ст. 22</w:t>
        </w:r>
      </w:hyperlink>
      <w:r>
        <w:rPr>
          <w:rFonts w:ascii="Calibri" w:hAnsi="Calibri" w:cs="Calibri"/>
        </w:rPr>
        <w:t xml:space="preserve"> Земельного кодекса Российской Федерации в аренду могут быть предоставлены земельные участки, находящиеся в государственной или муниципальной собственности города, за исключением земельных участков, сдача которых в аренду не допускается в соответствии с Земельным </w:t>
      </w:r>
      <w:hyperlink r:id="rId71" w:history="1">
        <w:r>
          <w:rPr>
            <w:rFonts w:ascii="Calibri" w:hAnsi="Calibri" w:cs="Calibri"/>
            <w:color w:val="0000FF"/>
          </w:rPr>
          <w:t>кодексом</w:t>
        </w:r>
      </w:hyperlink>
      <w:r>
        <w:rPr>
          <w:rFonts w:ascii="Calibri" w:hAnsi="Calibri" w:cs="Calibri"/>
        </w:rPr>
        <w:t xml:space="preserve"> Российской Федерации.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земельного участка в аренду осуществляется постановлением Администрации города.</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Договоры аренды заключаются Комитетом по управлению имуществом города в порядке, установленном законодательством Российской Федерации и настоящим Положением.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в договоры аренды вносятся Комитетом по управлению имуществом города на основании постановления Администрации города в порядке, установленном гражданским законодательством.</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Возврат земельного участка арендодателю в связи с истечением срока аренды оформляется актом приема-передачи в соответствии с гражданским и земельным законодательством.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16.2. Предоставление гражданам и юридическим лицам земельных участков в аренду для размещения временных объектов осуществляется на срок до одного года и без права строительства капитальных строений.</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16.3. Размещение и эксплуатация временных сооружений на земельных участках (частях земельных участков), находящихся в государственной и муниципальной собственности, на территории муниципального образования "Город Волгодонск" осуществляется в соответствии с порядком, утвержденным решением Волгодонской городской Думы.</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(п. 16.3 в ред. </w:t>
      </w:r>
      <w:hyperlink r:id="rId74" w:history="1">
        <w:r>
          <w:rPr>
            <w:rFonts w:ascii="Calibri" w:hAnsi="Calibri" w:cs="Calibri"/>
            <w:color w:val="0000FF"/>
          </w:rPr>
          <w:t>решения</w:t>
        </w:r>
      </w:hyperlink>
      <w:r>
        <w:rPr>
          <w:rFonts w:ascii="Calibri" w:hAnsi="Calibri" w:cs="Calibri"/>
        </w:rPr>
        <w:t xml:space="preserve"> Волгодонской городской Думы от 23.03.2011 N 22)</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16.4. Предоставление земельных участков, находящихся в государственной и муниципальной собственности, на территории города Волгодонска, для целей, не связанных со строительством, осуществляется в соответствии с процедурами и критериями, установленными постановлением Администрации города Волгодонска.</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(п. 16.4 в ред. </w:t>
      </w:r>
      <w:hyperlink r:id="rId75" w:history="1">
        <w:r>
          <w:rPr>
            <w:rFonts w:ascii="Calibri" w:hAnsi="Calibri" w:cs="Calibri"/>
            <w:color w:val="0000FF"/>
          </w:rPr>
          <w:t>решения</w:t>
        </w:r>
      </w:hyperlink>
      <w:r>
        <w:rPr>
          <w:rFonts w:ascii="Calibri" w:hAnsi="Calibri" w:cs="Calibri"/>
        </w:rPr>
        <w:t xml:space="preserve"> Волгодонской городской Думы от 23.03.2011 N 22)</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17. Порядок предоставления права аренды на земельные</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участки, находящиеся в государственной или муниципальной</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собственности г. Волгодонска, на которых расположены</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здания, строения, сооружения</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17.1. Граждане и юридические лица, имеющие в собственности или хозяйственном ведении здания, строения, сооружения, расположенные на земельных участках, находящихся в государственной или муниципальной собственности, приобретают право аренды на такие земельные участки.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17.2. Собственники здания (помещения), находящегося на неделимом земельном участке, вправе совместно приобрести его в аренду с множественностью лиц на стороне арендатора, если иное не предусмотрено земельным законодательством.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17.3. 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17.4. Для приобретения прав на земельный участок лица, указанные в </w:t>
      </w:r>
      <w:hyperlink r:id="rId76" w:history="1">
        <w:r>
          <w:rPr>
            <w:rFonts w:ascii="Calibri" w:hAnsi="Calibri" w:cs="Calibri"/>
            <w:color w:val="0000FF"/>
          </w:rPr>
          <w:t>пункте 17.1</w:t>
        </w:r>
      </w:hyperlink>
      <w:r>
        <w:rPr>
          <w:rFonts w:ascii="Calibri" w:hAnsi="Calibri" w:cs="Calibri"/>
        </w:rPr>
        <w:t>, обращаются с заявлением на имя Мэра города.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копии учредительных документов юридического лица (паспорта гражданина);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выписка из единого государственного реестра юридических лиц, содержащая сведения о лице, имеющем право без доверенности действовать от имени юридического лица;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подтверждающий полномочия руководителя (для юридических лиц);</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решение уполномоченного органа (для юридических лиц) о приобретении земельного участка в аренду;</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копии документов, подтверждающих право собственности на объекты недвижимости;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документы технической инвентаризации на объекты недвижимого имущества;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выписка из государственного земельного кадастра.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17.5. В случае, если испрашиваемый земельный участок не сформирован, заявитель обращается в землеустроительную организацию, которая на основе документов государственного земельного кадастра и документов землеустройства с учетом зонирования территорий города проводит землеустроительные работы и изготавливает проект границ земельного участка. Указанные землеустроительные работы проводятся за счет заявителя.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17.6. После утверждения постановлением Администрации города проекта границ земельного участка и получения материалов межевания, утвержденных территориальным отделом N 17 по г. Волгодонску, Волгодонскому, Цимлянскому, Мартыновскому и Дубовскому районам Управления Роснедвижимости по Ростовской области, Администрация города организует постановку земельного участка на кадастровый учет и получение кадастрового плана земельного участка в Управлении Роснедвижимости по Ростовской области.</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Волгодонской городской Думы от 21.11.2007 </w:t>
      </w:r>
      <w:hyperlink r:id="rId77" w:history="1">
        <w:r>
          <w:rPr>
            <w:rFonts w:ascii="Calibri" w:hAnsi="Calibri" w:cs="Calibri"/>
            <w:color w:val="0000FF"/>
          </w:rPr>
          <w:t>N 153</w:t>
        </w:r>
      </w:hyperlink>
      <w:r>
        <w:rPr>
          <w:rFonts w:ascii="Calibri" w:hAnsi="Calibri" w:cs="Calibri"/>
        </w:rPr>
        <w:t xml:space="preserve">, от 07.07.2010 </w:t>
      </w:r>
      <w:hyperlink r:id="rId78" w:history="1">
        <w:r>
          <w:rPr>
            <w:rFonts w:ascii="Calibri" w:hAnsi="Calibri" w:cs="Calibri"/>
            <w:color w:val="0000FF"/>
          </w:rPr>
          <w:t>N 96</w:t>
        </w:r>
      </w:hyperlink>
      <w:r>
        <w:rPr>
          <w:rFonts w:ascii="Calibri" w:hAnsi="Calibri" w:cs="Calibri"/>
        </w:rPr>
        <w:t>)</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17.7. Администрация города в 10-дневный срок готовит проект постановления Администрации города о передаче испрашиваемого земельного участка в аренду. Договор аренды земельного участка заключается Комитетом по управлению имуществом города Волгодонска в установленный срок после представления заявителем кадастровой карты вновь образованного земельного участка.</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Волгодонской городской Думы от 21.11.2007 </w:t>
      </w:r>
      <w:hyperlink r:id="rId79" w:history="1">
        <w:r>
          <w:rPr>
            <w:rFonts w:ascii="Calibri" w:hAnsi="Calibri" w:cs="Calibri"/>
            <w:color w:val="0000FF"/>
          </w:rPr>
          <w:t>N 153</w:t>
        </w:r>
      </w:hyperlink>
      <w:r>
        <w:rPr>
          <w:rFonts w:ascii="Calibri" w:hAnsi="Calibri" w:cs="Calibri"/>
        </w:rPr>
        <w:t xml:space="preserve">, от 07.07.2010 </w:t>
      </w:r>
      <w:hyperlink r:id="rId80" w:history="1">
        <w:r>
          <w:rPr>
            <w:rFonts w:ascii="Calibri" w:hAnsi="Calibri" w:cs="Calibri"/>
            <w:color w:val="0000FF"/>
          </w:rPr>
          <w:t>N 96</w:t>
        </w:r>
      </w:hyperlink>
      <w:r>
        <w:rPr>
          <w:rFonts w:ascii="Calibri" w:hAnsi="Calibri" w:cs="Calibri"/>
        </w:rPr>
        <w:t>)</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в недельный срок обязан подписать договор или вернуть с возражениями или дополнениями, оформленными протоколом разногласий.</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18. Порядок предоставления земельных участков</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для строительства</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18.1. Предоставление земельных участков для строительства (за исключением жилищного строительства) осуществляется с проведением работ по их формированию:</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без предварительного согласования мест размещения объектов;</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с предварительным согласованием мест размещения объектов.</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18.2. Предоставление земельного участка для строительства без предварительного согласования мест размещения объекта осуществляется только на торгах (конкурсах, аукционах).</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1" w:history="1">
        <w:r>
          <w:rPr>
            <w:rFonts w:ascii="Calibri" w:hAnsi="Calibri" w:cs="Calibri"/>
            <w:color w:val="0000FF"/>
          </w:rPr>
          <w:t>Решение</w:t>
        </w:r>
      </w:hyperlink>
      <w:r>
        <w:rPr>
          <w:rFonts w:ascii="Calibri" w:hAnsi="Calibri" w:cs="Calibri"/>
        </w:rPr>
        <w:t xml:space="preserve"> Волгодонской городской Думы от 13.12.2006 N 154.</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18.3. Предоставление земельных участков для жилищного строительства в собственность или аренду осуществляется с проведением работ по их формированию без предварительного согласования размещения объекта.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18.4.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случая, когда аукцион признан несостоявшимся по причине участия в нем менее двух участников. В этом случае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Комитет по управлению имуществом города Волгодонска обязан заключить договор с единственным участником аукциона по начальной цене аукциона.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18.5.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двухнедельный срок со дня получения заявления о предоставлении в аренду земельного участка Мэр города может принять решение о проведении аукциона по продаже земельного участка или права на заключение договора аренды земельного участка. Комитет по управлению имуществом города Волгодонска публикует сообщение о проведении аукциона с указанием </w:t>
      </w:r>
      <w:r>
        <w:rPr>
          <w:rFonts w:ascii="Calibri" w:hAnsi="Calibri" w:cs="Calibri"/>
        </w:rPr>
        <w:lastRenderedPageBreak/>
        <w:t>местоположения земельного участка, его площади, разрешенного использования в периодическом печатном издании, определяемом Мэром города Волгодонска, а также размещает сообщение о проведении аукциона на официальном сайте города Волгодонска в сети "Интернет" (при его наличии).</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Волгодонской городской Думы от 21.11.2007 </w:t>
      </w:r>
      <w:hyperlink r:id="rId82" w:history="1">
        <w:r>
          <w:rPr>
            <w:rFonts w:ascii="Calibri" w:hAnsi="Calibri" w:cs="Calibri"/>
            <w:color w:val="0000FF"/>
          </w:rPr>
          <w:t>N 153</w:t>
        </w:r>
      </w:hyperlink>
      <w:r>
        <w:rPr>
          <w:rFonts w:ascii="Calibri" w:hAnsi="Calibri" w:cs="Calibri"/>
        </w:rPr>
        <w:t xml:space="preserve">, от 07.07.2010 </w:t>
      </w:r>
      <w:hyperlink r:id="rId83" w:history="1">
        <w:r>
          <w:rPr>
            <w:rFonts w:ascii="Calibri" w:hAnsi="Calibri" w:cs="Calibri"/>
            <w:color w:val="0000FF"/>
          </w:rPr>
          <w:t>N 96</w:t>
        </w:r>
      </w:hyperlink>
      <w:r>
        <w:rPr>
          <w:rFonts w:ascii="Calibri" w:hAnsi="Calibri" w:cs="Calibri"/>
        </w:rPr>
        <w:t>)</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земельный участок предоставляется в аренду гражданину, подавшему заявление о предоставлении его в аренду. Договор аренды земельного участка заключается с Комитетом по управлению имуществом города Волгодонска в двухнедельный срок после государственного кадастрового учета такого земельного участка.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4" w:history="1">
        <w:r>
          <w:rPr>
            <w:rFonts w:ascii="Calibri" w:hAnsi="Calibri" w:cs="Calibri"/>
            <w:color w:val="0000FF"/>
          </w:rPr>
          <w:t>Решение</w:t>
        </w:r>
      </w:hyperlink>
      <w:r>
        <w:rPr>
          <w:rFonts w:ascii="Calibri" w:hAnsi="Calibri" w:cs="Calibri"/>
        </w:rPr>
        <w:t xml:space="preserve"> Волгодонской городской Думы от 13.12.2006 N 154.</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18.1. Предоставление земельных участков</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для размещения объектов хозяйственной деятельности,</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использование которых может привести к негативным</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воздействиям на окружающую природную среду</w:t>
      </w:r>
    </w:p>
    <w:p w:rsidR="002C7E3E" w:rsidRDefault="002C7E3E">
      <w:pPr>
        <w:autoSpaceDE w:val="0"/>
        <w:autoSpaceDN w:val="0"/>
        <w:adjustRightInd w:val="0"/>
        <w:spacing w:after="0" w:line="240" w:lineRule="auto"/>
        <w:jc w:val="center"/>
        <w:rPr>
          <w:rFonts w:ascii="Calibri" w:hAnsi="Calibri" w:cs="Calibri"/>
        </w:rPr>
      </w:pP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 xml:space="preserve">(п. 18.1 введен </w:t>
      </w:r>
      <w:hyperlink r:id="rId85" w:history="1">
        <w:r>
          <w:rPr>
            <w:rFonts w:ascii="Calibri" w:hAnsi="Calibri" w:cs="Calibri"/>
            <w:color w:val="0000FF"/>
          </w:rPr>
          <w:t>решением</w:t>
        </w:r>
      </w:hyperlink>
      <w:r>
        <w:rPr>
          <w:rFonts w:ascii="Calibri" w:hAnsi="Calibri" w:cs="Calibri"/>
        </w:rPr>
        <w:t xml:space="preserve"> Волгодонской городской Думы</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от 04.04.2007 N 34)</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земельных участков на территории города Волгодонска для размещения объектов, деятельность которых может оказать негативное влияние на окружающую природную среду (в том числе сталеплавильных производств, предприятий химической, нефтеперерабатывающей промышленности, тяжелой промышленности и т.п.), осуществляется только после согласования с Волгодонской городской Думой, оформленного в виде решения.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Решение Думы о согласовании принимается на основании данных предварительно проведенных общественных опросов, публичных слушаний, обсуждений, результатов референдумов, государственной и общественной экологических экспертиз.</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по инициативе правообладателей земельных участков разделения земельного участка на несколько земельных участков, объединения земельных участков в один земельный участок, увеличения общей площади земельных участков для размещения объектов, деятельность которых может оказать негативное влияние на окружающую природную среду, применяется порядок, предусмотренный настоящей статьей.</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19. Предоставление земельного участка для строительства</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с предварительным согласованием места размещения объекта</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19.1. Гражданин или юридическое лицо, заинтересованные в предоставлении земельного участка для строительства, обращаются в Администрацию города с заявлением на имя Мэра города о выборе земельного участка и предварительном согласовании места размещения объекта. В заявлении должно быть указано назначение объекта. К заявлению прилагается проектное предложение строительства с указанием предполагаемого места размещения объекта, примерный размер земельного участка, технико-экономическое обоснование строительства или необходимые расчеты, сведения из государственного земельного кадастра.</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решения</w:t>
        </w:r>
      </w:hyperlink>
      <w:r>
        <w:rPr>
          <w:rFonts w:ascii="Calibri" w:hAnsi="Calibri" w:cs="Calibri"/>
        </w:rPr>
        <w:t xml:space="preserve"> Волгодонской городской Думы от 21.11.2007 N 153)</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19.2. Комитет по градостроительству и архитектуре Администрации города Волгодонска в двухнедельный срок готовит запросы в соответствующие государственные органы, органы местного самоуправления города, муниципальные организации о представлении информации об обеспечении предполагаемого места размещения строительства объектами инженерной, транспортной и социальной инфраструктуры. Информирует через СМИ население города о возможном или предстоящем предоставлении земельного участка для строительства.</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19.3. При наличии положительного решения Мэра города о возможности заявленного строительства Администрация города поручает землеустроительной организации выбор земельного участка для строительства на основе документов государственного земельного кадастра и документов землеустройства с учетом условий и в порядке, предусмотренном </w:t>
      </w:r>
      <w:hyperlink r:id="rId88" w:history="1">
        <w:r>
          <w:rPr>
            <w:rFonts w:ascii="Calibri" w:hAnsi="Calibri" w:cs="Calibri"/>
            <w:color w:val="0000FF"/>
          </w:rPr>
          <w:t>п.п. 2</w:t>
        </w:r>
      </w:hyperlink>
      <w:r>
        <w:rPr>
          <w:rFonts w:ascii="Calibri" w:hAnsi="Calibri" w:cs="Calibri"/>
        </w:rPr>
        <w:t>-</w:t>
      </w:r>
      <w:hyperlink r:id="rId89" w:history="1">
        <w:r>
          <w:rPr>
            <w:rFonts w:ascii="Calibri" w:hAnsi="Calibri" w:cs="Calibri"/>
            <w:color w:val="0000FF"/>
          </w:rPr>
          <w:t>5 ст. 31</w:t>
        </w:r>
      </w:hyperlink>
      <w:r>
        <w:rPr>
          <w:rFonts w:ascii="Calibri" w:hAnsi="Calibri" w:cs="Calibri"/>
        </w:rPr>
        <w:t xml:space="preserve"> Земельного кодекса РФ. Результаты выбора земельного участка оформляются актом о выборе земельного участка для строительства, а в необходимых случаях - и для установления его охранной или санитарно-защитной зоны. К данному акту прилагаются проекты границ каждого земельного участка в соответствии с возможными вариантами их выбора.</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решения</w:t>
        </w:r>
      </w:hyperlink>
      <w:r>
        <w:rPr>
          <w:rFonts w:ascii="Calibri" w:hAnsi="Calibri" w:cs="Calibri"/>
        </w:rPr>
        <w:t xml:space="preserve"> Волгодонской городской Думы от 21.11.2007 N 153)</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Комитет по градостроительству и архитектуре Администрации города Волгодонска готовит проект постановления Администрации города о предварительном согласовании места размещения объекта, которым утверждается акт о выборе земельного участка в соответствии с одним из вариантов выбора и проект его границ.</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Копия постановления Администрации города о предварительном согласовании места размещения объекта с приложением проекта границ земельного участка или решение об отказе в размещении объекта выдается заявителю в семидневный срок со дня его утверждения.</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или юридические лица, в отношении которых принято постановление Администрации города о предварительном согласовании места размещения объекта с утверждением проекта границ земельного участка, разрабатывают проект на строительство объекта с указанием нормативного срока строительства и согласовывают его с инспектирующими службами в порядке, установленном законодательством.</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сроками согласования проекта предстоящего строительства, учет земельных участков, согласованных под строительство, осуществляет Комитет по градостроительству и архитектуре Администрации города Волгодонска.</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19.4. После принятия постановления Администрации города о предварительном согласовании места размещения объекта граждане или юридические лица обращаются в землеустроительную организацию, которая проводит межевание земельного участка, изготавливает землеустроительную документацию.</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материалов межевания, утвержденных территориальным отделом N 17 по г. Волгодонску, Волгодонскому, Цимлянскому, Мартыновскому и Дубовскому районам Управления Роснедвижимости по Ростовской области, Администрация города организует постановку земельного участка на кадастровый учет и получение кадастрового плана земельного участка в Управлении Роснедвижимости по Ростовской области.</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решения</w:t>
        </w:r>
      </w:hyperlink>
      <w:r>
        <w:rPr>
          <w:rFonts w:ascii="Calibri" w:hAnsi="Calibri" w:cs="Calibri"/>
        </w:rPr>
        <w:t xml:space="preserve"> Волгодонской городской Думы от 21.11.2007 N 153)</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19.5. На основании постановления о предварительном согласовании места размещения объекта гражданин или юридическое лицо подает заявление на имя Мэра города о предоставлении в аренду земельного участка под строительство. К заявлению прилагаются: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копии учредительных документов юридического лица (паспорта гражданина);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выписка из единого государственного реестра юридических лиц, содержащая сведения о лице, имеющем право без доверенности действовать от имени юридического лица;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документ, подтверждающий полномочия руководителя (для юридических лиц);</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согласованный проект строительства объекта;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кадастровый план земельного участка.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города в 10-дневный срок готовит проект постановления Администрации города о предоставлении земельного участка в аренду.</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решения Волгодонской городской Думы от 21.11.2007 </w:t>
      </w:r>
      <w:hyperlink r:id="rId97" w:history="1">
        <w:r>
          <w:rPr>
            <w:rFonts w:ascii="Calibri" w:hAnsi="Calibri" w:cs="Calibri"/>
            <w:color w:val="0000FF"/>
          </w:rPr>
          <w:t>N 153</w:t>
        </w:r>
      </w:hyperlink>
      <w:r>
        <w:rPr>
          <w:rFonts w:ascii="Calibri" w:hAnsi="Calibri" w:cs="Calibri"/>
        </w:rPr>
        <w:t xml:space="preserve">, от 07.07.2010 </w:t>
      </w:r>
      <w:hyperlink r:id="rId98" w:history="1">
        <w:r>
          <w:rPr>
            <w:rFonts w:ascii="Calibri" w:hAnsi="Calibri" w:cs="Calibri"/>
            <w:color w:val="0000FF"/>
          </w:rPr>
          <w:t>N 96</w:t>
        </w:r>
      </w:hyperlink>
      <w:r>
        <w:rPr>
          <w:rFonts w:ascii="Calibri" w:hAnsi="Calibri" w:cs="Calibri"/>
        </w:rPr>
        <w:t>)</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19.6. Заключение договора аренды земельного участка для строительства производится в установленном порядке с последующей регистрацией права в территориальном органе Федеральной службы государственной регистрации, кадастра и картографии.</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9"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20. Платность использования земли</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20.1. К платежам за землю относится земельный налог (до введения в действие налога на недвижимость) и арендная плата.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20.2. Ставки земельного налога, порядок его исчисления и уплаты устанавливаются законодательством Российской Федерации о налогах и сборах, нормативными правовыми актами Волгодонской городской Думы.</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20.3. Базовый размер арендной платы, сроки внесения арендной платы за земли, находящиеся на территории города Волгодонска, устанавливаются постановлением Администрации города.</w:t>
      </w:r>
    </w:p>
    <w:p w:rsidR="002C7E3E" w:rsidRDefault="002C7E3E">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решения</w:t>
        </w:r>
      </w:hyperlink>
      <w:r>
        <w:rPr>
          <w:rFonts w:ascii="Calibri" w:hAnsi="Calibri" w:cs="Calibri"/>
        </w:rPr>
        <w:t xml:space="preserve"> Волгодонской городской Думы от 07.07.2010 N 96)</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арендаторами обязательств по перечислению арендной платы осуществляет арендодатель - Комитет по управлению имуществом города.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(нарушения) условий договора в части внесения арендной платы Комитет по управлению имуществом города принимает принудительные меры к взысканию задолженности в соответствии с нормами Гражданского </w:t>
      </w:r>
      <w:hyperlink r:id="rId101" w:history="1">
        <w:r>
          <w:rPr>
            <w:rFonts w:ascii="Calibri" w:hAnsi="Calibri" w:cs="Calibri"/>
            <w:color w:val="0000FF"/>
          </w:rPr>
          <w:t>кодекса</w:t>
        </w:r>
      </w:hyperlink>
      <w:r>
        <w:rPr>
          <w:rFonts w:ascii="Calibri" w:hAnsi="Calibri" w:cs="Calibri"/>
        </w:rPr>
        <w:t xml:space="preserve"> РФ.</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в аренду земельного участка из земель, находящихся в государственной собственности, для строительства и целей, не связанных со строительством, незастроенных земельных участков размер арендной платы за такие земельные участки устанавливается исходя из рыночной стоимости земельного участка, определяемой в соответствии с законодательством Российской Федерации об оценочной деятельности.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договора аренды земельного участка с лицами, являющимися победителями торгов (конкурсов, аукционов), размер арендной платы определяется по их результатам в соответствии с </w:t>
      </w:r>
      <w:hyperlink r:id="rId102" w:history="1">
        <w:r>
          <w:rPr>
            <w:rFonts w:ascii="Calibri" w:hAnsi="Calibri" w:cs="Calibri"/>
            <w:color w:val="0000FF"/>
          </w:rPr>
          <w:t>правилами</w:t>
        </w:r>
      </w:hyperlink>
      <w:r>
        <w:rPr>
          <w:rFonts w:ascii="Calibri" w:hAnsi="Calibri" w:cs="Calibri"/>
        </w:rPr>
        <w:t xml:space="preserve"> организации и проведения торгов по продаже права на заключение договоров аренды находящихся в государственной или муниципальной собственности земельных участков, утвержденными Постановлением Правительства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20.4. Плата за приобретение в собственность находящихся в государственной или муниципальной собственности земельных участков (права аренды) определяется по результатам конкурсов (аукционов) и распределяется по нормативам, установленным федеральным законодательством.</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21. Муниципальный земельный контроль</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21.1. Муниципальный земельный контроль за использованием земель на территории города Волгодонска - система мер, направленная на обеспечение использования земель субъектами хозяйственной и иной деятельности (юридическими лицами, индивидуальными предпринимателями и гражданами) на территории города с соблюдением требований земельного законодательства, а также на предотвращение и выявление нарушений законодательства Российской Федерации в области земельных отношений.</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21.2. Муниципальный земельный контроль за использованием земель на территории города Волгодонска осуществляется в соответствии с законодательством Российской Федерации, Ростовской области, нормативными правовыми актами органов местного самоуправления.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21.3. Муниципальный земельный контроль на территории города Волгодонска осуществляется Комитетом по управлению имуществом города Волгодонска. Положение о муниципальном земельном контроле утверждается решением Волгодонской городской Думы.</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22. Общественный земельный контроль</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22.1. Общественный земельный контроль может осуществляться органами территориального общественного самоуправления, общественными организациями (объединениями), а также гражданами.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22.2. Общественное объединение - это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Право граждан на создание общественных объединений реализуется как непосредственно путем их объединения, так и через юридические лица - общественные объединения.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22.3. Предметом общественного земельного контроля является проверка соблюдения установленного в правовых актах порядка подготовки органами местного самоуправления города решений, затрагивающих предусмотренные законодательством права и законные интересы граждан и юридических лиц, а также требований использования и охраны земель.</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23. Производственный земельный контроль</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23.1. Производственный земельный контроль осуществляется собственником земельного участка, землепользователем, арендатором земельного участка в ходе осуществления хозяйственной деятельности на земельном участке.</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23.2. Лицо, использующее земельный участок, обязано представить сведения об организации производственного земельного контроля в специально уполномоченный орган государственного земельного контроля в порядке, установленном Правительством РФ.</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23.3. Производственный земельный контроль осуществляется каждым из участников земельных отношений в пределах территории земельного участка, принадлежащего ему на вещном праве, которое определяет статус соответствующего лица как участника земельных отношений.</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23.4. Предметом производственного земельного контроля является проверка правильности исполнения требований правовых норм, регулирующих использование и охрану земель.</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24. Ответственность за правонарушения</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в области охраны и использования земель</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24.1. Лица, виновные в совершении земельных правонарушений, несут юридическую ответственность в порядке, установленном законодательством.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24.2.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 вред.</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t>25. Программа охраны земель</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25.1. Программа охраны земель включает в себя перечень обязательных мероприятий по охране земель с учетом особенностей хозяйственной деятельности, природных и других условий.</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25.2. 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25.3.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защите земель от негативных (вредных) воздействий хозяйственной деятельности может осуществляться экологическое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25.4. Программа охраны земель определяет перечни конкретных мероприятий, направленных на достижение этой цели. В них должны учитываться особенности хозяйственной деятельности, природные и другие условия. Система организации контроля за исполнением программы устанавливается в соответствии с действующим порядком ее реализации.</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26. Бесплатное предоставление гражданам,</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проживающим на территории муниципального образования</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"Город Волгодонск" и имеющим трех и более детей, земельных</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участков, находящихся в муниципальной собственности,</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и земельных участков, государственная собственность</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на которые не разграничена</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03" w:history="1">
        <w:r>
          <w:rPr>
            <w:rFonts w:ascii="Calibri" w:hAnsi="Calibri" w:cs="Calibri"/>
            <w:color w:val="0000FF"/>
          </w:rPr>
          <w:t>решением</w:t>
        </w:r>
      </w:hyperlink>
      <w:r>
        <w:rPr>
          <w:rFonts w:ascii="Calibri" w:hAnsi="Calibri" w:cs="Calibri"/>
        </w:rPr>
        <w:t xml:space="preserve"> Волгодонской городской Думы</w:t>
      </w:r>
    </w:p>
    <w:p w:rsidR="002C7E3E" w:rsidRDefault="002C7E3E">
      <w:pPr>
        <w:autoSpaceDE w:val="0"/>
        <w:autoSpaceDN w:val="0"/>
        <w:adjustRightInd w:val="0"/>
        <w:spacing w:after="0" w:line="240" w:lineRule="auto"/>
        <w:jc w:val="center"/>
        <w:rPr>
          <w:rFonts w:ascii="Calibri" w:hAnsi="Calibri" w:cs="Calibri"/>
        </w:rPr>
      </w:pPr>
      <w:r>
        <w:rPr>
          <w:rFonts w:ascii="Calibri" w:hAnsi="Calibri" w:cs="Calibri"/>
        </w:rPr>
        <w:t>от 21.09.2011 N 104)</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26.1. Право на однократное бесплатное приобретение в собственность находящихся в муниципальной собственности муниципального образования "Город Волгодонск" (далее - в муниципальной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муниципального образования "Город Волгодонск" и имеющие трех и более детей.</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26.2. Указанные в </w:t>
      </w:r>
      <w:hyperlink r:id="rId104" w:history="1">
        <w:r>
          <w:rPr>
            <w:rFonts w:ascii="Calibri" w:hAnsi="Calibri" w:cs="Calibri"/>
            <w:color w:val="0000FF"/>
          </w:rPr>
          <w:t>подпункте 26.1 пункта 26</w:t>
        </w:r>
      </w:hyperlink>
      <w:r>
        <w:rPr>
          <w:rFonts w:ascii="Calibri" w:hAnsi="Calibri" w:cs="Calibri"/>
        </w:rPr>
        <w:t xml:space="preserve"> настоящего Положения граждане, имеющие усыновленных (удочеренных), а также находящихся под опекой или попечительством детей, имеют право на бесплатное приобретение в собственность земельных участков при условии воспитания этих детей не менее 3 лет.</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26.3. Указанным в </w:t>
      </w:r>
      <w:hyperlink r:id="rId105" w:history="1">
        <w:r>
          <w:rPr>
            <w:rFonts w:ascii="Calibri" w:hAnsi="Calibri" w:cs="Calibri"/>
            <w:color w:val="0000FF"/>
          </w:rPr>
          <w:t>подпунктах 26.1</w:t>
        </w:r>
      </w:hyperlink>
      <w:r>
        <w:rPr>
          <w:rFonts w:ascii="Calibri" w:hAnsi="Calibri" w:cs="Calibri"/>
        </w:rPr>
        <w:t xml:space="preserve"> и </w:t>
      </w:r>
      <w:hyperlink r:id="rId106" w:history="1">
        <w:r>
          <w:rPr>
            <w:rFonts w:ascii="Calibri" w:hAnsi="Calibri" w:cs="Calibri"/>
            <w:color w:val="0000FF"/>
          </w:rPr>
          <w:t>26.2 пункта 26</w:t>
        </w:r>
      </w:hyperlink>
      <w:r>
        <w:rPr>
          <w:rFonts w:ascii="Calibri" w:hAnsi="Calibri" w:cs="Calibri"/>
        </w:rPr>
        <w:t xml:space="preserve"> настоящего Положения гражданам земельные участки предоставляются для индивидуального жилищного строительства и ведения личного подсобного хозяйства в соответствии с документами территориального планирования и </w:t>
      </w:r>
      <w:hyperlink r:id="rId107" w:history="1">
        <w:r>
          <w:rPr>
            <w:rFonts w:ascii="Calibri" w:hAnsi="Calibri" w:cs="Calibri"/>
            <w:color w:val="0000FF"/>
          </w:rPr>
          <w:t>Правилами</w:t>
        </w:r>
      </w:hyperlink>
      <w:r>
        <w:rPr>
          <w:rFonts w:ascii="Calibri" w:hAnsi="Calibri" w:cs="Calibri"/>
        </w:rPr>
        <w:t xml:space="preserve"> землепользования и застройки муниципального образования городского округа "Город Волгодонск" в порядке, установленном Областным </w:t>
      </w:r>
      <w:hyperlink r:id="rId108" w:history="1">
        <w:r>
          <w:rPr>
            <w:rFonts w:ascii="Calibri" w:hAnsi="Calibri" w:cs="Calibri"/>
            <w:color w:val="0000FF"/>
          </w:rPr>
          <w:t>законом</w:t>
        </w:r>
      </w:hyperlink>
      <w:r>
        <w:rPr>
          <w:rFonts w:ascii="Calibri" w:hAnsi="Calibri" w:cs="Calibri"/>
        </w:rPr>
        <w:t xml:space="preserve"> Ростовской области от 22 июля 2003 года N 19-ЗС "О регулировании земельных отношений в Ростовской области" и настоящим Положением.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26.4. Находящиеся в муниципальной собственности земельные участки, а также земельные участки, государственная собственность на которые не разграничена, предоставляются указанным в </w:t>
      </w:r>
      <w:hyperlink r:id="rId109" w:history="1">
        <w:r>
          <w:rPr>
            <w:rFonts w:ascii="Calibri" w:hAnsi="Calibri" w:cs="Calibri"/>
            <w:color w:val="0000FF"/>
          </w:rPr>
          <w:t>подпунктах 26.1</w:t>
        </w:r>
      </w:hyperlink>
      <w:r>
        <w:rPr>
          <w:rFonts w:ascii="Calibri" w:hAnsi="Calibri" w:cs="Calibri"/>
        </w:rPr>
        <w:t xml:space="preserve"> и </w:t>
      </w:r>
      <w:hyperlink r:id="rId110" w:history="1">
        <w:r>
          <w:rPr>
            <w:rFonts w:ascii="Calibri" w:hAnsi="Calibri" w:cs="Calibri"/>
            <w:color w:val="0000FF"/>
          </w:rPr>
          <w:t>26.2 пункта 26</w:t>
        </w:r>
      </w:hyperlink>
      <w:r>
        <w:rPr>
          <w:rFonts w:ascii="Calibri" w:hAnsi="Calibri" w:cs="Calibri"/>
        </w:rPr>
        <w:t xml:space="preserve"> настоящего Положения гражданам, состоящим на учете в целях предоставления земельных участков.</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26.5.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указанным в </w:t>
      </w:r>
      <w:hyperlink r:id="rId111" w:history="1">
        <w:r>
          <w:rPr>
            <w:rFonts w:ascii="Calibri" w:hAnsi="Calibri" w:cs="Calibri"/>
            <w:color w:val="0000FF"/>
          </w:rPr>
          <w:t>подпунктах 26.1</w:t>
        </w:r>
      </w:hyperlink>
      <w:r>
        <w:rPr>
          <w:rFonts w:ascii="Calibri" w:hAnsi="Calibri" w:cs="Calibri"/>
        </w:rPr>
        <w:t xml:space="preserve"> и </w:t>
      </w:r>
      <w:hyperlink r:id="rId112" w:history="1">
        <w:r>
          <w:rPr>
            <w:rFonts w:ascii="Calibri" w:hAnsi="Calibri" w:cs="Calibri"/>
            <w:color w:val="0000FF"/>
          </w:rPr>
          <w:t>26.2 пункта 26</w:t>
        </w:r>
      </w:hyperlink>
      <w:r>
        <w:rPr>
          <w:rFonts w:ascii="Calibri" w:hAnsi="Calibri" w:cs="Calibri"/>
        </w:rPr>
        <w:t xml:space="preserve"> настоящего Положения гражданам осуществляется на основании постановления Администрации города Волгодонска.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26.6. Перечень земельных участков, которые могут быть использованы для бесплатного предоставления указанным в </w:t>
      </w:r>
      <w:hyperlink r:id="rId113" w:history="1">
        <w:r>
          <w:rPr>
            <w:rFonts w:ascii="Calibri" w:hAnsi="Calibri" w:cs="Calibri"/>
            <w:color w:val="0000FF"/>
          </w:rPr>
          <w:t>подпунктах 26.1</w:t>
        </w:r>
      </w:hyperlink>
      <w:r>
        <w:rPr>
          <w:rFonts w:ascii="Calibri" w:hAnsi="Calibri" w:cs="Calibri"/>
        </w:rPr>
        <w:t xml:space="preserve"> и </w:t>
      </w:r>
      <w:hyperlink r:id="rId114" w:history="1">
        <w:r>
          <w:rPr>
            <w:rFonts w:ascii="Calibri" w:hAnsi="Calibri" w:cs="Calibri"/>
            <w:color w:val="0000FF"/>
          </w:rPr>
          <w:t>26.2 пункта 26</w:t>
        </w:r>
      </w:hyperlink>
      <w:r>
        <w:rPr>
          <w:rFonts w:ascii="Calibri" w:hAnsi="Calibri" w:cs="Calibri"/>
        </w:rPr>
        <w:t xml:space="preserve"> настоящего Положения гражданам, устанавливается Администрацией города Волгодонска и подлежит опубликованию в бюллетене "Волгодонск официальный", а также размещению на официальном сайте Администрации города Волгодонска в сети Интернет.</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26.7. Ведение учета граждан в целях предоставления земельных участков осуществляется Комитетом по управлению имуществом города Волгодонска.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26.8. Порядок ведения учета граждан в целях предоставления земельных участков устанавливается Администрацией города Волгодонска. Учет граждан в целях предоставления земельных участков для индивидуального жилищного строительства и ведения личного подсобного хозяйства осуществляется отдельно.</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26.9. Указанные в </w:t>
      </w:r>
      <w:hyperlink r:id="rId115" w:history="1">
        <w:r>
          <w:rPr>
            <w:rFonts w:ascii="Calibri" w:hAnsi="Calibri" w:cs="Calibri"/>
            <w:color w:val="0000FF"/>
          </w:rPr>
          <w:t>подпунктах 26.1</w:t>
        </w:r>
      </w:hyperlink>
      <w:r>
        <w:rPr>
          <w:rFonts w:ascii="Calibri" w:hAnsi="Calibri" w:cs="Calibri"/>
        </w:rPr>
        <w:t xml:space="preserve"> и </w:t>
      </w:r>
      <w:hyperlink r:id="rId116" w:history="1">
        <w:r>
          <w:rPr>
            <w:rFonts w:ascii="Calibri" w:hAnsi="Calibri" w:cs="Calibri"/>
            <w:color w:val="0000FF"/>
          </w:rPr>
          <w:t>26.2 пункта 26</w:t>
        </w:r>
      </w:hyperlink>
      <w:r>
        <w:rPr>
          <w:rFonts w:ascii="Calibri" w:hAnsi="Calibri" w:cs="Calibri"/>
        </w:rPr>
        <w:t xml:space="preserve"> настоящего Положения граждане, изъявившие желание приобрести бесплатно в собственность земельный участок, направляют в Комитет по управлению имуществом города Волгодонска заявление о бесплатном предоставлении земельного участка в собственность. Форма заявления устанавливается Администрацией города Волгодонска. К указанному заявлению прилагаются копии следующих документов с предъявлением их подлинников:</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 удостоверяющий личность;</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свидетельства о рождении детей;</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об усыновлении (удочерении) в случае наличия усыновленного ребенка;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4) документ о назначении заявителя опекуном или попечителем;</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5) справка с места жительства о составе семьи.</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26.10. После получения указанного в </w:t>
      </w:r>
      <w:hyperlink r:id="rId117" w:history="1">
        <w:r>
          <w:rPr>
            <w:rFonts w:ascii="Calibri" w:hAnsi="Calibri" w:cs="Calibri"/>
            <w:color w:val="0000FF"/>
          </w:rPr>
          <w:t>подпункте 26.9 пункта 26</w:t>
        </w:r>
      </w:hyperlink>
      <w:r>
        <w:rPr>
          <w:rFonts w:ascii="Calibri" w:hAnsi="Calibri" w:cs="Calibri"/>
        </w:rPr>
        <w:t xml:space="preserve"> настоящего Положения заявления о бесплатном предоставлении земельного участка в собственность:</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1) Комитет по управлению имуществом города Волгодонска осуществляет постановку на учет граждан в целях предоставления земельных участков;</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города Волгодонска осуществляет подбор земельного участка и проведение следующих работ по его формированию:</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выполняет в отношении земельного участка в соответствии с требованиями, установленными Федеральным </w:t>
      </w:r>
      <w:hyperlink r:id="rId118"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осуществляет мероприятия, необходимые для государственного кадастрового учета такого земельного участка;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вид разрешенного использования земельного участка;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определяет технические условия подключения объектов к сетям инженерно-технического обслуживания и платы за подключение объектов к сетям инженерно-технического обеспечения;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в течение месяца со дня формирования земельного участка принимает постановление Администрации города Волгодонска о бесплатном предоставлении земельного участка в собственность граждан.</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26.11. Комитет по управлению имуществом города Волгодонска отказывает заявителю в приеме заявления в целях предоставления земельного участка в случае отсутствия указанных в </w:t>
      </w:r>
      <w:hyperlink r:id="rId119" w:history="1">
        <w:r>
          <w:rPr>
            <w:rFonts w:ascii="Calibri" w:hAnsi="Calibri" w:cs="Calibri"/>
            <w:color w:val="0000FF"/>
          </w:rPr>
          <w:t>пункте 26.9 пункта 26</w:t>
        </w:r>
      </w:hyperlink>
      <w:r>
        <w:rPr>
          <w:rFonts w:ascii="Calibri" w:hAnsi="Calibri" w:cs="Calibri"/>
        </w:rPr>
        <w:t xml:space="preserve"> настоящего Положения документов. Отсутствие на территории муниципального образования "Город Волгодонск" свободных сформированных земельных участков не является основанием для отказа гражданам в постановке на учет в целях предоставления земельного участка.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26.12. Постановление Администрации города Волгодонска о бесплатном предоставлении гражданину земельного участка в собственность направляется заявителю в семидневный срок со дня его принятия.</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26.13. Находящиеся в муниципальной собственности земельные участки, а также земельные участки, государственная собственность на которые не разграничена, предоставляются указанным в </w:t>
      </w:r>
      <w:hyperlink r:id="rId120" w:history="1">
        <w:r>
          <w:rPr>
            <w:rFonts w:ascii="Calibri" w:hAnsi="Calibri" w:cs="Calibri"/>
            <w:color w:val="0000FF"/>
          </w:rPr>
          <w:t>подпунктах 26.1</w:t>
        </w:r>
      </w:hyperlink>
      <w:r>
        <w:rPr>
          <w:rFonts w:ascii="Calibri" w:hAnsi="Calibri" w:cs="Calibri"/>
        </w:rPr>
        <w:t xml:space="preserve"> и </w:t>
      </w:r>
      <w:hyperlink r:id="rId121" w:history="1">
        <w:r>
          <w:rPr>
            <w:rFonts w:ascii="Calibri" w:hAnsi="Calibri" w:cs="Calibri"/>
            <w:color w:val="0000FF"/>
          </w:rPr>
          <w:t>26.2 пункта 26</w:t>
        </w:r>
      </w:hyperlink>
      <w:r>
        <w:rPr>
          <w:rFonts w:ascii="Calibri" w:hAnsi="Calibri" w:cs="Calibri"/>
        </w:rPr>
        <w:t xml:space="preserve"> настоящего Положения гражданам для индивидуального жилищного строительства в размере 0,06 гектара.</w:t>
      </w:r>
    </w:p>
    <w:p w:rsidR="002C7E3E" w:rsidRDefault="002C7E3E">
      <w:pPr>
        <w:autoSpaceDE w:val="0"/>
        <w:autoSpaceDN w:val="0"/>
        <w:adjustRightInd w:val="0"/>
        <w:spacing w:after="0" w:line="240" w:lineRule="auto"/>
        <w:ind w:firstLine="540"/>
        <w:jc w:val="both"/>
        <w:rPr>
          <w:rFonts w:ascii="Calibri" w:hAnsi="Calibri" w:cs="Calibri"/>
        </w:rPr>
      </w:pPr>
      <w:r>
        <w:rPr>
          <w:rFonts w:ascii="Calibri" w:hAnsi="Calibri" w:cs="Calibri"/>
        </w:rPr>
        <w:t>26.14. Сроки и последовательность действий (административных процедур) по предоставлению муниципальной услуги "Бесплатное предоставление гражданам, проживающим на территории муниципального образования "Город Волгодонск" и имеющим трех и более детей, земельных участков, находящихся в муниципальной собственности, и земельных участков, государственная собственность на которые не разграничена" определяются административным регламентом.</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jc w:val="right"/>
        <w:rPr>
          <w:rFonts w:ascii="Calibri" w:hAnsi="Calibri" w:cs="Calibri"/>
        </w:rPr>
      </w:pPr>
      <w:r>
        <w:rPr>
          <w:rFonts w:ascii="Calibri" w:hAnsi="Calibri" w:cs="Calibri"/>
        </w:rPr>
        <w:t>И.о. руководителя аппарата</w:t>
      </w:r>
    </w:p>
    <w:p w:rsidR="002C7E3E" w:rsidRDefault="002C7E3E">
      <w:pPr>
        <w:autoSpaceDE w:val="0"/>
        <w:autoSpaceDN w:val="0"/>
        <w:adjustRightInd w:val="0"/>
        <w:spacing w:after="0" w:line="240" w:lineRule="auto"/>
        <w:jc w:val="right"/>
        <w:rPr>
          <w:rFonts w:ascii="Calibri" w:hAnsi="Calibri" w:cs="Calibri"/>
        </w:rPr>
      </w:pPr>
      <w:r>
        <w:rPr>
          <w:rFonts w:ascii="Calibri" w:hAnsi="Calibri" w:cs="Calibri"/>
        </w:rPr>
        <w:t>Волгодонской городской Думы</w:t>
      </w:r>
    </w:p>
    <w:p w:rsidR="002C7E3E" w:rsidRDefault="002C7E3E">
      <w:pPr>
        <w:autoSpaceDE w:val="0"/>
        <w:autoSpaceDN w:val="0"/>
        <w:adjustRightInd w:val="0"/>
        <w:spacing w:after="0" w:line="240" w:lineRule="auto"/>
        <w:jc w:val="right"/>
        <w:rPr>
          <w:rFonts w:ascii="Calibri" w:hAnsi="Calibri" w:cs="Calibri"/>
        </w:rPr>
      </w:pPr>
      <w:r>
        <w:rPr>
          <w:rFonts w:ascii="Calibri" w:hAnsi="Calibri" w:cs="Calibri"/>
        </w:rPr>
        <w:t>Е.В.БАБАЙЛОВА</w:t>
      </w: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autoSpaceDE w:val="0"/>
        <w:autoSpaceDN w:val="0"/>
        <w:adjustRightInd w:val="0"/>
        <w:spacing w:after="0" w:line="240" w:lineRule="auto"/>
        <w:ind w:firstLine="540"/>
        <w:jc w:val="both"/>
        <w:rPr>
          <w:rFonts w:ascii="Calibri" w:hAnsi="Calibri" w:cs="Calibri"/>
        </w:rPr>
      </w:pPr>
    </w:p>
    <w:p w:rsidR="002C7E3E" w:rsidRDefault="002C7E3E">
      <w:pPr>
        <w:pStyle w:val="ConsPlusNonformat"/>
        <w:widowControl/>
        <w:pBdr>
          <w:top w:val="single" w:sz="6" w:space="0" w:color="auto"/>
        </w:pBdr>
        <w:rPr>
          <w:sz w:val="2"/>
          <w:szCs w:val="2"/>
        </w:rPr>
      </w:pPr>
    </w:p>
    <w:p w:rsidR="00E36BD6" w:rsidRDefault="00E36BD6"/>
    <w:sectPr w:rsidR="00E36BD6" w:rsidSect="00861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C7E3E"/>
    <w:rsid w:val="002C7E3E"/>
    <w:rsid w:val="00E36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C7E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C7E3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036643E0269569D97AFAB2389537D59603D9B9A229166DA889EC7A7C9E2DFC8204AF177462C10BC27A6ArDxBL" TargetMode="External"/><Relationship Id="rId117" Type="http://schemas.openxmlformats.org/officeDocument/2006/relationships/hyperlink" Target="consultantplus://offline/ref=DB036643E0269569D97AFAB2389537D59603D9B9A221196DAA89EC7A7C9E2DFC8204AF177462C10BC2796ErDx5L" TargetMode="External"/><Relationship Id="rId21" Type="http://schemas.openxmlformats.org/officeDocument/2006/relationships/hyperlink" Target="consultantplus://offline/ref=DB036643E0269569D97AFAB2389537D59603D9B9A0201665A189EC7A7C9E2DFC8204AF177462C10BC27A6ArDx8L" TargetMode="External"/><Relationship Id="rId42" Type="http://schemas.openxmlformats.org/officeDocument/2006/relationships/hyperlink" Target="consultantplus://offline/ref=DB036643E0269569D97AFAB2389537D59603D9B9A3281463A089EC7A7C9E2DFC8204AF177462C10BC27A6BrDxDL" TargetMode="External"/><Relationship Id="rId47" Type="http://schemas.openxmlformats.org/officeDocument/2006/relationships/hyperlink" Target="consultantplus://offline/ref=DB036643E0269569D97AFAB2389537D59603D9B9A229166DA889EC7A7C9E2DFC8204AF177462C10BC27A6BrDxFL" TargetMode="External"/><Relationship Id="rId63" Type="http://schemas.openxmlformats.org/officeDocument/2006/relationships/hyperlink" Target="consultantplus://offline/ref=DB036643E0269569D97AFAB2389537D59603D9B9A229166DA889EC7A7C9E2DFC8204AF177462C10BC27A6BrDxFL" TargetMode="External"/><Relationship Id="rId68" Type="http://schemas.openxmlformats.org/officeDocument/2006/relationships/hyperlink" Target="consultantplus://offline/ref=DB036643E0269569D97AFAB2389537D59603D9B9A229166DA889EC7A7C9E2DFC8204AF177462C10BC27A6BrDxFL" TargetMode="External"/><Relationship Id="rId84" Type="http://schemas.openxmlformats.org/officeDocument/2006/relationships/hyperlink" Target="consultantplus://offline/ref=DB036643E0269569D97AFAB2389537D59603D9B9A02F1966A189EC7A7C9E2DFC8204AF177462C10BC27A6ArDxBL" TargetMode="External"/><Relationship Id="rId89" Type="http://schemas.openxmlformats.org/officeDocument/2006/relationships/hyperlink" Target="consultantplus://offline/ref=DB036643E0269569D97AE4BF2EF968D0910B86B2A6211A33F4D6B7272B9727ABC54BF655306FC30BrCx0L" TargetMode="External"/><Relationship Id="rId112" Type="http://schemas.openxmlformats.org/officeDocument/2006/relationships/hyperlink" Target="consultantplus://offline/ref=DB036643E0269569D97AFAB2389537D59603D9B9A221196DAA89EC7A7C9E2DFC8204AF177462C10BC2796ErDxCL" TargetMode="External"/><Relationship Id="rId16" Type="http://schemas.openxmlformats.org/officeDocument/2006/relationships/hyperlink" Target="consultantplus://offline/ref=DB036643E0269569D97AFAB2389537D59603D9B9A221196DAA89EC7A7C9E2DFC8204AF177462C10BC27A6BrDxEL" TargetMode="External"/><Relationship Id="rId107" Type="http://schemas.openxmlformats.org/officeDocument/2006/relationships/hyperlink" Target="consultantplus://offline/ref=DB036643E0269569D97AFAB2389537D59603D9B9A22F156CAD89EC7A7C9E2DFC8204AF177462C10BC27A6BrDxFL" TargetMode="External"/><Relationship Id="rId11" Type="http://schemas.openxmlformats.org/officeDocument/2006/relationships/hyperlink" Target="consultantplus://offline/ref=DB036643E0269569D97AE4BF2EF968D0910A85B6A42C1A33F4D6B7272Br9x7L" TargetMode="External"/><Relationship Id="rId32" Type="http://schemas.openxmlformats.org/officeDocument/2006/relationships/hyperlink" Target="consultantplus://offline/ref=DB036643E0269569D97AFAB2389537D59603D9B9A229166DA889EC7A7C9E2DFC8204AF177462C10BC27A6ArDxAL" TargetMode="External"/><Relationship Id="rId37" Type="http://schemas.openxmlformats.org/officeDocument/2006/relationships/hyperlink" Target="consultantplus://offline/ref=DB036643E0269569D97AFAB2389537D59603D9B9A3281463A089EC7A7C9E2DFC8204AF177462C10BC27A6ArDx4L" TargetMode="External"/><Relationship Id="rId53" Type="http://schemas.openxmlformats.org/officeDocument/2006/relationships/hyperlink" Target="consultantplus://offline/ref=DB036643E0269569D97AFAB2389537D59603D9B9A221196DAA89EC7A7C9E2DFC8204AF177462C10BC27B6BrDxAL" TargetMode="External"/><Relationship Id="rId58" Type="http://schemas.openxmlformats.org/officeDocument/2006/relationships/hyperlink" Target="consultantplus://offline/ref=DB036643E0269569D97AFAB2389537D59603D9B9A3281463A089EC7A7C9E2DFC8204AF177462C10BC27A6BrDxFL" TargetMode="External"/><Relationship Id="rId74" Type="http://schemas.openxmlformats.org/officeDocument/2006/relationships/hyperlink" Target="consultantplus://offline/ref=DB036643E0269569D97AFAB2389537D59603D9B9A22E1767AB89EC7A7C9E2DFC8204AF177462C10BC27A6ArDxBL" TargetMode="External"/><Relationship Id="rId79" Type="http://schemas.openxmlformats.org/officeDocument/2006/relationships/hyperlink" Target="consultantplus://offline/ref=DB036643E0269569D97AFAB2389537D59603D9B9A3281463A089EC7A7C9E2DFC8204AF177462C10BC27A6BrDx4L" TargetMode="External"/><Relationship Id="rId102" Type="http://schemas.openxmlformats.org/officeDocument/2006/relationships/hyperlink" Target="consultantplus://offline/ref=DB036643E0269569D97AE4BF2EF968D091098EB0A52F1A33F4D6B7272B9727ABC54BF655306FC00ArCx4L" TargetMode="External"/><Relationship Id="rId123" Type="http://schemas.openxmlformats.org/officeDocument/2006/relationships/theme" Target="theme/theme1.xml"/><Relationship Id="rId5" Type="http://schemas.openxmlformats.org/officeDocument/2006/relationships/hyperlink" Target="consultantplus://offline/ref=DB036643E0269569D97AFAB2389537D59603D9B9A0201665A189EC7A7C9E2DFC8204AF177462C10BC27A6ArDx8L" TargetMode="External"/><Relationship Id="rId61" Type="http://schemas.openxmlformats.org/officeDocument/2006/relationships/hyperlink" Target="consultantplus://offline/ref=DB036643E0269569D97AFAB2389537D59603D9B9A229166DA889EC7A7C9E2DFC8204AF177462C10BC27A6BrDxDL" TargetMode="External"/><Relationship Id="rId82" Type="http://schemas.openxmlformats.org/officeDocument/2006/relationships/hyperlink" Target="consultantplus://offline/ref=DB036643E0269569D97AFAB2389537D59603D9B9A3281463A089EC7A7C9E2DFC8204AF177462C10BC27A68rDxDL" TargetMode="External"/><Relationship Id="rId90" Type="http://schemas.openxmlformats.org/officeDocument/2006/relationships/hyperlink" Target="consultantplus://offline/ref=DB036643E0269569D97AFAB2389537D59603D9B9A3281463A089EC7A7C9E2DFC8204AF177462C10BC27A68rDxEL" TargetMode="External"/><Relationship Id="rId95" Type="http://schemas.openxmlformats.org/officeDocument/2006/relationships/hyperlink" Target="consultantplus://offline/ref=DB036643E0269569D97AFAB2389537D59603D9B9A229166DA889EC7A7C9E2DFC8204AF177462C10BC27A6BrDxFL" TargetMode="External"/><Relationship Id="rId19" Type="http://schemas.openxmlformats.org/officeDocument/2006/relationships/hyperlink" Target="consultantplus://offline/ref=DB036643E0269569D97AFAB2389537D59603D9B9A02E1265AB89EC7A7C9E2DFCr8x2L" TargetMode="External"/><Relationship Id="rId14" Type="http://schemas.openxmlformats.org/officeDocument/2006/relationships/hyperlink" Target="consultantplus://offline/ref=DB036643E0269569D97AFAB2389537D59603D9B9A02B1860A889EC7A7C9E2DFC8204AF177462C10BC27B62rDx5L" TargetMode="External"/><Relationship Id="rId22" Type="http://schemas.openxmlformats.org/officeDocument/2006/relationships/hyperlink" Target="consultantplus://offline/ref=DB036643E0269569D97AFAB2389537D59603D9B9A3281463A089EC7A7C9E2DFC8204AF177462C10BC27A6ArDx8L" TargetMode="External"/><Relationship Id="rId27" Type="http://schemas.openxmlformats.org/officeDocument/2006/relationships/hyperlink" Target="consultantplus://offline/ref=DB036643E0269569D97AE4BF2EF968D0920080B1AA7E4D31A583B9r2x2L" TargetMode="External"/><Relationship Id="rId30" Type="http://schemas.openxmlformats.org/officeDocument/2006/relationships/hyperlink" Target="consultantplus://offline/ref=DB036643E0269569D97AE4BF2EF968D0910A85B6A42C1A33F4D6B7272Br9x7L" TargetMode="External"/><Relationship Id="rId35" Type="http://schemas.openxmlformats.org/officeDocument/2006/relationships/hyperlink" Target="consultantplus://offline/ref=DB036643E0269569D97AFAB2389537D59603D9B9A3281463A089EC7A7C9E2DFC8204AF177462C10BC27A6ArDxBL" TargetMode="External"/><Relationship Id="rId43" Type="http://schemas.openxmlformats.org/officeDocument/2006/relationships/hyperlink" Target="consultantplus://offline/ref=DB036643E0269569D97AFAB2389537D59603D9B9A229166DA889EC7A7C9E2DFC8204AF177462C10BC27A6BrDxFL" TargetMode="External"/><Relationship Id="rId48" Type="http://schemas.openxmlformats.org/officeDocument/2006/relationships/hyperlink" Target="consultantplus://offline/ref=DB036643E0269569D97AFAB2389537D59603D9B9A229166DA889EC7A7C9E2DFC8204AF177462C10BC27A6BrDxDL" TargetMode="External"/><Relationship Id="rId56" Type="http://schemas.openxmlformats.org/officeDocument/2006/relationships/hyperlink" Target="consultantplus://offline/ref=DB036643E0269569D97AFAB2389537D59603D9B9A229166DA889EC7A7C9E2DFC8204AF177462C10BC27A6BrDxFL" TargetMode="External"/><Relationship Id="rId64" Type="http://schemas.openxmlformats.org/officeDocument/2006/relationships/hyperlink" Target="consultantplus://offline/ref=DB036643E0269569D97AFAB2389537D59603D9B9A229166DA889EC7A7C9E2DFC8204AF177462C10BC27A6BrDxFL" TargetMode="External"/><Relationship Id="rId69" Type="http://schemas.openxmlformats.org/officeDocument/2006/relationships/hyperlink" Target="consultantplus://offline/ref=DB036643E0269569D97AFAB2389537D59603D9B9A221196DAA89EC7A7C9E2DFC8204AF177462C10BC27B6ErDxCL" TargetMode="External"/><Relationship Id="rId77" Type="http://schemas.openxmlformats.org/officeDocument/2006/relationships/hyperlink" Target="consultantplus://offline/ref=DB036643E0269569D97AFAB2389537D59603D9B9A3281463A089EC7A7C9E2DFC8204AF177462C10BC27A6BrDxAL" TargetMode="External"/><Relationship Id="rId100" Type="http://schemas.openxmlformats.org/officeDocument/2006/relationships/hyperlink" Target="consultantplus://offline/ref=DB036643E0269569D97AFAB2389537D59603D9B9A229166DA889EC7A7C9E2DFC8204AF177462C10BC27A6BrDxFL" TargetMode="External"/><Relationship Id="rId105" Type="http://schemas.openxmlformats.org/officeDocument/2006/relationships/hyperlink" Target="consultantplus://offline/ref=DB036643E0269569D97AFAB2389537D59603D9B9A221196DAA89EC7A7C9E2DFC8204AF177462C10BC2796ErDxDL" TargetMode="External"/><Relationship Id="rId113" Type="http://schemas.openxmlformats.org/officeDocument/2006/relationships/hyperlink" Target="consultantplus://offline/ref=DB036643E0269569D97AFAB2389537D59603D9B9A221196DAA89EC7A7C9E2DFC8204AF177462C10BC2796ErDxDL" TargetMode="External"/><Relationship Id="rId118" Type="http://schemas.openxmlformats.org/officeDocument/2006/relationships/hyperlink" Target="consultantplus://offline/ref=DB036643E0269569D97AE4BF2EF968D0910A84B4A42C1A33F4D6B7272Br9x7L" TargetMode="External"/><Relationship Id="rId8" Type="http://schemas.openxmlformats.org/officeDocument/2006/relationships/hyperlink" Target="consultantplus://offline/ref=DB036643E0269569D97AFAB2389537D59603D9B9A22E1767AB89EC7A7C9E2DFC8204AF177462C10BC27A6ArDx8L" TargetMode="External"/><Relationship Id="rId51" Type="http://schemas.openxmlformats.org/officeDocument/2006/relationships/hyperlink" Target="consultantplus://offline/ref=DB036643E0269569D97AE4BF2EF968D0910982BDA92C1A33F4D6B7272Br9x7L" TargetMode="External"/><Relationship Id="rId72" Type="http://schemas.openxmlformats.org/officeDocument/2006/relationships/hyperlink" Target="consultantplus://offline/ref=DB036643E0269569D97AFAB2389537D59603D9B9A229166DA889EC7A7C9E2DFC8204AF177462C10BC27A6BrDxFL" TargetMode="External"/><Relationship Id="rId80" Type="http://schemas.openxmlformats.org/officeDocument/2006/relationships/hyperlink" Target="consultantplus://offline/ref=DB036643E0269569D97AFAB2389537D59603D9B9A229166DA889EC7A7C9E2DFC8204AF177462C10BC27A6BrDxFL" TargetMode="External"/><Relationship Id="rId85" Type="http://schemas.openxmlformats.org/officeDocument/2006/relationships/hyperlink" Target="consultantplus://offline/ref=DB036643E0269569D97AFAB2389537D59603D9B9A0201665A189EC7A7C9E2DFC8204AF177462C10BC27A6ArDx8L" TargetMode="External"/><Relationship Id="rId93" Type="http://schemas.openxmlformats.org/officeDocument/2006/relationships/hyperlink" Target="consultantplus://offline/ref=DB036643E0269569D97AFAB2389537D59603D9B9A229166DA889EC7A7C9E2DFC8204AF177462C10BC27A6BrDxFL" TargetMode="External"/><Relationship Id="rId98" Type="http://schemas.openxmlformats.org/officeDocument/2006/relationships/hyperlink" Target="consultantplus://offline/ref=DB036643E0269569D97AFAB2389537D59603D9B9A229166DA889EC7A7C9E2DFC8204AF177462C10BC27A6BrDxFL" TargetMode="External"/><Relationship Id="rId121" Type="http://schemas.openxmlformats.org/officeDocument/2006/relationships/hyperlink" Target="consultantplus://offline/ref=DB036643E0269569D97AFAB2389537D59603D9B9A221196DAA89EC7A7C9E2DFC8204AF177462C10BC2796ErDxCL" TargetMode="External"/><Relationship Id="rId3" Type="http://schemas.openxmlformats.org/officeDocument/2006/relationships/webSettings" Target="webSettings.xml"/><Relationship Id="rId12" Type="http://schemas.openxmlformats.org/officeDocument/2006/relationships/hyperlink" Target="consultantplus://offline/ref=DB036643E0269569D97AE4BF2EF968D0910B86B2A6211A33F4D6B7272B9727ABC54BF655306FC002rCx4L" TargetMode="External"/><Relationship Id="rId17" Type="http://schemas.openxmlformats.org/officeDocument/2006/relationships/hyperlink" Target="consultantplus://offline/ref=DB036643E0269569D97AFAB2389537D59603D9B9A02E1267AF89EC7A7C9E2DFCr8x2L" TargetMode="External"/><Relationship Id="rId25" Type="http://schemas.openxmlformats.org/officeDocument/2006/relationships/hyperlink" Target="consultantplus://offline/ref=DB036643E0269569D97AFAB2389537D59603D9B9A2211662A889EC7A7C9E2DFC8204AF177462C10BC27A6ArDx8L" TargetMode="External"/><Relationship Id="rId33" Type="http://schemas.openxmlformats.org/officeDocument/2006/relationships/hyperlink" Target="consultantplus://offline/ref=DB036643E0269569D97AFAB2389537D59603D9B9A229166DA889EC7A7C9E2DFC8204AF177462C10BC27A6ArDx5L" TargetMode="External"/><Relationship Id="rId38" Type="http://schemas.openxmlformats.org/officeDocument/2006/relationships/hyperlink" Target="consultantplus://offline/ref=DB036643E0269569D97AE4BF2EF968D0910B86B2A6211A33F4D6B7272Br9x7L" TargetMode="External"/><Relationship Id="rId46" Type="http://schemas.openxmlformats.org/officeDocument/2006/relationships/hyperlink" Target="consultantplus://offline/ref=DB036643E0269569D97AFAB2389537D59603D9B9A221196DAA89EC7A7C9E2DFC8204AF177462C10BC27A63rDx8L" TargetMode="External"/><Relationship Id="rId59" Type="http://schemas.openxmlformats.org/officeDocument/2006/relationships/hyperlink" Target="consultantplus://offline/ref=DB036643E0269569D97AFAB2389537D59603D9B9A3281463A089EC7A7C9E2DFC8204AF177462C10BC27A6BrDx9L" TargetMode="External"/><Relationship Id="rId67" Type="http://schemas.openxmlformats.org/officeDocument/2006/relationships/hyperlink" Target="consultantplus://offline/ref=DB036643E0269569D97AE4BF2EF968D0910B86B2A6211A33F4D6B7272B9727ABC54BF655306FC803rCxAL" TargetMode="External"/><Relationship Id="rId103" Type="http://schemas.openxmlformats.org/officeDocument/2006/relationships/hyperlink" Target="consultantplus://offline/ref=DB036643E0269569D97AFAB2389537D59603D9B9A2211662A889EC7A7C9E2DFC8204AF177462C10BC27A6ArDx8L" TargetMode="External"/><Relationship Id="rId108" Type="http://schemas.openxmlformats.org/officeDocument/2006/relationships/hyperlink" Target="consultantplus://offline/ref=DB036643E0269569D97AFAB2389537D59603D9B9A221196DA989EC7A7C9E2DFCr8x2L" TargetMode="External"/><Relationship Id="rId116" Type="http://schemas.openxmlformats.org/officeDocument/2006/relationships/hyperlink" Target="consultantplus://offline/ref=DB036643E0269569D97AFAB2389537D59603D9B9A221196DAA89EC7A7C9E2DFC8204AF177462C10BC2796ErDxCL" TargetMode="External"/><Relationship Id="rId20" Type="http://schemas.openxmlformats.org/officeDocument/2006/relationships/hyperlink" Target="consultantplus://offline/ref=DB036643E0269569D97AFAB2389537D59603D9B9A02F1966A189EC7A7C9E2DFC8204AF177462C10BC27A6ArDxBL" TargetMode="External"/><Relationship Id="rId41" Type="http://schemas.openxmlformats.org/officeDocument/2006/relationships/hyperlink" Target="consultantplus://offline/ref=DB036643E0269569D97AFAB2389537D59603D9B9A221196DAA89EC7A7C9E2DFC8204AF177462C10BC27A62rDxBL" TargetMode="External"/><Relationship Id="rId54" Type="http://schemas.openxmlformats.org/officeDocument/2006/relationships/hyperlink" Target="consultantplus://offline/ref=DB036643E0269569D97AFAB2389537D59603D9B9A221196DAA89EC7A7C9E2DFC8204AF177462C10BC27B6BrDx5L" TargetMode="External"/><Relationship Id="rId62" Type="http://schemas.openxmlformats.org/officeDocument/2006/relationships/hyperlink" Target="consultantplus://offline/ref=DB036643E0269569D97AE4BF2EF968D0910B86B2A6211A33F4D6B7272B9727ABC54BF655306FC10DrCx4L" TargetMode="External"/><Relationship Id="rId70" Type="http://schemas.openxmlformats.org/officeDocument/2006/relationships/hyperlink" Target="consultantplus://offline/ref=DB036643E0269569D97AE4BF2EF968D0910B86B2A6211A33F4D6B7272B9727ABC54BF655306FC10CrCx2L" TargetMode="External"/><Relationship Id="rId75" Type="http://schemas.openxmlformats.org/officeDocument/2006/relationships/hyperlink" Target="consultantplus://offline/ref=DB036643E0269569D97AFAB2389537D59603D9B9A22E1767AB89EC7A7C9E2DFC8204AF177462C10BC27A6ArDx5L" TargetMode="External"/><Relationship Id="rId83" Type="http://schemas.openxmlformats.org/officeDocument/2006/relationships/hyperlink" Target="consultantplus://offline/ref=DB036643E0269569D97AFAB2389537D59603D9B9A229166DA889EC7A7C9E2DFC8204AF177462C10BC27A6BrDxCL" TargetMode="External"/><Relationship Id="rId88" Type="http://schemas.openxmlformats.org/officeDocument/2006/relationships/hyperlink" Target="consultantplus://offline/ref=DB036643E0269569D97AE4BF2EF968D0910B86B2A6211A33F4D6B7272B9727ABC54BF655306FC202rCx4L" TargetMode="External"/><Relationship Id="rId91" Type="http://schemas.openxmlformats.org/officeDocument/2006/relationships/hyperlink" Target="consultantplus://offline/ref=DB036643E0269569D97AFAB2389537D59603D9B9A229166DA889EC7A7C9E2DFC8204AF177462C10BC27A6BrDxFL" TargetMode="External"/><Relationship Id="rId96" Type="http://schemas.openxmlformats.org/officeDocument/2006/relationships/hyperlink" Target="consultantplus://offline/ref=DB036643E0269569D97AFAB2389537D59603D9B9A3281463A089EC7A7C9E2DFC8204AF177462C10BC27A68rDx8L" TargetMode="External"/><Relationship Id="rId111" Type="http://schemas.openxmlformats.org/officeDocument/2006/relationships/hyperlink" Target="consultantplus://offline/ref=DB036643E0269569D97AFAB2389537D59603D9B9A221196DAA89EC7A7C9E2DFC8204AF177462C10BC2796ErDxDL" TargetMode="External"/><Relationship Id="rId1" Type="http://schemas.openxmlformats.org/officeDocument/2006/relationships/styles" Target="styles.xml"/><Relationship Id="rId6" Type="http://schemas.openxmlformats.org/officeDocument/2006/relationships/hyperlink" Target="consultantplus://offline/ref=DB036643E0269569D97AFAB2389537D59603D9B9A3281463A089EC7A7C9E2DFC8204AF177462C10BC27A6ArDx8L" TargetMode="External"/><Relationship Id="rId15" Type="http://schemas.openxmlformats.org/officeDocument/2006/relationships/hyperlink" Target="consultantplus://offline/ref=DB036643E0269569D97AFAB2389537D59603D9B9A02B1860A889EC7A7C9E2DFC8204AF177462C10BC27968rDxFL" TargetMode="External"/><Relationship Id="rId23" Type="http://schemas.openxmlformats.org/officeDocument/2006/relationships/hyperlink" Target="consultantplus://offline/ref=DB036643E0269569D97AFAB2389537D59603D9B9A229166DA889EC7A7C9E2DFC8204AF177462C10BC27A6ArDx8L" TargetMode="External"/><Relationship Id="rId28" Type="http://schemas.openxmlformats.org/officeDocument/2006/relationships/hyperlink" Target="consultantplus://offline/ref=DB036643E0269569D97AE4BF2EF968D0910B86B2A6211A33F4D6B7272Br9x7L" TargetMode="External"/><Relationship Id="rId36" Type="http://schemas.openxmlformats.org/officeDocument/2006/relationships/hyperlink" Target="consultantplus://offline/ref=DB036643E0269569D97AFAB2389537D59603D9B9A3281463A089EC7A7C9E2DFC8204AF177462C10BC27A6ArDx5L" TargetMode="External"/><Relationship Id="rId49" Type="http://schemas.openxmlformats.org/officeDocument/2006/relationships/hyperlink" Target="consultantplus://offline/ref=DB036643E0269569D97AFAB2389537D59603D9B9A221196DA989EC7A7C9E2DFCr8x2L" TargetMode="External"/><Relationship Id="rId57" Type="http://schemas.openxmlformats.org/officeDocument/2006/relationships/hyperlink" Target="consultantplus://offline/ref=DB036643E0269569D97AFAB2389537D59603D9B9A229166DA889EC7A7C9E2DFC8204AF177462C10BC27A6BrDxCL" TargetMode="External"/><Relationship Id="rId106" Type="http://schemas.openxmlformats.org/officeDocument/2006/relationships/hyperlink" Target="consultantplus://offline/ref=DB036643E0269569D97AFAB2389537D59603D9B9A221196DAA89EC7A7C9E2DFC8204AF177462C10BC2796ErDxCL" TargetMode="External"/><Relationship Id="rId114" Type="http://schemas.openxmlformats.org/officeDocument/2006/relationships/hyperlink" Target="consultantplus://offline/ref=DB036643E0269569D97AFAB2389537D59603D9B9A221196DAA89EC7A7C9E2DFC8204AF177462C10BC2796ErDxCL" TargetMode="External"/><Relationship Id="rId119" Type="http://schemas.openxmlformats.org/officeDocument/2006/relationships/hyperlink" Target="consultantplus://offline/ref=DB036643E0269569D97AFAB2389537D59603D9B9A221196DAA89EC7A7C9E2DFC8204AF177462C10BC2796ErDx5L" TargetMode="External"/><Relationship Id="rId10" Type="http://schemas.openxmlformats.org/officeDocument/2006/relationships/hyperlink" Target="consultantplus://offline/ref=DB036643E0269569D97AE4BF2EF968D0910A85BCA12A1A33F4D6B7272B9727ABC54BF655306EC10ErCx0L" TargetMode="External"/><Relationship Id="rId31" Type="http://schemas.openxmlformats.org/officeDocument/2006/relationships/hyperlink" Target="consultantplus://offline/ref=DB036643E0269569D97AFAB2389537D59603D9B9A02B1860A889EC7A7C9E2DFCr8x2L" TargetMode="External"/><Relationship Id="rId44" Type="http://schemas.openxmlformats.org/officeDocument/2006/relationships/hyperlink" Target="consultantplus://offline/ref=DB036643E0269569D97AFAB2389537D59603D9B9A229166DA889EC7A7C9E2DFC8204AF177462C10BC27A6BrDxFL" TargetMode="External"/><Relationship Id="rId52" Type="http://schemas.openxmlformats.org/officeDocument/2006/relationships/hyperlink" Target="consultantplus://offline/ref=DB036643E0269569D97AFAB2389537D59603D9B9A229166DA889EC7A7C9E2DFC8204AF177462C10BC27A6BrDxFL" TargetMode="External"/><Relationship Id="rId60" Type="http://schemas.openxmlformats.org/officeDocument/2006/relationships/hyperlink" Target="consultantplus://offline/ref=DB036643E0269569D97AFAB2389537D59603D9B9A229166DA889EC7A7C9E2DFC8204AF177462C10BC27A6BrDxFL" TargetMode="External"/><Relationship Id="rId65" Type="http://schemas.openxmlformats.org/officeDocument/2006/relationships/hyperlink" Target="consultantplus://offline/ref=DB036643E0269569D97AFAB2389537D59603D9B9A229166DA889EC7A7C9E2DFC8204AF177462C10BC27A6BrDxDL" TargetMode="External"/><Relationship Id="rId73" Type="http://schemas.openxmlformats.org/officeDocument/2006/relationships/hyperlink" Target="consultantplus://offline/ref=DB036643E0269569D97AFAB2389537D59603D9B9A229166DA889EC7A7C9E2DFC8204AF177462C10BC27A6BrDxFL" TargetMode="External"/><Relationship Id="rId78" Type="http://schemas.openxmlformats.org/officeDocument/2006/relationships/hyperlink" Target="consultantplus://offline/ref=DB036643E0269569D97AFAB2389537D59603D9B9A229166DA889EC7A7C9E2DFC8204AF177462C10BC27A6BrDxFL" TargetMode="External"/><Relationship Id="rId81" Type="http://schemas.openxmlformats.org/officeDocument/2006/relationships/hyperlink" Target="consultantplus://offline/ref=DB036643E0269569D97AFAB2389537D59603D9B9A02F1966A189EC7A7C9E2DFC8204AF177462C10BC27A6ArDxBL" TargetMode="External"/><Relationship Id="rId86" Type="http://schemas.openxmlformats.org/officeDocument/2006/relationships/hyperlink" Target="consultantplus://offline/ref=DB036643E0269569D97AFAB2389537D59603D9B9A3281463A089EC7A7C9E2DFC8204AF177462C10BC27A68rDxFL" TargetMode="External"/><Relationship Id="rId94" Type="http://schemas.openxmlformats.org/officeDocument/2006/relationships/hyperlink" Target="consultantplus://offline/ref=DB036643E0269569D97AFAB2389537D59603D9B9A229166DA889EC7A7C9E2DFC8204AF177462C10BC27A6BrDxEL" TargetMode="External"/><Relationship Id="rId99" Type="http://schemas.openxmlformats.org/officeDocument/2006/relationships/hyperlink" Target="consultantplus://offline/ref=DB036643E0269569D97AFAB2389537D59603D9B9A229166DA889EC7A7C9E2DFC8204AF177462C10BC27A6BrDxDL" TargetMode="External"/><Relationship Id="rId101" Type="http://schemas.openxmlformats.org/officeDocument/2006/relationships/hyperlink" Target="consultantplus://offline/ref=DB036643E0269569D97AE4BF2EF968D0910A85BCA12A1A33F4D6B7272Br9x7L" TargetMode="External"/><Relationship Id="rId122" Type="http://schemas.openxmlformats.org/officeDocument/2006/relationships/fontTable" Target="fontTable.xml"/><Relationship Id="rId4" Type="http://schemas.openxmlformats.org/officeDocument/2006/relationships/hyperlink" Target="consultantplus://offline/ref=DB036643E0269569D97AFAB2389537D59603D9B9A02F1966A189EC7A7C9E2DFC8204AF177462C10BC27A6ArDxBL" TargetMode="External"/><Relationship Id="rId9" Type="http://schemas.openxmlformats.org/officeDocument/2006/relationships/hyperlink" Target="consultantplus://offline/ref=DB036643E0269569D97AFAB2389537D59603D9B9A2211662A889EC7A7C9E2DFC8204AF177462C10BC27A6ArDx8L" TargetMode="External"/><Relationship Id="rId13" Type="http://schemas.openxmlformats.org/officeDocument/2006/relationships/hyperlink" Target="consultantplus://offline/ref=DB036643E0269569D97AE4BF2EF968D0910B86BDA72A1A33F4D6B7272B9727ABC54BF6r5x2L" TargetMode="External"/><Relationship Id="rId18" Type="http://schemas.openxmlformats.org/officeDocument/2006/relationships/hyperlink" Target="consultantplus://offline/ref=DB036643E0269569D97AFAB2389537D59603D9B9A02C166CA989EC7A7C9E2DFCr8x2L" TargetMode="External"/><Relationship Id="rId39" Type="http://schemas.openxmlformats.org/officeDocument/2006/relationships/hyperlink" Target="consultantplus://offline/ref=DB036643E0269569D97AE4BF2EF968D0910B86B2A6211A33F4D6B7272B9727ABC54BF655306FC20ErCx1L" TargetMode="External"/><Relationship Id="rId109" Type="http://schemas.openxmlformats.org/officeDocument/2006/relationships/hyperlink" Target="consultantplus://offline/ref=DB036643E0269569D97AFAB2389537D59603D9B9A221196DAA89EC7A7C9E2DFC8204AF177462C10BC2796ErDxDL" TargetMode="External"/><Relationship Id="rId34" Type="http://schemas.openxmlformats.org/officeDocument/2006/relationships/hyperlink" Target="consultantplus://offline/ref=DB036643E0269569D97AFAB2389537D59603D9B9A229166DA889EC7A7C9E2DFC8204AF177462C10BC27A6ArDx5L" TargetMode="External"/><Relationship Id="rId50" Type="http://schemas.openxmlformats.org/officeDocument/2006/relationships/hyperlink" Target="consultantplus://offline/ref=DB036643E0269569D97AE4BF2EF968D0910B86BDA72E1A33F4D6B7272B9727ABC54BF65532r6xAL" TargetMode="External"/><Relationship Id="rId55" Type="http://schemas.openxmlformats.org/officeDocument/2006/relationships/hyperlink" Target="consultantplus://offline/ref=DB036643E0269569D97AFAB2389537D59603D9B9A221196DAA89EC7A7C9E2DFC8204AF177462C10BC27B68rDxAL" TargetMode="External"/><Relationship Id="rId76" Type="http://schemas.openxmlformats.org/officeDocument/2006/relationships/hyperlink" Target="consultantplus://offline/ref=DB036643E0269569D97AFAB2389537D59603D9B9A221196DAA89EC7A7C9E2DFC8204AF177462C10BC2786ArDx8L" TargetMode="External"/><Relationship Id="rId97" Type="http://schemas.openxmlformats.org/officeDocument/2006/relationships/hyperlink" Target="consultantplus://offline/ref=DB036643E0269569D97AFAB2389537D59603D9B9A3281463A089EC7A7C9E2DFC8204AF177462C10BC27A68rDxAL" TargetMode="External"/><Relationship Id="rId104" Type="http://schemas.openxmlformats.org/officeDocument/2006/relationships/hyperlink" Target="consultantplus://offline/ref=DB036643E0269569D97AFAB2389537D59603D9B9A221196DAA89EC7A7C9E2DFC8204AF177462C10BC2796ErDxDL" TargetMode="External"/><Relationship Id="rId120" Type="http://schemas.openxmlformats.org/officeDocument/2006/relationships/hyperlink" Target="consultantplus://offline/ref=DB036643E0269569D97AFAB2389537D59603D9B9A221196DAA89EC7A7C9E2DFC8204AF177462C10BC2796ErDxDL" TargetMode="External"/><Relationship Id="rId7" Type="http://schemas.openxmlformats.org/officeDocument/2006/relationships/hyperlink" Target="consultantplus://offline/ref=DB036643E0269569D97AFAB2389537D59603D9B9A229166DA889EC7A7C9E2DFC8204AF177462C10BC27A6ArDx8L" TargetMode="External"/><Relationship Id="rId71" Type="http://schemas.openxmlformats.org/officeDocument/2006/relationships/hyperlink" Target="consultantplus://offline/ref=DB036643E0269569D97AE4BF2EF968D0910B86B2A6211A33F4D6B7272B9727ABC54BF655306FC209rCx7L" TargetMode="External"/><Relationship Id="rId92" Type="http://schemas.openxmlformats.org/officeDocument/2006/relationships/hyperlink" Target="consultantplus://offline/ref=DB036643E0269569D97AFAB2389537D59603D9B9A229166DA889EC7A7C9E2DFC8204AF177462C10BC27A6BrDxFL" TargetMode="External"/><Relationship Id="rId2" Type="http://schemas.openxmlformats.org/officeDocument/2006/relationships/settings" Target="settings.xml"/><Relationship Id="rId29" Type="http://schemas.openxmlformats.org/officeDocument/2006/relationships/hyperlink" Target="consultantplus://offline/ref=DB036643E0269569D97AE4BF2EF968D0910A85BCA12A1A33F4D6B7272Br9x7L" TargetMode="External"/><Relationship Id="rId24" Type="http://schemas.openxmlformats.org/officeDocument/2006/relationships/hyperlink" Target="consultantplus://offline/ref=DB036643E0269569D97AFAB2389537D59603D9B9A22E1767AB89EC7A7C9E2DFC8204AF177462C10BC27A6ArDx8L" TargetMode="External"/><Relationship Id="rId40" Type="http://schemas.openxmlformats.org/officeDocument/2006/relationships/hyperlink" Target="consultantplus://offline/ref=DB036643E0269569D97AE4BF2EF968D0910B86BDA72E1A33F4D6B7272B9727ABC54BF65532r6xAL" TargetMode="External"/><Relationship Id="rId45" Type="http://schemas.openxmlformats.org/officeDocument/2006/relationships/hyperlink" Target="consultantplus://offline/ref=DB036643E0269569D97AFAB2389537D59603D9B9A221196DAA89EC7A7C9E2DFC8204AF177462C10BC27A63rDx9L" TargetMode="External"/><Relationship Id="rId66" Type="http://schemas.openxmlformats.org/officeDocument/2006/relationships/hyperlink" Target="consultantplus://offline/ref=DB036643E0269569D97AFAB2389537D59603D9B9A229166DA889EC7A7C9E2DFC8204AF177462C10BC27A6BrDxFL" TargetMode="External"/><Relationship Id="rId87" Type="http://schemas.openxmlformats.org/officeDocument/2006/relationships/hyperlink" Target="consultantplus://offline/ref=DB036643E0269569D97AFAB2389537D59603D9B9A229166DA889EC7A7C9E2DFC8204AF177462C10BC27A6BrDxEL" TargetMode="External"/><Relationship Id="rId110" Type="http://schemas.openxmlformats.org/officeDocument/2006/relationships/hyperlink" Target="consultantplus://offline/ref=DB036643E0269569D97AFAB2389537D59603D9B9A221196DAA89EC7A7C9E2DFC8204AF177462C10BC2796ErDxCL" TargetMode="External"/><Relationship Id="rId115" Type="http://schemas.openxmlformats.org/officeDocument/2006/relationships/hyperlink" Target="consultantplus://offline/ref=DB036643E0269569D97AFAB2389537D59603D9B9A221196DAA89EC7A7C9E2DFC8204AF177462C10BC2796ErDx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11953</Words>
  <Characters>68137</Characters>
  <Application>Microsoft Office Word</Application>
  <DocSecurity>0</DocSecurity>
  <Lines>567</Lines>
  <Paragraphs>159</Paragraphs>
  <ScaleCrop>false</ScaleCrop>
  <Company>КУИ города Волгодонска</Company>
  <LinksUpToDate>false</LinksUpToDate>
  <CharactersWithSpaces>79931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dc:creator>
  <cp:keywords/>
  <dc:description/>
  <cp:lastModifiedBy>Абрамова</cp:lastModifiedBy>
  <cp:revision>1</cp:revision>
  <dcterms:created xsi:type="dcterms:W3CDTF">2012-07-12T11:49:00Z</dcterms:created>
  <dcterms:modified xsi:type="dcterms:W3CDTF">2012-07-12T11:51:00Z</dcterms:modified>
</cp:coreProperties>
</file>